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882C" w14:textId="77777777" w:rsidR="00C82422" w:rsidRPr="00761940" w:rsidRDefault="00C82422">
      <w:pPr>
        <w:rPr>
          <w:rFonts w:ascii="Times New Roman" w:hAnsi="Times New Roman" w:cs="Times New Roman"/>
        </w:rPr>
      </w:pPr>
    </w:p>
    <w:p w14:paraId="4EDCE7E9" w14:textId="77777777" w:rsidR="00C82422" w:rsidRPr="00761940" w:rsidRDefault="00C82422">
      <w:pPr>
        <w:rPr>
          <w:rFonts w:ascii="Times New Roman" w:hAnsi="Times New Roman" w:cs="Times New Roman"/>
        </w:rPr>
      </w:pPr>
    </w:p>
    <w:p w14:paraId="0BB9AD04" w14:textId="77777777" w:rsidR="00C82422" w:rsidRPr="00761940" w:rsidRDefault="009C73EC" w:rsidP="00670E4A">
      <w:pPr>
        <w:pStyle w:val="Balk1"/>
        <w:numPr>
          <w:ilvl w:val="0"/>
          <w:numId w:val="0"/>
        </w:numPr>
        <w:spacing w:after="240"/>
        <w:ind w:left="431" w:hanging="431"/>
        <w:rPr>
          <w:rFonts w:cs="Times New Roman"/>
        </w:rPr>
      </w:pPr>
      <w:bookmarkStart w:id="0" w:name="_Toc521060220"/>
      <w:r w:rsidRPr="00761940">
        <w:rPr>
          <w:rFonts w:cs="Times New Roman"/>
        </w:rPr>
        <w:t>İÇİNDEKİLER</w:t>
      </w:r>
      <w:bookmarkEnd w:id="0"/>
    </w:p>
    <w:sdt>
      <w:sdtPr>
        <w:rPr>
          <w:rFonts w:ascii="Times New Roman" w:hAnsi="Times New Roman" w:cs="Times New Roman"/>
        </w:rPr>
        <w:id w:val="-1180043083"/>
        <w:docPartObj>
          <w:docPartGallery w:val="Table of Contents"/>
          <w:docPartUnique/>
        </w:docPartObj>
      </w:sdtPr>
      <w:sdtEndPr/>
      <w:sdtContent>
        <w:p w14:paraId="6D2F1DFC" w14:textId="77777777" w:rsidR="00617F59" w:rsidRPr="00761940" w:rsidRDefault="009C73EC">
          <w:pPr>
            <w:pStyle w:val="T1"/>
            <w:tabs>
              <w:tab w:val="right" w:pos="10190"/>
            </w:tabs>
            <w:rPr>
              <w:rFonts w:ascii="Times New Roman" w:hAnsi="Times New Roman" w:cs="Times New Roman"/>
              <w:noProof/>
            </w:rPr>
          </w:pPr>
          <w:r w:rsidRPr="00761940">
            <w:rPr>
              <w:rFonts w:ascii="Times New Roman" w:hAnsi="Times New Roman" w:cs="Times New Roman"/>
            </w:rPr>
            <w:fldChar w:fldCharType="begin"/>
          </w:r>
          <w:r w:rsidRPr="00761940">
            <w:rPr>
              <w:rFonts w:ascii="Times New Roman" w:hAnsi="Times New Roman" w:cs="Times New Roman"/>
            </w:rPr>
            <w:instrText xml:space="preserve"> TOC \h \u \z </w:instrText>
          </w:r>
          <w:r w:rsidRPr="00761940">
            <w:rPr>
              <w:rFonts w:ascii="Times New Roman" w:hAnsi="Times New Roman" w:cs="Times New Roman"/>
            </w:rPr>
            <w:fldChar w:fldCharType="separate"/>
          </w:r>
          <w:hyperlink w:anchor="_Toc521060220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İÇİNDEKİLER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_Toc521060220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9E3AD7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1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1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Amaç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_Toc521060221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443255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2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Kapsam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_Toc521060222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4BB3C1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3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3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Sorumlular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_Toc521060223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3BDAE5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4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4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Kurallar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_Toc521060224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492642" w14:textId="77777777" w:rsidR="00617F59" w:rsidRPr="00761940" w:rsidRDefault="00B10FBF">
          <w:pPr>
            <w:pStyle w:val="T2"/>
            <w:tabs>
              <w:tab w:val="left" w:pos="88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5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4.1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Genel Kurallar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_Toc521060225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4D8C1F" w14:textId="77777777" w:rsidR="00617F59" w:rsidRPr="00761940" w:rsidRDefault="00B10FBF">
          <w:pPr>
            <w:pStyle w:val="T2"/>
            <w:tabs>
              <w:tab w:val="left" w:pos="88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6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4.2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Parola Gizliliği İçin Sorumluluklar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_Toc521060226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053915" w14:textId="77777777" w:rsidR="00617F59" w:rsidRPr="00761940" w:rsidRDefault="00B10FBF">
          <w:pPr>
            <w:pStyle w:val="T2"/>
            <w:tabs>
              <w:tab w:val="left" w:pos="88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7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4.3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Erişim Sürecine Dair Politikalar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_Toc521060227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6BC0D5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8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5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Yaptırım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_Toc521060228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D17BED" w14:textId="77777777" w:rsidR="00617F59" w:rsidRPr="00761940" w:rsidRDefault="00B10FBF">
          <w:pPr>
            <w:pStyle w:val="T1"/>
            <w:tabs>
              <w:tab w:val="left" w:pos="440"/>
              <w:tab w:val="right" w:pos="10190"/>
            </w:tabs>
            <w:rPr>
              <w:rFonts w:ascii="Times New Roman" w:hAnsi="Times New Roman" w:cs="Times New Roman"/>
              <w:noProof/>
            </w:rPr>
          </w:pPr>
          <w:hyperlink w:anchor="_Toc521060229" w:history="1"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6</w:t>
            </w:r>
            <w:r w:rsidR="00617F59" w:rsidRPr="00761940">
              <w:rPr>
                <w:rFonts w:ascii="Times New Roman" w:hAnsi="Times New Roman" w:cs="Times New Roman"/>
                <w:noProof/>
              </w:rPr>
              <w:tab/>
            </w:r>
            <w:r w:rsidR="00617F59" w:rsidRPr="00761940">
              <w:rPr>
                <w:rStyle w:val="Kpr"/>
                <w:rFonts w:ascii="Times New Roman" w:hAnsi="Times New Roman" w:cs="Times New Roman"/>
                <w:noProof/>
              </w:rPr>
              <w:t>İlgili Dokümanlar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instrText xml:space="preserve"> PAGEREF _Toc521060229 \h </w:instrTex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17F59" w:rsidRPr="007619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8C170D" w14:textId="77777777" w:rsidR="00C82422" w:rsidRPr="00761940" w:rsidRDefault="009C73EC">
          <w:pPr>
            <w:rPr>
              <w:rFonts w:ascii="Times New Roman" w:hAnsi="Times New Roman" w:cs="Times New Roman"/>
            </w:rPr>
          </w:pPr>
          <w:r w:rsidRPr="00761940">
            <w:rPr>
              <w:rFonts w:ascii="Times New Roman" w:hAnsi="Times New Roman" w:cs="Times New Roman"/>
            </w:rPr>
            <w:fldChar w:fldCharType="end"/>
          </w:r>
        </w:p>
      </w:sdtContent>
    </w:sdt>
    <w:p w14:paraId="075D338E" w14:textId="77777777" w:rsidR="00C82422" w:rsidRPr="00761940" w:rsidRDefault="00C82422" w:rsidP="00781823">
      <w:pPr>
        <w:pStyle w:val="Balk1"/>
        <w:numPr>
          <w:ilvl w:val="0"/>
          <w:numId w:val="0"/>
        </w:numPr>
        <w:ind w:left="432"/>
        <w:rPr>
          <w:rFonts w:cs="Times New Roman"/>
        </w:rPr>
      </w:pPr>
    </w:p>
    <w:p w14:paraId="1D8F7C4B" w14:textId="77777777" w:rsidR="00C82422" w:rsidRPr="00761940" w:rsidRDefault="009C7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  <w:sectPr w:rsidR="00C82422" w:rsidRPr="007619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761940">
        <w:rPr>
          <w:rFonts w:ascii="Times New Roman" w:hAnsi="Times New Roman" w:cs="Times New Roman"/>
        </w:rPr>
        <w:br w:type="page"/>
      </w:r>
    </w:p>
    <w:p w14:paraId="24A01B72" w14:textId="77777777" w:rsidR="00C82422" w:rsidRPr="00761940" w:rsidRDefault="009C73EC" w:rsidP="00781823">
      <w:pPr>
        <w:pStyle w:val="Balk1"/>
      </w:pPr>
      <w:bookmarkStart w:id="2" w:name="_Toc521060221"/>
      <w:r w:rsidRPr="00761940">
        <w:lastRenderedPageBreak/>
        <w:t>Amaç</w:t>
      </w:r>
      <w:bookmarkEnd w:id="2"/>
      <w:r w:rsidRPr="00761940">
        <w:t xml:space="preserve"> </w:t>
      </w:r>
    </w:p>
    <w:p w14:paraId="2D49A1DB" w14:textId="77777777" w:rsidR="00C82422" w:rsidRPr="00761940" w:rsidRDefault="009C73EC">
      <w:pPr>
        <w:rPr>
          <w:rFonts w:ascii="Times New Roman" w:hAnsi="Times New Roman" w:cs="Times New Roman"/>
        </w:rPr>
      </w:pPr>
      <w:r w:rsidRPr="00761940">
        <w:rPr>
          <w:rFonts w:ascii="Times New Roman" w:hAnsi="Times New Roman" w:cs="Times New Roman"/>
        </w:rPr>
        <w:t xml:space="preserve">Bu politikanın amacı, </w:t>
      </w:r>
      <w:r w:rsidR="00C17E33" w:rsidRPr="00761940">
        <w:rPr>
          <w:rFonts w:ascii="Times New Roman" w:hAnsi="Times New Roman" w:cs="Times New Roman"/>
        </w:rPr>
        <w:t>Tekirdağ Namık Kemal Üniversitesi Bilgi İşlem Daire Başkanlığı</w:t>
      </w:r>
      <w:r w:rsidR="00C17E33" w:rsidRPr="00761940">
        <w:rPr>
          <w:rFonts w:ascii="Times New Roman" w:hAnsi="Times New Roman" w:cs="Times New Roman"/>
          <w:color w:val="000000"/>
        </w:rPr>
        <w:t xml:space="preserve"> </w:t>
      </w:r>
      <w:r w:rsidR="00C64E9B" w:rsidRPr="00761940">
        <w:rPr>
          <w:rFonts w:ascii="Times New Roman" w:hAnsi="Times New Roman" w:cs="Times New Roman"/>
        </w:rPr>
        <w:t xml:space="preserve"> </w:t>
      </w:r>
      <w:r w:rsidRPr="00761940">
        <w:rPr>
          <w:rFonts w:ascii="Times New Roman" w:hAnsi="Times New Roman" w:cs="Times New Roman"/>
        </w:rPr>
        <w:t xml:space="preserve"> bünyesinde yer alan ağ, sistem ve servislere erişim için minimum gereksinimlerin tanımlanmasıdır.</w:t>
      </w:r>
    </w:p>
    <w:p w14:paraId="7CD3264C" w14:textId="77777777" w:rsidR="00C82422" w:rsidRPr="00761940" w:rsidRDefault="009C73EC" w:rsidP="00781823">
      <w:pPr>
        <w:pStyle w:val="Balk1"/>
      </w:pPr>
      <w:bookmarkStart w:id="3" w:name="_Toc521060222"/>
      <w:r w:rsidRPr="00781823">
        <w:t>Kapsam</w:t>
      </w:r>
      <w:bookmarkEnd w:id="3"/>
    </w:p>
    <w:p w14:paraId="4B712659" w14:textId="77777777" w:rsidR="00C82422" w:rsidRPr="00761940" w:rsidRDefault="00C17E33">
      <w:pPr>
        <w:rPr>
          <w:rFonts w:ascii="Times New Roman" w:hAnsi="Times New Roman" w:cs="Times New Roman"/>
        </w:rPr>
      </w:pPr>
      <w:r w:rsidRPr="00761940">
        <w:rPr>
          <w:rFonts w:ascii="Times New Roman" w:hAnsi="Times New Roman" w:cs="Times New Roman"/>
        </w:rPr>
        <w:t>Tekirdağ Namık Kemal Üniversitesi Bilgi İşlem Daire Başkanlığı</w:t>
      </w:r>
      <w:r w:rsidRPr="00761940">
        <w:rPr>
          <w:rFonts w:ascii="Times New Roman" w:hAnsi="Times New Roman" w:cs="Times New Roman"/>
          <w:color w:val="000000"/>
        </w:rPr>
        <w:t xml:space="preserve"> </w:t>
      </w:r>
      <w:r w:rsidR="00C64E9B" w:rsidRPr="00761940">
        <w:rPr>
          <w:rFonts w:ascii="Times New Roman" w:hAnsi="Times New Roman" w:cs="Times New Roman"/>
        </w:rPr>
        <w:t xml:space="preserve"> </w:t>
      </w:r>
      <w:r w:rsidR="009C73EC" w:rsidRPr="00761940">
        <w:rPr>
          <w:rFonts w:ascii="Times New Roman" w:hAnsi="Times New Roman" w:cs="Times New Roman"/>
        </w:rPr>
        <w:t xml:space="preserve"> kontrolünde bulunan tüm ağ, sistem ve servisler bu politika kapsamındadır.</w:t>
      </w:r>
    </w:p>
    <w:p w14:paraId="4ED8FE2C" w14:textId="77777777" w:rsidR="00C82422" w:rsidRPr="00761940" w:rsidRDefault="009C73EC" w:rsidP="00781823">
      <w:pPr>
        <w:pStyle w:val="Balk1"/>
      </w:pPr>
      <w:bookmarkStart w:id="4" w:name="_Toc521060223"/>
      <w:r w:rsidRPr="00781823">
        <w:t>Sorumlular</w:t>
      </w:r>
      <w:bookmarkEnd w:id="4"/>
    </w:p>
    <w:p w14:paraId="759BAFA7" w14:textId="77777777" w:rsidR="00C82422" w:rsidRPr="00761940" w:rsidRDefault="009C73EC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761940">
        <w:rPr>
          <w:rFonts w:ascii="Times New Roman" w:hAnsi="Times New Roman" w:cs="Times New Roman"/>
        </w:rPr>
        <w:t>Bu prosedürün oluşturulmasından BGYS Yönetim Temsilcisi sorumludur. Politikanın uygul</w:t>
      </w:r>
      <w:r w:rsidR="00C17E33" w:rsidRPr="00761940">
        <w:rPr>
          <w:rFonts w:ascii="Times New Roman" w:hAnsi="Times New Roman" w:cs="Times New Roman"/>
        </w:rPr>
        <w:t>anmasından BGYS Yöneticisi ve Sistem ve Ağ Sorumlusu</w:t>
      </w:r>
      <w:r w:rsidRPr="00761940">
        <w:rPr>
          <w:rFonts w:ascii="Times New Roman" w:hAnsi="Times New Roman" w:cs="Times New Roman"/>
        </w:rPr>
        <w:t xml:space="preserve"> sorumludur. </w:t>
      </w:r>
    </w:p>
    <w:p w14:paraId="70AE996B" w14:textId="77777777" w:rsidR="00C82422" w:rsidRPr="00761940" w:rsidRDefault="009C73EC" w:rsidP="00781823">
      <w:pPr>
        <w:pStyle w:val="Balk1"/>
      </w:pPr>
      <w:bookmarkStart w:id="5" w:name="_Toc521060224"/>
      <w:r w:rsidRPr="00781823">
        <w:t>Kurallar</w:t>
      </w:r>
      <w:bookmarkEnd w:id="5"/>
    </w:p>
    <w:p w14:paraId="75409288" w14:textId="77777777" w:rsidR="00C82422" w:rsidRPr="00761940" w:rsidRDefault="009C73EC">
      <w:pPr>
        <w:rPr>
          <w:rFonts w:ascii="Times New Roman" w:hAnsi="Times New Roman" w:cs="Times New Roman"/>
        </w:rPr>
      </w:pPr>
      <w:r w:rsidRPr="00761940">
        <w:rPr>
          <w:rFonts w:ascii="Times New Roman" w:hAnsi="Times New Roman" w:cs="Times New Roman"/>
        </w:rPr>
        <w:t>Tanımlama: Politika kuralları ifade edilirken tüm ağ, sistem ve servisleri kapsayıcı bir ifade olarak “sistem” ifadesi kullanılacaktır.</w:t>
      </w:r>
    </w:p>
    <w:p w14:paraId="49426491" w14:textId="77777777" w:rsidR="00C82422" w:rsidRPr="00761940" w:rsidRDefault="009C73EC" w:rsidP="005C10C4">
      <w:pPr>
        <w:pStyle w:val="Balk2"/>
      </w:pPr>
      <w:bookmarkStart w:id="6" w:name="_Toc521060225"/>
      <w:r w:rsidRPr="005C10C4">
        <w:t>Genel</w:t>
      </w:r>
      <w:r w:rsidRPr="00761940">
        <w:t xml:space="preserve"> Kurallar</w:t>
      </w:r>
      <w:bookmarkEnd w:id="6"/>
    </w:p>
    <w:p w14:paraId="1318DD94" w14:textId="77777777" w:rsidR="00C82422" w:rsidRPr="00761940" w:rsidRDefault="00781823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</w:rPr>
        <w:t>Tekirdağ Namık Kemal Üniversitesi Bilgi İşlem Daire Başkanlığı</w:t>
      </w:r>
      <w:r w:rsidRPr="00761940">
        <w:rPr>
          <w:rFonts w:ascii="Times New Roman" w:hAnsi="Times New Roman" w:cs="Times New Roman"/>
          <w:color w:val="000000"/>
        </w:rPr>
        <w:t xml:space="preserve">   </w:t>
      </w:r>
      <w:r w:rsidR="009C73EC" w:rsidRPr="00761940">
        <w:rPr>
          <w:rFonts w:ascii="Times New Roman" w:hAnsi="Times New Roman" w:cs="Times New Roman"/>
          <w:color w:val="000000"/>
        </w:rPr>
        <w:t>bünyesinde bulunan tüm sistemlere erişim için “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need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to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know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>-bilmesi gereken” ve “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need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to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73EC" w:rsidRPr="00761940">
        <w:rPr>
          <w:rFonts w:ascii="Times New Roman" w:hAnsi="Times New Roman" w:cs="Times New Roman"/>
          <w:color w:val="000000"/>
        </w:rPr>
        <w:t>use</w:t>
      </w:r>
      <w:proofErr w:type="spellEnd"/>
      <w:r w:rsidR="009C73EC" w:rsidRPr="00761940">
        <w:rPr>
          <w:rFonts w:ascii="Times New Roman" w:hAnsi="Times New Roman" w:cs="Times New Roman"/>
          <w:color w:val="000000"/>
        </w:rPr>
        <w:t xml:space="preserve">- kullanması gereken” prensibine uygun olarak erişim kontrolü uygulanmalıdır. </w:t>
      </w:r>
    </w:p>
    <w:p w14:paraId="3BF93482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lastRenderedPageBreak/>
        <w:t xml:space="preserve">Erişim kontrolünde kullanıcıları kaydetme yetkilendirme sürecinin kontrolünü gerçekleştirmek üzere tüm ağ, sistem ve servisler için BGYS Yöneticisi tarafından “Sistem Yöneticisi” rolünde personel tespit edilmelidir. </w:t>
      </w:r>
    </w:p>
    <w:p w14:paraId="62602C7A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 xml:space="preserve">Sistem Yöneticileri tarafından </w:t>
      </w:r>
      <w:r w:rsidR="00120A07" w:rsidRPr="00761940">
        <w:rPr>
          <w:rFonts w:ascii="Times New Roman" w:hAnsi="Times New Roman" w:cs="Times New Roman"/>
        </w:rPr>
        <w:t>Tekirdağ Namık Kemal Üniversitesi Bilgi İşlem Daire Başkanlığı</w:t>
      </w:r>
      <w:r w:rsidR="00120A07" w:rsidRPr="00761940">
        <w:rPr>
          <w:rFonts w:ascii="Times New Roman" w:hAnsi="Times New Roman" w:cs="Times New Roman"/>
          <w:color w:val="000000"/>
        </w:rPr>
        <w:t xml:space="preserve"> </w:t>
      </w:r>
      <w:r w:rsidR="00C64E9B" w:rsidRPr="00761940">
        <w:rPr>
          <w:rFonts w:ascii="Times New Roman" w:hAnsi="Times New Roman" w:cs="Times New Roman"/>
          <w:color w:val="000000"/>
        </w:rPr>
        <w:t xml:space="preserve"> </w:t>
      </w:r>
      <w:r w:rsidRPr="00761940">
        <w:rPr>
          <w:rFonts w:ascii="Times New Roman" w:hAnsi="Times New Roman" w:cs="Times New Roman"/>
          <w:color w:val="000000"/>
        </w:rPr>
        <w:t xml:space="preserve"> içinden ve dışından sistemlere erişmesi gereken tüm kullanıcılar için profiller ve kimlik doğrulama yöntemleri tanımlanmalıdır.</w:t>
      </w:r>
    </w:p>
    <w:p w14:paraId="1E972894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 xml:space="preserve">Kullanıcılar sistemlere kişisel bilgileri ile bağlı tekil </w:t>
      </w:r>
      <w:proofErr w:type="spellStart"/>
      <w:r w:rsidRPr="00761940">
        <w:rPr>
          <w:rFonts w:ascii="Times New Roman" w:hAnsi="Times New Roman" w:cs="Times New Roman"/>
          <w:color w:val="000000"/>
        </w:rPr>
        <w:t>UserID</w:t>
      </w:r>
      <w:proofErr w:type="spellEnd"/>
      <w:r w:rsidRPr="00761940">
        <w:rPr>
          <w:rFonts w:ascii="Times New Roman" w:hAnsi="Times New Roman" w:cs="Times New Roman"/>
          <w:color w:val="000000"/>
        </w:rPr>
        <w:t xml:space="preserve"> kullanılarak kaydedilebilirler.</w:t>
      </w:r>
    </w:p>
    <w:p w14:paraId="27FC6A98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bookmarkStart w:id="7" w:name="_3dy6vkm" w:colFirst="0" w:colLast="0"/>
      <w:bookmarkEnd w:id="7"/>
      <w:r w:rsidRPr="00761940">
        <w:rPr>
          <w:rFonts w:ascii="Times New Roman" w:hAnsi="Times New Roman" w:cs="Times New Roman"/>
          <w:color w:val="000000"/>
        </w:rPr>
        <w:t xml:space="preserve">Kullanıcılara erişim haklarının verilmesi ancak sistem yöneticilerine yazılı olarak talimat verilmesi ile mümkün olur. </w:t>
      </w:r>
    </w:p>
    <w:p w14:paraId="1991FEDF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Erişim yetkileri verilirken “minimum yetki prensibi” esas alınır. Bu kapsamda kullanıcıların bir noktaya erişim ihtiyacı ve hakkı açık bir şekilde ortada değilse, yetkilendirme gerekmediği değerlendirilir.</w:t>
      </w:r>
    </w:p>
    <w:p w14:paraId="10EB6697" w14:textId="77777777" w:rsidR="00C82422" w:rsidRPr="00670E4A" w:rsidRDefault="00A73347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670E4A">
        <w:rPr>
          <w:rFonts w:ascii="Times New Roman" w:hAnsi="Times New Roman" w:cs="Times New Roman"/>
          <w:color w:val="000000"/>
        </w:rPr>
        <w:t>K</w:t>
      </w:r>
      <w:r w:rsidR="009C73EC" w:rsidRPr="00670E4A">
        <w:rPr>
          <w:rFonts w:ascii="Times New Roman" w:hAnsi="Times New Roman" w:cs="Times New Roman"/>
          <w:color w:val="000000"/>
        </w:rPr>
        <w:t xml:space="preserve">ullanıcılar için belirlenmiş standart erişim hakları dışında erişim izinleri için BGYS Yöneticisi tarafından yazılı ve ıslak imzalı </w:t>
      </w:r>
      <w:r w:rsidRPr="00670E4A">
        <w:rPr>
          <w:rFonts w:ascii="Times New Roman" w:hAnsi="Times New Roman" w:cs="Times New Roman"/>
          <w:color w:val="000000"/>
        </w:rPr>
        <w:t xml:space="preserve">veya EBYS üzerinde e-imzalı </w:t>
      </w:r>
      <w:r w:rsidR="009C73EC" w:rsidRPr="00670E4A">
        <w:rPr>
          <w:rFonts w:ascii="Times New Roman" w:hAnsi="Times New Roman" w:cs="Times New Roman"/>
          <w:color w:val="000000"/>
        </w:rPr>
        <w:t xml:space="preserve">izin gereklidir. </w:t>
      </w:r>
    </w:p>
    <w:p w14:paraId="31CB5D76" w14:textId="77777777" w:rsidR="00C82422" w:rsidRPr="00670E4A" w:rsidRDefault="009C73EC" w:rsidP="00670E4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Sistem yöneticileri, 2 ay süresini geçmeyecek periyotlarla, kullanıcıların erişim haklarını gözden geçireceklerdir. Bu sayede erişim ve yetki seviyelerinin güncelliği temin edilmelidir.</w:t>
      </w:r>
    </w:p>
    <w:p w14:paraId="61CD50F5" w14:textId="77777777" w:rsidR="00C82422" w:rsidRPr="00670E4A" w:rsidRDefault="009C73EC" w:rsidP="00670E4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Kurumdan ayrılma ve bunun gibi nedenlerle erişim hakkının kaldırılması gereken kullanıcı ile ilgili işlemler en kısa sürece sistem yöneticileri tarafından yerine getirilmelidir.</w:t>
      </w:r>
    </w:p>
    <w:p w14:paraId="1CA79FB9" w14:textId="77777777" w:rsidR="00C82422" w:rsidRPr="00670E4A" w:rsidRDefault="009C73EC" w:rsidP="00670E4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Sistem yöneticilerine söz konusu bilgilendirme otomatik olarak yapılacak böyle bir mekanizma yok ise, yetkisi kaldırılacak kişinin birinci seviye yöneticisi tarafından bilgilendirme yapılacaktır.</w:t>
      </w:r>
    </w:p>
    <w:p w14:paraId="65A73214" w14:textId="77777777" w:rsidR="00C82422" w:rsidRPr="00670E4A" w:rsidRDefault="009C73EC" w:rsidP="00670E4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Sistem yöneticisi pozisyonundaki kişinin işten ayrılması durumunda süreci koordine etmek BGYS Yöneticisi sorumluluğundadır.</w:t>
      </w:r>
    </w:p>
    <w:p w14:paraId="5A391A1B" w14:textId="77777777" w:rsidR="00C82422" w:rsidRPr="00761940" w:rsidRDefault="009C73EC" w:rsidP="005C10C4">
      <w:pPr>
        <w:pStyle w:val="Balk2"/>
      </w:pPr>
      <w:bookmarkStart w:id="8" w:name="_Toc521060226"/>
      <w:r w:rsidRPr="00761940">
        <w:t xml:space="preserve">Parola Gizliliği İçin </w:t>
      </w:r>
      <w:r w:rsidRPr="005C10C4">
        <w:t>Sorumluluklar</w:t>
      </w:r>
      <w:bookmarkEnd w:id="8"/>
    </w:p>
    <w:p w14:paraId="5BAB6CC7" w14:textId="77777777" w:rsidR="00C82422" w:rsidRPr="00761940" w:rsidRDefault="0096486F" w:rsidP="001F090F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</w:rPr>
        <w:t>Tekirdağ Namık Kemal Üniversitesi Bilgi İşlem Daire Başkanlığı</w:t>
      </w:r>
      <w:r w:rsidRPr="00761940">
        <w:rPr>
          <w:rFonts w:ascii="Times New Roman" w:hAnsi="Times New Roman" w:cs="Times New Roman"/>
          <w:color w:val="000000"/>
        </w:rPr>
        <w:t xml:space="preserve"> </w:t>
      </w:r>
      <w:r w:rsidR="009C73EC" w:rsidRPr="00761940">
        <w:rPr>
          <w:rFonts w:ascii="Times New Roman" w:hAnsi="Times New Roman" w:cs="Times New Roman"/>
          <w:color w:val="000000"/>
        </w:rPr>
        <w:t>bünyesinde bulunan tüm kullanıcılar kendilerine sistemlere erişim için verilen kimlik doğrulama verilerini korumaktan sorumludur.</w:t>
      </w:r>
    </w:p>
    <w:p w14:paraId="5A78E881" w14:textId="77777777" w:rsidR="00C82422" w:rsidRPr="00761940" w:rsidRDefault="009C73E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lastRenderedPageBreak/>
        <w:t xml:space="preserve">Kullanıcılar için; kimlik doğrulama bilgilerinin güvenli bir şekilde oluşturulması, kullanıcılara teslim edilmesi ve </w:t>
      </w:r>
      <w:r w:rsidR="00DF2087" w:rsidRPr="00761940">
        <w:rPr>
          <w:rFonts w:ascii="Times New Roman" w:hAnsi="Times New Roman" w:cs="Times New Roman"/>
        </w:rPr>
        <w:t xml:space="preserve">Tekirdağ Namık Kemal Üniversitesi Bilgi İşlem Daire </w:t>
      </w:r>
      <w:proofErr w:type="gramStart"/>
      <w:r w:rsidR="00DF2087" w:rsidRPr="00761940">
        <w:rPr>
          <w:rFonts w:ascii="Times New Roman" w:hAnsi="Times New Roman" w:cs="Times New Roman"/>
        </w:rPr>
        <w:t>Başkanlığı</w:t>
      </w:r>
      <w:r w:rsidR="00DF2087" w:rsidRPr="00761940">
        <w:rPr>
          <w:rFonts w:ascii="Times New Roman" w:hAnsi="Times New Roman" w:cs="Times New Roman"/>
          <w:color w:val="000000"/>
        </w:rPr>
        <w:t xml:space="preserve"> </w:t>
      </w:r>
      <w:r w:rsidRPr="00761940">
        <w:rPr>
          <w:rFonts w:ascii="Times New Roman" w:hAnsi="Times New Roman" w:cs="Times New Roman"/>
          <w:color w:val="000000"/>
        </w:rPr>
        <w:t xml:space="preserve"> personeli</w:t>
      </w:r>
      <w:proofErr w:type="gramEnd"/>
      <w:r w:rsidRPr="00761940">
        <w:rPr>
          <w:rFonts w:ascii="Times New Roman" w:hAnsi="Times New Roman" w:cs="Times New Roman"/>
          <w:color w:val="000000"/>
        </w:rPr>
        <w:t xml:space="preserve"> olmayan kullanıcılara kimlik doğrulama bilgilerinin korunması ile ilgili bilgilendirme yapılması her bir Sistem Yöneticisi sorumluluğundadır.  </w:t>
      </w:r>
    </w:p>
    <w:p w14:paraId="6B7C9160" w14:textId="77777777" w:rsidR="00C82422" w:rsidRPr="00761940" w:rsidRDefault="009C73EC" w:rsidP="005C10C4">
      <w:pPr>
        <w:pStyle w:val="Balk2"/>
      </w:pPr>
      <w:bookmarkStart w:id="9" w:name="_Toc521060227"/>
      <w:r w:rsidRPr="00761940">
        <w:t xml:space="preserve">Erişim </w:t>
      </w:r>
      <w:r w:rsidRPr="005C10C4">
        <w:t>Sürecine</w:t>
      </w:r>
      <w:r w:rsidRPr="00761940">
        <w:t xml:space="preserve"> </w:t>
      </w:r>
      <w:r w:rsidRPr="005C10C4">
        <w:t>Dair</w:t>
      </w:r>
      <w:r w:rsidRPr="00761940">
        <w:t xml:space="preserve"> Politikalar</w:t>
      </w:r>
      <w:bookmarkEnd w:id="9"/>
    </w:p>
    <w:p w14:paraId="24E1FB06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Kullanıcılara kimlik doğrulama ve yetkilendirme için kolay kullanılabilir ve anlaşılabilir menüler/ekranlar sağlanmalıdır.</w:t>
      </w:r>
    </w:p>
    <w:p w14:paraId="0C67E56E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Yetkilendirme yapılırken okuma, değiştirme, silme gibi farklı aksiyon türleri dikkate alınmalıdır.</w:t>
      </w:r>
    </w:p>
    <w:p w14:paraId="08D9750C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Kullanıcılara minimum kullanıcı adı ve parola doğrulamasını içeren güve</w:t>
      </w:r>
      <w:r w:rsidR="00A3798C" w:rsidRPr="00761940">
        <w:rPr>
          <w:rFonts w:ascii="Times New Roman" w:hAnsi="Times New Roman" w:cs="Times New Roman"/>
          <w:color w:val="000000"/>
        </w:rPr>
        <w:t>n</w:t>
      </w:r>
      <w:r w:rsidRPr="00761940">
        <w:rPr>
          <w:rFonts w:ascii="Times New Roman" w:hAnsi="Times New Roman" w:cs="Times New Roman"/>
          <w:color w:val="000000"/>
        </w:rPr>
        <w:t>li kimlik doğrulama altyapıları sunulmalıdır.</w:t>
      </w:r>
    </w:p>
    <w:p w14:paraId="196BF6CC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Kimlik doğrulama süreci deneme yanılma yöntemi gibi temel yöntemlerle devre dış</w:t>
      </w:r>
      <w:r w:rsidR="00093999" w:rsidRPr="00761940">
        <w:rPr>
          <w:rFonts w:ascii="Times New Roman" w:hAnsi="Times New Roman" w:cs="Times New Roman"/>
          <w:color w:val="000000"/>
        </w:rPr>
        <w:t>ı</w:t>
      </w:r>
      <w:r w:rsidRPr="00761940">
        <w:rPr>
          <w:rFonts w:ascii="Times New Roman" w:hAnsi="Times New Roman" w:cs="Times New Roman"/>
          <w:color w:val="000000"/>
        </w:rPr>
        <w:t xml:space="preserve"> bırakılamamalıdır.</w:t>
      </w:r>
    </w:p>
    <w:p w14:paraId="5DE7B4BE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Belirli süre işlem yapılmadığında kullanıcılar otomatik olarak sistemden çıkarılmalıdır.</w:t>
      </w:r>
    </w:p>
    <w:p w14:paraId="1D0DC58D" w14:textId="77777777" w:rsidR="00C82422" w:rsidRPr="00761940" w:rsidRDefault="009C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761940">
        <w:rPr>
          <w:rFonts w:ascii="Times New Roman" w:hAnsi="Times New Roman" w:cs="Times New Roman"/>
          <w:color w:val="000000"/>
        </w:rPr>
        <w:t>Erişim kontrolü yapan programların kaynak kodlarına erişim kapalı olmalıdır.</w:t>
      </w:r>
    </w:p>
    <w:p w14:paraId="3460749C" w14:textId="77777777" w:rsidR="00C82422" w:rsidRPr="00761940" w:rsidRDefault="00C82422">
      <w:pPr>
        <w:rPr>
          <w:rFonts w:ascii="Times New Roman" w:hAnsi="Times New Roman" w:cs="Times New Roman"/>
        </w:rPr>
      </w:pPr>
    </w:p>
    <w:p w14:paraId="73665BF6" w14:textId="77777777" w:rsidR="00781823" w:rsidRPr="0050167A" w:rsidRDefault="00781823" w:rsidP="005C10C4">
      <w:pPr>
        <w:pStyle w:val="Balk1"/>
      </w:pPr>
      <w:bookmarkStart w:id="10" w:name="_2s8eyo1" w:colFirst="0" w:colLast="0"/>
      <w:bookmarkEnd w:id="10"/>
      <w:r w:rsidRPr="005C10C4">
        <w:t>Yaptırım</w:t>
      </w:r>
    </w:p>
    <w:p w14:paraId="38E2DDA9" w14:textId="77777777" w:rsidR="00781823" w:rsidRPr="0050167A" w:rsidRDefault="00781823" w:rsidP="00781823">
      <w:pPr>
        <w:rPr>
          <w:rFonts w:ascii="Times New Roman" w:hAnsi="Times New Roman" w:cs="Times New Roman"/>
          <w:color w:val="000000"/>
        </w:rPr>
      </w:pPr>
      <w:r w:rsidRPr="0050167A">
        <w:rPr>
          <w:rFonts w:ascii="Times New Roman" w:hAnsi="Times New Roman" w:cs="Times New Roman"/>
          <w:color w:val="000000"/>
        </w:rPr>
        <w:t xml:space="preserve">Bu politikanın ihlal edilmesi durumunda </w:t>
      </w:r>
      <w:r>
        <w:rPr>
          <w:rFonts w:ascii="Times New Roman" w:hAnsi="Times New Roman" w:cs="Times New Roman"/>
          <w:color w:val="000000"/>
        </w:rPr>
        <w:t xml:space="preserve">Disiplin Prosedürü uygulanacaktır. </w:t>
      </w:r>
    </w:p>
    <w:p w14:paraId="725E6872" w14:textId="77777777" w:rsidR="00781823" w:rsidRPr="0050167A" w:rsidRDefault="00781823" w:rsidP="00781823">
      <w:pPr>
        <w:rPr>
          <w:rFonts w:ascii="Times New Roman" w:hAnsi="Times New Roman" w:cs="Times New Roman"/>
        </w:rPr>
      </w:pPr>
    </w:p>
    <w:p w14:paraId="2AD9C544" w14:textId="77777777" w:rsidR="00781823" w:rsidRPr="0050167A" w:rsidRDefault="00781823" w:rsidP="00781823">
      <w:pPr>
        <w:pStyle w:val="Balk1"/>
      </w:pPr>
      <w:bookmarkStart w:id="11" w:name="_1t3h5sf" w:colFirst="0" w:colLast="0"/>
      <w:bookmarkEnd w:id="11"/>
      <w:r w:rsidRPr="0050167A">
        <w:t xml:space="preserve">İlgili </w:t>
      </w:r>
      <w:r w:rsidRPr="00781823">
        <w:t>Dokümanlar</w:t>
      </w:r>
    </w:p>
    <w:p w14:paraId="7F71923F" w14:textId="77777777" w:rsidR="00781823" w:rsidRPr="0050167A" w:rsidRDefault="00781823" w:rsidP="00781823">
      <w:pPr>
        <w:rPr>
          <w:rFonts w:ascii="Times New Roman" w:hAnsi="Times New Roman" w:cs="Times New Roman"/>
        </w:rPr>
      </w:pPr>
      <w:r w:rsidRPr="00143329">
        <w:rPr>
          <w:rFonts w:ascii="Times New Roman" w:hAnsi="Times New Roman" w:cs="Times New Roman"/>
          <w:color w:val="000000"/>
        </w:rPr>
        <w:t>BİDB-PR.</w:t>
      </w:r>
      <w:proofErr w:type="gramStart"/>
      <w:r w:rsidRPr="00143329">
        <w:rPr>
          <w:rFonts w:ascii="Times New Roman" w:hAnsi="Times New Roman" w:cs="Times New Roman"/>
          <w:color w:val="000000"/>
        </w:rPr>
        <w:t>20 -</w:t>
      </w:r>
      <w:proofErr w:type="gramEnd"/>
      <w:r w:rsidRPr="00143329">
        <w:rPr>
          <w:rFonts w:ascii="Times New Roman" w:hAnsi="Times New Roman" w:cs="Times New Roman"/>
          <w:color w:val="000000"/>
        </w:rPr>
        <w:t xml:space="preserve"> DİSİPLİN PROSEDÜRÜ</w:t>
      </w:r>
    </w:p>
    <w:p w14:paraId="43048534" w14:textId="39372729" w:rsidR="00C82422" w:rsidRPr="00761940" w:rsidRDefault="00164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EYS</w:t>
      </w:r>
      <w:r w:rsidR="00781823">
        <w:rPr>
          <w:rFonts w:ascii="Times New Roman" w:hAnsi="Times New Roman" w:cs="Times New Roman"/>
        </w:rPr>
        <w:t>-</w:t>
      </w:r>
      <w:r w:rsidRPr="00761940">
        <w:rPr>
          <w:rFonts w:ascii="Times New Roman" w:hAnsi="Times New Roman" w:cs="Times New Roman"/>
        </w:rPr>
        <w:t xml:space="preserve"> </w:t>
      </w:r>
      <w:r w:rsidR="009C73EC" w:rsidRPr="00761940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M</w:t>
      </w:r>
      <w:r w:rsidR="009C73EC" w:rsidRPr="00761940">
        <w:rPr>
          <w:rFonts w:ascii="Times New Roman" w:hAnsi="Times New Roman" w:cs="Times New Roman"/>
        </w:rPr>
        <w:t>.</w:t>
      </w:r>
      <w:proofErr w:type="gramStart"/>
      <w:r w:rsidR="009C73EC" w:rsidRPr="0076194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2</w:t>
      </w:r>
      <w:r w:rsidR="009C73EC" w:rsidRPr="00761940">
        <w:rPr>
          <w:rFonts w:ascii="Times New Roman" w:hAnsi="Times New Roman" w:cs="Times New Roman"/>
        </w:rPr>
        <w:t xml:space="preserve"> -</w:t>
      </w:r>
      <w:proofErr w:type="gramEnd"/>
      <w:r w:rsidR="009C73EC" w:rsidRPr="00761940">
        <w:rPr>
          <w:rFonts w:ascii="Times New Roman" w:hAnsi="Times New Roman" w:cs="Times New Roman"/>
        </w:rPr>
        <w:t xml:space="preserve"> ÖZEL ERİŞİM YETKİLENDİRME FORMU</w:t>
      </w:r>
    </w:p>
    <w:sectPr w:rsidR="00C82422" w:rsidRPr="00761940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0261" w14:textId="77777777" w:rsidR="00B10FBF" w:rsidRDefault="00B10FBF">
      <w:r>
        <w:separator/>
      </w:r>
    </w:p>
  </w:endnote>
  <w:endnote w:type="continuationSeparator" w:id="0">
    <w:p w14:paraId="68EEF97E" w14:textId="77777777" w:rsidR="00B10FBF" w:rsidRDefault="00B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4D09" w14:textId="77777777" w:rsidR="00C82422" w:rsidRDefault="00C82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17113C2" w14:textId="77777777" w:rsidR="00C82422" w:rsidRDefault="009C73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6C65" w14:textId="77777777" w:rsidR="00C82422" w:rsidRDefault="00C824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C82422" w14:paraId="3CBB6A56" w14:textId="77777777">
      <w:tc>
        <w:tcPr>
          <w:tcW w:w="5095" w:type="dxa"/>
          <w:shd w:val="clear" w:color="auto" w:fill="auto"/>
        </w:tcPr>
        <w:p w14:paraId="030B2641" w14:textId="77777777" w:rsidR="00C82422" w:rsidRPr="00761940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761940">
            <w:rPr>
              <w:rFonts w:ascii="Times New Roman" w:hAnsi="Times New Roman"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5DC72AA2" w14:textId="77777777" w:rsidR="00C82422" w:rsidRPr="00761940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761940">
            <w:rPr>
              <w:rFonts w:ascii="Times New Roman" w:hAnsi="Times New Roman" w:cs="Times New Roman"/>
              <w:b/>
              <w:color w:val="000000"/>
            </w:rPr>
            <w:t>ONAYLAYAN</w:t>
          </w:r>
        </w:p>
      </w:tc>
    </w:tr>
    <w:tr w:rsidR="00C82422" w14:paraId="1DAC6253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7CEB3BC8" w14:textId="77777777" w:rsidR="00C82422" w:rsidRPr="00761940" w:rsidRDefault="00761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761940">
            <w:rPr>
              <w:rFonts w:ascii="Times New Roman" w:hAnsi="Times New Roman"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67615FFD" w14:textId="77777777" w:rsidR="00C82422" w:rsidRPr="00761940" w:rsidRDefault="00761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761940">
            <w:rPr>
              <w:rFonts w:ascii="Times New Roman" w:hAnsi="Times New Roman" w:cs="Times New Roman"/>
            </w:rPr>
            <w:t>EVREN KÖKSAL</w:t>
          </w:r>
        </w:p>
      </w:tc>
    </w:tr>
  </w:tbl>
  <w:p w14:paraId="7944D5D4" w14:textId="77777777" w:rsidR="00C82422" w:rsidRDefault="00C82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86B3" w14:textId="77777777" w:rsidR="004134D1" w:rsidRDefault="004134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9073" w14:textId="77777777" w:rsidR="00B10FBF" w:rsidRDefault="00B10FBF">
      <w:r>
        <w:separator/>
      </w:r>
    </w:p>
  </w:footnote>
  <w:footnote w:type="continuationSeparator" w:id="0">
    <w:p w14:paraId="451747DE" w14:textId="77777777" w:rsidR="00B10FBF" w:rsidRDefault="00B1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D367" w14:textId="77777777" w:rsidR="004134D1" w:rsidRDefault="004134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8A77" w14:textId="77777777" w:rsidR="00C82422" w:rsidRDefault="00C824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73"/>
      <w:gridCol w:w="1731"/>
      <w:gridCol w:w="1220"/>
    </w:tblGrid>
    <w:tr w:rsidR="00C82422" w:rsidRPr="00E458E1" w14:paraId="1D378DA8" w14:textId="77777777" w:rsidTr="00C64E9B">
      <w:trPr>
        <w:trHeight w:val="340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5CD0EC" w14:textId="77777777" w:rsidR="00C82422" w:rsidRPr="004134D1" w:rsidRDefault="00761940" w:rsidP="00761940">
          <w:pPr>
            <w:spacing w:line="276" w:lineRule="auto"/>
            <w:jc w:val="center"/>
            <w:rPr>
              <w:rFonts w:ascii="Times New Roman" w:eastAsia="Arial" w:hAnsi="Times New Roman" w:cs="Times New Roman"/>
              <w:b/>
            </w:rPr>
          </w:pPr>
          <w:r w:rsidRPr="004134D1">
            <w:rPr>
              <w:rFonts w:ascii="Times New Roman" w:eastAsia="Arial" w:hAnsi="Times New Roman" w:cs="Times New Roman"/>
              <w:b/>
              <w:noProof/>
              <w:lang w:val="en-US" w:eastAsia="en-US"/>
            </w:rPr>
            <w:drawing>
              <wp:inline distT="0" distB="0" distL="0" distR="0" wp14:anchorId="69A9C91B" wp14:editId="31950C37">
                <wp:extent cx="1012314" cy="1009650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314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19EECF" w14:textId="77777777" w:rsidR="004134D1" w:rsidRPr="004134D1" w:rsidRDefault="004134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4134D1">
            <w:rPr>
              <w:rFonts w:ascii="Times New Roman" w:hAnsi="Times New Roman" w:cs="Times New Roman"/>
              <w:b/>
              <w:color w:val="000000"/>
            </w:rPr>
            <w:t>TNKÜ</w:t>
          </w:r>
        </w:p>
        <w:p w14:paraId="52C7B178" w14:textId="0E758271" w:rsidR="00C82422" w:rsidRPr="004134D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4134D1">
            <w:rPr>
              <w:rFonts w:ascii="Times New Roman" w:hAnsi="Times New Roman" w:cs="Times New Roman"/>
              <w:b/>
              <w:color w:val="000000"/>
            </w:rPr>
            <w:t>ERİŞİM KONTROL POLİTİKASI</w:t>
          </w: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F02A39" w14:textId="076FE4DA" w:rsidR="00C82422" w:rsidRPr="00E458E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5B1C07"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90C08D" w14:textId="297D7A68" w:rsidR="00C82422" w:rsidRPr="00E458E1" w:rsidRDefault="001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761940"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="009C73EC"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P</w:t>
          </w: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O</w:t>
          </w:r>
          <w:r w:rsidR="002D70DE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9C73EC" w:rsidRPr="00E458E1">
            <w:rPr>
              <w:rFonts w:ascii="Times New Roman" w:hAnsi="Times New Roman" w:cs="Times New Roman"/>
              <w:b/>
              <w:bCs/>
              <w:sz w:val="16"/>
              <w:szCs w:val="16"/>
            </w:rPr>
            <w:t>04</w:t>
          </w:r>
        </w:p>
      </w:tc>
    </w:tr>
    <w:tr w:rsidR="00C82422" w:rsidRPr="00E458E1" w14:paraId="1867EB68" w14:textId="77777777" w:rsidTr="00C64E9B">
      <w:trPr>
        <w:trHeight w:val="34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4234DA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50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F292B2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F2881D" w14:textId="77777777" w:rsidR="00C82422" w:rsidRPr="00E458E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5C8506" w14:textId="77777777" w:rsidR="00C82422" w:rsidRPr="00E458E1" w:rsidRDefault="00023811" w:rsidP="00C64E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sz w:val="16"/>
              <w:szCs w:val="16"/>
            </w:rPr>
            <w:t>07.09</w:t>
          </w:r>
          <w:r w:rsidR="009C73EC"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9C73EC" w:rsidRPr="00E458E1">
            <w:rPr>
              <w:rFonts w:ascii="Times New Roman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C82422" w:rsidRPr="00E458E1" w14:paraId="40122F9A" w14:textId="77777777" w:rsidTr="00C64E9B">
      <w:trPr>
        <w:trHeight w:val="34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BEBF68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50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C1F5AF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FB32E8" w14:textId="77777777" w:rsidR="00C82422" w:rsidRPr="00E458E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DCE38C" w14:textId="74914283" w:rsidR="00C82422" w:rsidRPr="00E458E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1253CD"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C82422" w:rsidRPr="00E458E1" w14:paraId="76C17BCD" w14:textId="77777777" w:rsidTr="00C64E9B">
      <w:trPr>
        <w:trHeight w:val="34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B8F433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50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7D066C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6C120F" w14:textId="77777777" w:rsidR="00C82422" w:rsidRPr="00E458E1" w:rsidRDefault="009C73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FDA576" w14:textId="72A142E5" w:rsidR="00C82422" w:rsidRPr="00E458E1" w:rsidRDefault="001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C82422" w:rsidRPr="00E458E1" w14:paraId="71EEE965" w14:textId="77777777" w:rsidTr="00C64E9B">
      <w:trPr>
        <w:trHeight w:val="34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B762CD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50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565213" w14:textId="77777777" w:rsidR="00C82422" w:rsidRPr="004134D1" w:rsidRDefault="00C824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9789A0" w14:textId="66D591F2" w:rsidR="00C82422" w:rsidRPr="00E458E1" w:rsidRDefault="00125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 w:rsidRPr="00E458E1"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87C074" w14:textId="72D0BFBB" w:rsidR="00C82422" w:rsidRPr="00E458E1" w:rsidRDefault="00E45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757CBDED" w14:textId="77777777" w:rsidR="00C82422" w:rsidRDefault="00C82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3693" w14:textId="77777777" w:rsidR="004134D1" w:rsidRDefault="004134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62E"/>
    <w:multiLevelType w:val="multilevel"/>
    <w:tmpl w:val="3E140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11A30"/>
    <w:multiLevelType w:val="multilevel"/>
    <w:tmpl w:val="CB5C2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C2D86"/>
    <w:multiLevelType w:val="multilevel"/>
    <w:tmpl w:val="432E9100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CC7B83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5772AF"/>
    <w:multiLevelType w:val="multilevel"/>
    <w:tmpl w:val="0E32FE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AC0C98"/>
    <w:multiLevelType w:val="multilevel"/>
    <w:tmpl w:val="B0E246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22"/>
    <w:rsid w:val="00023811"/>
    <w:rsid w:val="00093999"/>
    <w:rsid w:val="00120A07"/>
    <w:rsid w:val="001253CD"/>
    <w:rsid w:val="001424E5"/>
    <w:rsid w:val="00164359"/>
    <w:rsid w:val="001F090F"/>
    <w:rsid w:val="002761C6"/>
    <w:rsid w:val="002A1FBB"/>
    <w:rsid w:val="002D70DE"/>
    <w:rsid w:val="003217CA"/>
    <w:rsid w:val="0033732E"/>
    <w:rsid w:val="004134D1"/>
    <w:rsid w:val="004452D2"/>
    <w:rsid w:val="005B1C07"/>
    <w:rsid w:val="005C10C4"/>
    <w:rsid w:val="00617F59"/>
    <w:rsid w:val="00667E86"/>
    <w:rsid w:val="00670E4A"/>
    <w:rsid w:val="006D34E8"/>
    <w:rsid w:val="006E51EF"/>
    <w:rsid w:val="007517EF"/>
    <w:rsid w:val="00761940"/>
    <w:rsid w:val="00781823"/>
    <w:rsid w:val="008B0831"/>
    <w:rsid w:val="0096486F"/>
    <w:rsid w:val="009C73EC"/>
    <w:rsid w:val="00A057F6"/>
    <w:rsid w:val="00A3798C"/>
    <w:rsid w:val="00A45767"/>
    <w:rsid w:val="00A73347"/>
    <w:rsid w:val="00AE5511"/>
    <w:rsid w:val="00B10FBF"/>
    <w:rsid w:val="00B30912"/>
    <w:rsid w:val="00C17E33"/>
    <w:rsid w:val="00C64E9B"/>
    <w:rsid w:val="00C82422"/>
    <w:rsid w:val="00CD2711"/>
    <w:rsid w:val="00DC33BE"/>
    <w:rsid w:val="00DF2087"/>
    <w:rsid w:val="00E458E1"/>
    <w:rsid w:val="00F23174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A63B"/>
  <w15:docId w15:val="{0B7F8C04-8CE9-424F-873C-187AA41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C4"/>
    <w:pPr>
      <w:spacing w:line="360" w:lineRule="auto"/>
      <w:jc w:val="both"/>
    </w:pPr>
  </w:style>
  <w:style w:type="paragraph" w:styleId="Balk1">
    <w:name w:val="heading 1"/>
    <w:basedOn w:val="Normal"/>
    <w:next w:val="Normal"/>
    <w:qFormat/>
    <w:rsid w:val="005C10C4"/>
    <w:pPr>
      <w:keepNext/>
      <w:numPr>
        <w:numId w:val="6"/>
      </w:numPr>
      <w:spacing w:before="100" w:beforeAutospacing="1" w:after="100" w:afterAutospacing="1"/>
      <w:ind w:left="431" w:hanging="431"/>
      <w:outlineLvl w:val="0"/>
    </w:pPr>
    <w:rPr>
      <w:rFonts w:ascii="Times New Roman" w:hAnsi="Times New Roman"/>
      <w:b/>
      <w:caps/>
      <w:color w:val="000000"/>
    </w:rPr>
  </w:style>
  <w:style w:type="paragraph" w:styleId="Balk2">
    <w:name w:val="heading 2"/>
    <w:basedOn w:val="Normal"/>
    <w:next w:val="Normal"/>
    <w:qFormat/>
    <w:rsid w:val="005C10C4"/>
    <w:pPr>
      <w:keepNext/>
      <w:keepLines/>
      <w:numPr>
        <w:ilvl w:val="1"/>
        <w:numId w:val="6"/>
      </w:numPr>
      <w:spacing w:before="100" w:beforeAutospacing="1" w:after="100" w:afterAutospacing="1"/>
      <w:ind w:left="578" w:hanging="578"/>
      <w:outlineLvl w:val="1"/>
    </w:pPr>
    <w:rPr>
      <w:rFonts w:ascii="Times New Roman" w:hAnsi="Times New Roman"/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6"/>
      </w:numPr>
      <w:spacing w:before="4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6"/>
      </w:numPr>
      <w:spacing w:before="40"/>
      <w:outlineLvl w:val="3"/>
    </w:pPr>
    <w:rPr>
      <w:i/>
      <w:color w:val="2E75B5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6"/>
      </w:numPr>
      <w:spacing w:before="40"/>
      <w:outlineLvl w:val="4"/>
    </w:pPr>
    <w:rPr>
      <w:color w:val="2E75B5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6"/>
      </w:numPr>
      <w:spacing w:before="40"/>
      <w:outlineLvl w:val="5"/>
    </w:pPr>
    <w:rPr>
      <w:color w:val="1E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81823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81823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81823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4E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4E9B"/>
  </w:style>
  <w:style w:type="paragraph" w:styleId="AltBilgi">
    <w:name w:val="footer"/>
    <w:basedOn w:val="Normal"/>
    <w:link w:val="AltBilgiChar"/>
    <w:uiPriority w:val="99"/>
    <w:unhideWhenUsed/>
    <w:rsid w:val="00C64E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4E9B"/>
  </w:style>
  <w:style w:type="paragraph" w:styleId="T1">
    <w:name w:val="toc 1"/>
    <w:basedOn w:val="Normal"/>
    <w:next w:val="Normal"/>
    <w:autoRedefine/>
    <w:uiPriority w:val="39"/>
    <w:unhideWhenUsed/>
    <w:rsid w:val="00617F5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17F59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617F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E33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818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818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81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2022-11-22T12:55:00Z</dcterms:created>
  <dcterms:modified xsi:type="dcterms:W3CDTF">2022-11-29T03:03:00Z</dcterms:modified>
</cp:coreProperties>
</file>