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841" w:tblpY="-142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586"/>
        <w:gridCol w:w="642"/>
        <w:gridCol w:w="982"/>
        <w:gridCol w:w="699"/>
        <w:gridCol w:w="717"/>
        <w:gridCol w:w="793"/>
        <w:gridCol w:w="672"/>
        <w:gridCol w:w="484"/>
        <w:gridCol w:w="434"/>
        <w:gridCol w:w="454"/>
        <w:gridCol w:w="988"/>
        <w:gridCol w:w="580"/>
        <w:gridCol w:w="673"/>
        <w:gridCol w:w="763"/>
        <w:gridCol w:w="847"/>
        <w:gridCol w:w="783"/>
        <w:gridCol w:w="783"/>
        <w:gridCol w:w="561"/>
        <w:gridCol w:w="798"/>
      </w:tblGrid>
      <w:tr w:rsidR="00663839" w:rsidRPr="00663839" w14:paraId="3161DA06" w14:textId="77777777" w:rsidTr="00BF4DE4">
        <w:trPr>
          <w:trHeight w:val="844"/>
        </w:trPr>
        <w:tc>
          <w:tcPr>
            <w:tcW w:w="2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F8ED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B210" w14:textId="77777777" w:rsidR="00663839" w:rsidRPr="00663839" w:rsidRDefault="00663839" w:rsidP="00663839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KURUM KODU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CF2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STANDART DOSYA PLANI KODU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EB1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HİZMETİN</w:t>
            </w: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ADI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CDEB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HİZMETİN</w:t>
            </w: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TANIMI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5C1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HİZMETİN DAYANAĞI MEVZUATIN ADI VE MADDE NUMARASI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706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HİZMETTEN YARARLANAN LAR</w:t>
            </w:r>
          </w:p>
        </w:tc>
        <w:tc>
          <w:tcPr>
            <w:tcW w:w="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263BB" w14:textId="77777777" w:rsidR="00663839" w:rsidRPr="00663839" w:rsidRDefault="00663839" w:rsidP="00663839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HİZMETİ SUNMAKLA GÖREVLİ/YETKİLİ KURUMLARIN/</w:t>
            </w: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BİRİMLERİN ADI</w:t>
            </w:r>
          </w:p>
        </w:tc>
        <w:tc>
          <w:tcPr>
            <w:tcW w:w="2198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D2E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HİZMETİN SUNUM SÜRECİNDE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C25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HİZMETİN ELEKTRONİK OLARAK SUNULUP SUNULAMAYA CAĞI</w:t>
            </w:r>
          </w:p>
        </w:tc>
      </w:tr>
      <w:tr w:rsidR="00663839" w:rsidRPr="00663839" w14:paraId="7D8BCB96" w14:textId="77777777" w:rsidTr="00BF4DE4">
        <w:trPr>
          <w:trHeight w:val="1009"/>
        </w:trPr>
        <w:tc>
          <w:tcPr>
            <w:tcW w:w="2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D2E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9912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29B2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7D98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C5A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8397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13AA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0BB4" w14:textId="77777777" w:rsidR="00663839" w:rsidRDefault="00663839" w:rsidP="00663839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MERKEZİ İDARE</w:t>
            </w:r>
          </w:p>
          <w:p w14:paraId="496558B9" w14:textId="77777777" w:rsidR="00BF4DE4" w:rsidRPr="00BF4DE4" w:rsidRDefault="00BF4DE4" w:rsidP="00BF4DE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1995581F" w14:textId="77777777" w:rsidR="00BF4DE4" w:rsidRDefault="00BF4DE4" w:rsidP="00BF4DE4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59E33FBB" w14:textId="50098DE5" w:rsidR="00BF4DE4" w:rsidRPr="00663839" w:rsidRDefault="00BF4DE4" w:rsidP="00BF4DE4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C27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TAŞRA BİRİML ERİ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781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MAHA LLİ İDARE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00E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DİĞER (ÖZEL SEKTÖ R VB.)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386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BAŞVURUDA İSTENİLEN</w:t>
            </w: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BELGELER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A72A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İLK BAŞVURU MAKAMI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4316" w14:textId="77777777" w:rsidR="00663839" w:rsidRPr="00663839" w:rsidRDefault="00663839" w:rsidP="00663839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PARAF LİSTESİ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39BB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KURUMUN VARSA YAPMASI GEREKEN İÇ YAZIŞMALAR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13D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KURUMUN VARSA YAPMASI GEREKEN DIŞ YAZIŞMALAR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1BF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MEVZUATTA BELİRTİLEN HİZMETİN TAMAMLANM A SÜRESİ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913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HİZMETİN ORTALAMA TAMAMLANM</w:t>
            </w: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A SÜRESİ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DD7D2" w14:textId="77777777" w:rsidR="00663839" w:rsidRPr="00663839" w:rsidRDefault="00663839" w:rsidP="00663839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YILLIK İŞLEM SAYISI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D770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663839" w:rsidRPr="00663839" w14:paraId="403A306A" w14:textId="77777777" w:rsidTr="00663839">
        <w:trPr>
          <w:trHeight w:val="3882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E325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E801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49A4B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903,02.01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020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ATAMA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2ED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KPSS Sonucu İdari Kadrolara Açıktan Atama İşlemleri.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00B6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36., 45., 54.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F325F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Atanma şartlarını taşıyan kişiler.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EF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F52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53CE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377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4AA4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1-Öğrenim belgesinin veya geçici mezuniyet belgesinin aslı veya noter onaylı örneği,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2-Nüfus Cüzdan Fotokopisi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3-Sağlık Kurulu Raporu (Tam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teşeküllü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devlet hastanelerinden)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4-Adli Sicil Kaydı (e-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devlet)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               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5-Son üç ayda çekilmiş 4,5x6 ebadında 8 adet vesikalık fotoğraf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6-Askerlik durum belgesi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7-KPSS Sonuç çıktısı  ve yerleştirme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listesi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8-Güvenlik Soruşturması ve Arşiv araştırması Formu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BFB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384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09B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Talep Yazıları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93FA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Cumhurbaşkanlığı (Personel ve Prensipler Genel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Müdürlüğü)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Çalışma ve Sosyal Güvenlik Bakanlığı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5D1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2-3 ay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EB4B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Yerleştirilen adayların Güvenlik Soruşturması ve Arşiv Araştırması olumlu sonuçlananların cevabı tarafımıza ulaştıktan sonra 1-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 gün içinde ataması yapılır. Toplamda 2-3 ay arası değişiyor.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6976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57F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0205A889" w14:textId="77777777" w:rsidTr="00663839">
        <w:trPr>
          <w:trHeight w:val="175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274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EACC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7F33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903,02.01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53A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NAKLEN ATAMA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FD2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Diğer Kamu Kurum ve Kuruluşlarından naklen gelmek isteyenler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03A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74. ve 76. maddeleri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45F2B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Diğer Kamu Kurum ve Kuruluşlarında Devlet Memuru olarak görev yapanlar.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102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31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53E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A9F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76B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1-Adı geçenin dilekçesi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2-Hizmet Belgesi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78C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E3E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0A4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6047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İlgili Kurum ve Kuruluşlar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279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8B374" w14:textId="77777777" w:rsidR="00663839" w:rsidRPr="00663839" w:rsidRDefault="00663839" w:rsidP="00663839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317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veya 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C71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65C43F4A" w14:textId="77777777" w:rsidTr="00663839">
        <w:trPr>
          <w:trHeight w:val="168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530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21E4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03A4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903,02.01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56E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ÖZELLEŞTİRME İLE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ATAMA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248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Özelleştirme nedeniyle birimlere yapılan naklen atama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4260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4046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22. ve 657 sayılı Kanunun 74. ve 76.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F2D69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İstihdam fazlası personeller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727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29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2645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FF36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D79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1-Devlet Personel Başkanlığı yazısı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2-Hizmet Belgesi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8A9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327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47D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ADA1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Çalışma ve Sosyal Güvenlik Bakanlığı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İlgili Kamu Kurum ve Kuruluşu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A06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 iş günü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94A4" w14:textId="77777777" w:rsidR="00663839" w:rsidRPr="00663839" w:rsidRDefault="00663839" w:rsidP="00663839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 iş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2FC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6A6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08E60AF7" w14:textId="77777777" w:rsidTr="00663839">
        <w:trPr>
          <w:trHeight w:val="4047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E63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931E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D892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903,02.01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484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ENGELLİ PERSONEL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ALIMI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C63E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Engelli Personel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istihdamı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612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53. ile 36. 45. 54.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6C6B7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Atanma şartlarını taşıyan kişiler.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A9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BBD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D76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19D5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CAD5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1-Öğrenim belgesinin veya geçici mezuniyet belgesinin aslı veya noter onaylı örneği,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2-Nüfus Cüzdan Fotokopisi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3-Sağlık Kurulu Raporu (Tam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teşeküllü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devlet hastanelerinden)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4-Adli Sicil Kaydı (e-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devlet)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               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5-Son üç ayda çekilmiş 4,5x6 ebadında 8 adet vesikalık fotoğraf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6-Askerlik durum belgesi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7-KPSS Sonuç çıktısı  ve yerleştirme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listesi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8-Engelli Raporu                                      9-Güvenlik Soruşturması ve Arşiv araştırması Formu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29E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DC70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128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629A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Cumhurbaşkanlığı (Personel ve Prensipler Genel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Müdürlüğü)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Çalışma ve Sosyal Güvenlik Bakanlığı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A64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F33D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Yerleştirilen adayların Güvenlik Soruşturması ve Arşiv Araştırması olumlu sonuçlananların cevabı tarafımıza ulaştıktan sonra 1-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2 gün içinde ataması </w:t>
            </w:r>
            <w:proofErr w:type="spellStart"/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yapılır.Toplamda</w:t>
            </w:r>
            <w:proofErr w:type="spellEnd"/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2-3 ay arasında değişiyor.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1D8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029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4765B6DD" w14:textId="77777777" w:rsidTr="00663839">
        <w:trPr>
          <w:trHeight w:val="379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4A5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4F18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2D22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4597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ATAMA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E30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Korunmaya Muhtaç Çocukların İşe Yerleştirme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775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2828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4.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md.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Ve 657 sayılı Kanunun 36. 45. 54.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703A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Atanma şartlarını taşıyan kişiler.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B6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950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0C96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674B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96A5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1-Öğrenim belgesinin veya geçici mezuniyet belgesinin aslı veya noter onaylı örneği,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2-Nüfus Cüzdan Fotokopisi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3-Sağlık Kurulu Raporu (Tam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teşeküllü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devlet hastanelerinden)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4-Adli Sicil Kaydı (e-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devlet)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               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5-Son üç ayda çekilmiş 4,5x6 ebadında 8 adet vesikalık fotoğraf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6-Askerlik durum belgesi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7-KPSS Sonuç çıktısı  ve yerleştirme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listesi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8-Güvenlik Soruşturması ve Arşiv araştırması Formu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20A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CEC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0A5C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ACB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Cumhurbaşkanlığı (Strateji ve Bütçe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Başkanlığı)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 Aile ve Sosyal Hizmetler Bakanlığı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B20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EAB6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Yerleştirilen adayların Güvenlik Soruşturması ve Arşiv Araştırması olumlu sonuçlananların cevabı tarafımıza ulaştıktan sonra 1-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 gün içinde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ataması yapılır.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829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965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4D9E11A1" w14:textId="77777777" w:rsidTr="00663839">
        <w:trPr>
          <w:trHeight w:val="373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10A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C4B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459F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CCB6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ATAMA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D4E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Terörle Mücadele Kanununa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göre Şehit Yakınlarının işe başlatılması işlemleri.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DC7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3713 sayılı Terörle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Mücadele Kanunu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21662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Atanma şartlarını taşıyan kişiler.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6E8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13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C23CC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33E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1443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1-Öğrenim belgesinin veya geçici mezuniyet belgesinin aslı veya noter onaylı örneği,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2-Nüfus Cüzdan Fotokopisi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3-Sağlık Kurulu Raporu (Tam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teşeküllü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devlet hastanelerinden)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4-Adli Sicil Kaydı (e-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devlet)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               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5-Son üç ayda çekilmiş 4,5x6 ebadında 8 adet vesikalık fotoğraf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6-Askerlik durum belgesi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7-KPSS Sonuç çıktısı  ve yerleştirme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listesi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8-Güvenlik Soruşturması ve Arşiv araştırması Formu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AC2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6D97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0AC8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8C4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Cumhurbaşkanlığı (Strateji ve Bütçe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Başkanlığı)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 Aile ve Sosyal Hizmetler Bakanlığı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819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7889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Yerleştirilen adayların Güvenlik Soruşturması ve Arşiv Araştırması olumlu sonuçlananların cevabı tarafımıza ulaştıktan sonra 1-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 gün içinde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ataması yapılır.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FEC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87D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2A683FA6" w14:textId="77777777" w:rsidTr="00663839">
        <w:trPr>
          <w:trHeight w:val="174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351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D7B6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38DB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0458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ATAMA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9022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İstifa edip daha sonra kuruma dönmek isteyen kişiler.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524A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92. maddesi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uyarınca.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9B1BB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Daha önce memur olarak çalışmış kişiler.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070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9B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8FE93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B393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282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1-Adı geçenin dilekçesi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2-Hizmet Belgesi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685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2A07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32D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8AF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İlgili Kurum ve Kuruluşlar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628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E64C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Yerleştirilen adayların Güvenlik Soruşturması ve Arşiv Araştırması olumlu sonuçlananların cevabı tarafımıza ulaştıktan sonra 1-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 gün içinde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ataması yapılır.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D05D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5603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156A43A4" w14:textId="77777777" w:rsidTr="00663839">
        <w:trPr>
          <w:trHeight w:val="343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82E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1536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87A3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903.02.01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8E5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SÖZLEŞMELİ PERSONEL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ALIMI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09C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Sözleşmeli personel istihdamı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1231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 4/B maddesi ve Sözleşmeli Personel Çalıştırılması ile ilgili Esaslar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9B9AA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Atanma şartlarını taşıyan kişiler.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7B4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F3A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50B7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70C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10BD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1-Öğrenim belgesinin veya geçici mezuniyet belgesinin aslı veya noter onaylı örneği,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2-Nüfus Cüzdan Fotokopisi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3-Sağlık Kurulu Raporu (Tam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teşeküllü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devlet hastanelerinden)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4-Adli Sicil Kaydı (e-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devlet)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               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5-Son üç ayda çekilmiş 4,5x6 ebadında 8 adet vesikalık fotoğraf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6-Askerlik durum belgesi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7-KPSS Sonuç çıktısı  ve yerleştirme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listesi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8-Güvenlik Soruşturması ve Arşiv araştırması Formu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E0A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92C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BEE7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Talep Yazıları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C58E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Resmi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Gazete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0CC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01F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Yerleştirilen adayların Güvenlik Soruşturması ve Arşiv Araştırması olumlu sonuçlananların cevabı tarafımıza ulaştıktan sonra 1-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 gün içinde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ataması yapılır.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1CA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2-3 ay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1E8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Sunuluyoır</w:t>
            </w:r>
            <w:proofErr w:type="spellEnd"/>
          </w:p>
        </w:tc>
      </w:tr>
      <w:tr w:rsidR="00663839" w:rsidRPr="00663839" w14:paraId="5907F2E9" w14:textId="77777777" w:rsidTr="00663839">
        <w:trPr>
          <w:trHeight w:val="3747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A43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5062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9E6E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903.02.01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BF28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KADROLU İŞÇİ ALIMI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2F68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Kadrolu İşçi İstihdamı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BE0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İş Kanunu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0F381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Atanma şartlarını taşıyan kişiler.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AA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456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D650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6B6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4BB3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1-Öğrenim belgesinin veya geçici mezuniyet belgesinin aslı veya kurumca onaylı örneği,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2-Nüfus Cüzdan Fotokopisi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3-Sağlık Kurulu Raporu (Tam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teşeküllü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devlet hastanelerinden)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4-Adli Sicil Kaydı (e-devlet)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5-Son üç ayda çekilmiş 4,5x6 ebadında 8 adet vesikalık fotoğraf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6-Askerlik durum belgesi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7-Güvenlik Soruşturması ve Arşiv araştırması Formu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8-Öncelik haklarına sahip olanlar hariç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KPSS belgesi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F0D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6281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BD91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Talep Yazıları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4E53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Cumhurbaşkanlığı (Strateji ve Bütçe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Başkanlığı)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 Aile ve Sosyal Hizmetler Bakanlığı Türkiye İş Kurumu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9FA9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F78F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Yerleştirilen adayların Güvenlik Soruşturması ve Arşiv Araştırması olumlu sonuçlananların cevabı tarafımıza ulaştıktan sonra 1-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 gün içinde ataması yapılır. Toplamda 2-3 ay arası değişiyor.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EDE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A40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76080070" w14:textId="77777777" w:rsidTr="00663839">
        <w:trPr>
          <w:trHeight w:val="154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BD1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9238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3C0E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9B9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TERFİ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8B2E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personelin unvan ve/veya sınıf değişikliği işlemleri.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848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76.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md.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B1307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99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2AF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3E814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B1BA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03E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1-Kişinin çalıştığı birimden unvan ve/veya sınıf değişikliği talep yazısı.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480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1A5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C8C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Talep Yazıları, Atama Onayı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5AD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689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013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iş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14F9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F46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0D1EBCF5" w14:textId="77777777" w:rsidTr="00663839">
        <w:trPr>
          <w:trHeight w:val="178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AD8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F73D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C618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6C1F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TERFİ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5B4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personelin birim değişikliği işlemleri.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7DB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0145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A63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B744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58E63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27E9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D51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1-Talep Yazısı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673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87B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81A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1-Uygundur Yazısı 2-Atama Onayı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950D" w14:textId="77777777" w:rsidR="00663839" w:rsidRPr="00663839" w:rsidRDefault="00663839" w:rsidP="00663839">
            <w:pPr>
              <w:spacing w:after="0" w:line="240" w:lineRule="auto"/>
              <w:ind w:firstLineChars="500" w:firstLine="60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BBB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F4F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iş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51A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089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71B6F22F" w14:textId="77777777" w:rsidTr="00663839">
        <w:trPr>
          <w:trHeight w:val="168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B67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12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C5E5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CA29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6A3B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TERFİ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499E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personelin 8 yıl disiplin cezası almamasına göre yapılan terfi işlemleri.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0D94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C78F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AA04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D03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905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E83A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DD7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1-Durum İncelemesi yapılır.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6B7E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512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851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1-Olur Yazısı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2-Liste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12B0A" w14:textId="77777777" w:rsidR="00663839" w:rsidRPr="00663839" w:rsidRDefault="00663839" w:rsidP="00663839">
            <w:pPr>
              <w:spacing w:after="0" w:line="240" w:lineRule="auto"/>
              <w:ind w:firstLineChars="500" w:firstLine="60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CC40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E62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iş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6D6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500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7CA40971" w14:textId="77777777" w:rsidTr="00663839">
        <w:trPr>
          <w:trHeight w:val="160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E69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C0FE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A59E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8802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TERFİ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8A8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personelin asalet onayına göre yapılan terfi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7C97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7D0C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2907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AAA1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98F6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AF13A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326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1-Aday Memur Sınavı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A98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C51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A2E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1-Sınav sonucu 2-Atama Onayı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63B2" w14:textId="77777777" w:rsidR="00663839" w:rsidRPr="00663839" w:rsidRDefault="00663839" w:rsidP="00663839">
            <w:pPr>
              <w:spacing w:after="0" w:line="240" w:lineRule="auto"/>
              <w:ind w:firstLineChars="500" w:firstLine="60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E785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B387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iş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C9C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B90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59D88CF3" w14:textId="77777777" w:rsidTr="00663839">
        <w:trPr>
          <w:trHeight w:val="159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B291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426B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DAEF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2E7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TERFİ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653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personelin aylık terfi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5CED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DA16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5608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41347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502A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53DC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CCA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1-Terfi Listesi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0EA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337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6C7E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1-Olur Yazısı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2-Liste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A053" w14:textId="77777777" w:rsidR="00663839" w:rsidRPr="00663839" w:rsidRDefault="00663839" w:rsidP="00663839">
            <w:pPr>
              <w:spacing w:after="0" w:line="240" w:lineRule="auto"/>
              <w:ind w:firstLineChars="500" w:firstLine="60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3FB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CFE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iş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00F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0B3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72F0D8D3" w14:textId="77777777" w:rsidTr="00663839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435E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56AF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489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773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TERFİ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699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İdari personelin yıllık kıdem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terfisi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C68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F83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4825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E859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91DF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FF573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03A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1-Terfi Listesi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13DC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C4EA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B95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1-Olur Yazısı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2-Liste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C918" w14:textId="77777777" w:rsidR="00663839" w:rsidRPr="00663839" w:rsidRDefault="00663839" w:rsidP="00663839">
            <w:pPr>
              <w:spacing w:after="0" w:line="240" w:lineRule="auto"/>
              <w:ind w:firstLineChars="500" w:firstLine="60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880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DE3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iş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DEF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69FE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23B8D08A" w14:textId="77777777" w:rsidTr="00663839">
        <w:trPr>
          <w:trHeight w:val="154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FF2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C4A2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6583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2FB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TERFİ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8C1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personelin askerlik hizmeti değerlendirme işlemi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932B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A45B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1FA5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2D27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9F355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C645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AF5F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1- Kişinin görevli olduğu birime verdiği dilekçe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ile  birim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tarafından işe başlama tarihini bildiren resmi yazı.   2-Kişinin terhis belgesi.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C029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40B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078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1-Birim yazısı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6A82" w14:textId="77777777" w:rsidR="00663839" w:rsidRPr="00663839" w:rsidRDefault="00663839" w:rsidP="00663839">
            <w:pPr>
              <w:spacing w:after="0" w:line="240" w:lineRule="auto"/>
              <w:ind w:firstLineChars="500" w:firstLine="60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5A8C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08C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iş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55C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19A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1A62AEB8" w14:textId="77777777" w:rsidTr="00663839">
        <w:trPr>
          <w:trHeight w:val="163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5079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17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004F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ADA7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1D4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TERFİ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BE95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personelin ücretsiz izin veya doğum izni borçlanması.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3591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DA0D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F6DA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B57F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89438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DBF8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98B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borçlanma talep dilekçesi (İstekleri ile emekliye ayrılacak olanların bu borçlanmayı istek tarihinden en az 6 ay önce ödemeleri gerekmektedir.)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0028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372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D1C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9E46" w14:textId="77777777" w:rsidR="00663839" w:rsidRPr="00663839" w:rsidRDefault="00663839" w:rsidP="00663839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Sosyal Güvenlik Kurumu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B00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08A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İş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E26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620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3A5B0782" w14:textId="77777777" w:rsidTr="00663839">
        <w:trPr>
          <w:trHeight w:val="163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977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FB8A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6FA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903.03.02.01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229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İNTİBAK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575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personelin hizmet birleştirme işlemleri.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8A0C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5434 sayılı Kanunun Ek 18.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md.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D57F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3D4B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3C58C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62A0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7B00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97F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Hizmet Birleştirme talebini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belirten dilekçesi,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2-SSK,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Bağ-Kur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ve Emekli Sandığına tabi olarak çalıştığı Kurumlardan gelecek hizmet dökümünü gösterir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resmi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belge.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17B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267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B92A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DEF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SGK,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Bağkur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, Emekli Sandığı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A2D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F3C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İş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E20E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822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31BBBE95" w14:textId="77777777" w:rsidTr="00663839">
        <w:trPr>
          <w:trHeight w:val="145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CAE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5225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620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903.03.02.02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88AD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İNTİBAK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2B56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personelin öğrenim değişikliği işlemleri.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970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36.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md.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12/d bendi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ve  diğer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bendleri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F5E8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28D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B270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571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F61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1B0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bir üst öğrenimi bitirdiğine dair dilekçesi.                                                                       2-Öğrenim Belgesi (Diploma veya geçici mezuniyet belgesi) Örneği (aslı gibidir yaptırılacak)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E8F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A31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CEB1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3AD5E" w14:textId="77777777" w:rsidR="00663839" w:rsidRPr="00663839" w:rsidRDefault="00663839" w:rsidP="00663839">
            <w:pPr>
              <w:spacing w:after="0" w:line="240" w:lineRule="auto"/>
              <w:ind w:firstLineChars="500" w:firstLine="60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CB1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DFF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iş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B97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963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6442F248" w14:textId="77777777" w:rsidTr="00663839">
        <w:trPr>
          <w:trHeight w:val="175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249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83D4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3A70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907,02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C5E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İPTAL-İHDAS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60D8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İptal-İhdas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9DC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sayılı Genel Kadro ve Usulü Hakkında Cumhurbaşkanlığı Kararnamesinin 7.maddesi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BBC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77F8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AED7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73750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1BD4D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E02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1-Birimlerden Talep yazılarının başkanlığımıza iletilmesi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265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A55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42D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0C9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Cumhurbaşkanlığı (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Stratejive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Bütçe Başkanlığı) Çalışma ve Sosyal Güvenlik Bakanlığı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4CD6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CC7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 ay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81E0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0DF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2D45D8A5" w14:textId="77777777" w:rsidTr="00663839">
        <w:trPr>
          <w:trHeight w:val="193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927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1B98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81EA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903,99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DC57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DEVLET MEMURLARINA ÖDENECEK ZAM VE TAZMİNATLARA İLİŞKİN CETVELLERİN HAZIRLANMASI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E22F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Devlet Memurlarına Ödenecek Zam ve Tazminatlara ilişkin cetvellerin hazırlanması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BC9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657 sayılı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Devlet Memurları Kanununun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152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nci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maddesi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A1F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8320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249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F4844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0DE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2F6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Resmi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Gazete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968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7D0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285A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Rektör Oluru             -Yan Ödeme Cetveli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D56A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B3A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2B5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 hafta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A2D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A2F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58F1F735" w14:textId="77777777" w:rsidTr="00663839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FAC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546A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58FC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903.05.04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A785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AYLIKSIZ İZİN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D61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Aylıksız İzin İşlemleri.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DB99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108.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md.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231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CCA2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E94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3257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8F14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CD0B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İzin talebi dilekçesi.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(Eğer çalıştığı birime verdiyse dilekçesini, birim üst yazı ile Rektörlüğe iletecek.)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BE7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C2A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B3E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Rekör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Oluru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449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E0E8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520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280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02B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7519CEEB" w14:textId="77777777" w:rsidTr="00663839">
        <w:trPr>
          <w:trHeight w:val="159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915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544F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4995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A987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ASKERLİK SEVK, TEHİR VE AYRILIŞ İŞLEMLERİ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İŞLEMLERİ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A1A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Askerlik Sevk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Tehir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DED3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37C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E7D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FF5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69D72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0D6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42E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dilekçesi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2-Çalıştığı birimde uygun/uygun değil cevabı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3F9F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89FF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B10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1-Birim cevabı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2-Rektör Oluru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105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Askerlik Sevk belgesi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EC4C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AA2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BED5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CAC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5B2FF160" w14:textId="77777777" w:rsidTr="00663839">
        <w:trPr>
          <w:trHeight w:val="162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4134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4085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00BE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903,99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670A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NAKİL İLE AYRILMA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C32D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Naklen gitme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işlemi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77E8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F19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800C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DB8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CE11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3DF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F3C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Nakil gitmek istediğine dair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nedenlerini anlatan talep dilekçesi.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612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AD0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4A96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Birimin cevabı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AA51" w14:textId="77777777" w:rsidR="00663839" w:rsidRPr="00663839" w:rsidRDefault="00663839" w:rsidP="00663839">
            <w:pPr>
              <w:spacing w:after="0" w:line="240" w:lineRule="auto"/>
              <w:ind w:firstLineChars="200" w:firstLine="24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İlgili Kurumla yazışmalar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6B89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490E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1D0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35E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236F4058" w14:textId="77777777" w:rsidTr="00663839">
        <w:trPr>
          <w:trHeight w:val="153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BCB5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5804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222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903.06.02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08A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İSTİFA İLE AYRILMA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205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İstifa ile ayrılma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971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C24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8AF3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656A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FD32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9329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ADD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istifa edeceğine dair dilekçesini çalıştığı birime verdikten sonra yazının birim üst yazısı ile Rektörlüğe sunulması.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E8A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B21A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40A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Rektör Oluru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B0F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2F3A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96A0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DEF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A767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2FC1754D" w14:textId="77777777" w:rsidTr="00663839">
        <w:trPr>
          <w:trHeight w:val="169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441A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26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709F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63D6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915,02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E1E6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SENDİKA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1905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Personelin Sendika Üyeliği ve İstifa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210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73F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BEA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BFC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E3DA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0DD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9D82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1-Sendika Üyelik Formu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2-Sendika Ayrılış Formu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86E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C00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DEB0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D8CF" w14:textId="77777777" w:rsidR="00663839" w:rsidRPr="00663839" w:rsidRDefault="00663839" w:rsidP="00663839">
            <w:pPr>
              <w:spacing w:after="0" w:line="240" w:lineRule="auto"/>
              <w:ind w:firstLineChars="300" w:firstLine="36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Sendika ile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yazışmalar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36DA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3054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D30B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25C0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2803163C" w14:textId="77777777" w:rsidTr="00663839">
        <w:trPr>
          <w:trHeight w:val="169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CF0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B56D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0660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08A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İZİN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FC2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izin isteklerinin değerlendirilmesi ve gerekli işlemlerin yapılması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7BC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F39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91D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DF42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FFD7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B11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1E02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1-İzin İsteği Onay Formu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308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B9D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E85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82D0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3E35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6831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B93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0F5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0702D1E8" w14:textId="77777777" w:rsidTr="00663839">
        <w:trPr>
          <w:trHeight w:val="168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8B41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D9D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151D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D64F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EVRAK KAYIT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687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Gelen ve Giden Evrak Kayıt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25AD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ilgili maddeleri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30FF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633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828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9848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E0F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4EC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1-Gelen Evrak 2-Giden Evrak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D7E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6CF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093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Birimlerden gelen evrak ve birimlere giden evrak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E23E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Kurumlardan/Şirketler den/Kişilerden gelen evrak ve giden evrak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43E5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8AC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FC2A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CDB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16A947EA" w14:textId="77777777" w:rsidTr="00663839">
        <w:trPr>
          <w:trHeight w:val="154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5E6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0E32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BA7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222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SAYILI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35. MADDESİNE GÖRE ARAŞTIRMA GÖREVLİSİ ATAMA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1CB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Atama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7D9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35.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md.'ne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göre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B21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E4D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859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D2FF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736F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494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1-YÖK Başkanlığınca görevlendirmenin uygun olduğunu belirten yazı.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2-Karşı kurumun ekinde hizmet belgesini gönderdiği resmi yazı.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987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2CFD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7D6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6E4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1-YÖK Başkanlığı       2-İlgili Kurum ve Kuruluşlar               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434F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11D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1EF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58F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4C7E30DA" w14:textId="77777777" w:rsidTr="00663839">
        <w:trPr>
          <w:trHeight w:val="193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8E5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A3BA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F8CF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15D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BAŞVURU DEĞERLENDİRME VE ATAMA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6224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 başvuru değerlendirme ve atama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E3F6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6068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57A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EAC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75C2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5B2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6ED6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1-Kişinin müracaatı 2-Yayın dosyası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14E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5D51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8D8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İlgili Birim YKK/ÜYK Kararı Atama Onayı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B65A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1- Jüri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Raporu,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2-İl Emniyet Müdürlüğü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DFC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ACB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 ay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812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EC1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7B6E94CB" w14:textId="77777777" w:rsidTr="00663839">
        <w:trPr>
          <w:trHeight w:val="82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EB8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31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C1C5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90DD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903.99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430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GÖREV SÜRE UZATMALARI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C222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personelin görev süresi uzatma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393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7F295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224C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E0A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31E5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061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844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1-Birimin uygun görüş yazısı 2-İlgili Birim YKK/ÜYK Kararı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F69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539E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2E9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1-Birimin uygun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görüş yazısı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 İlgili Birim YKK/ÜYK Kararı     3-Atama Onayı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96D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DE3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BB5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10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176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BA1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3DE74CBF" w14:textId="77777777" w:rsidTr="00663839">
        <w:trPr>
          <w:trHeight w:val="214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F1AA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EF3C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A009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73A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SÖZLEŞMELİ AKADEMİK PERSONEL ALIM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9C9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Yabancı Uyruklu Personel İstihdamı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4AC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34. maddesi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A7E8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8539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C69D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C20E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57D5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159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İlk defa çalıştırılacaklar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için;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             1- ÜYK Kararı                                             2 -Üniversite inceleme ve değerlendirme komisyon raporu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3-Bilgi derleme formu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4-Tip sözleşme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5-Akademik kariyerini gösterir belgenin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tercümeli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örneği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6- Yabancı dil eğitimi verecekler için uluslararası genel kabul gören sertifika.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Önceden aynı yerde çalışanlar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için;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           1- ÜYK Kararı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 Gerekçe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3-Üniversite inceleme değerlendirme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komisyon raporu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4-Süre uzatma formu veya bilgi formu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61C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F46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756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1-Birimin uygun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görüş yazısı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2-Komisyon Kararı 3-ÜYK Kararı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4-Tip Sözleşme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C3A9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YÖK Başkanlığının izin yazısı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9230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AE7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ECC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C7E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650A5474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809D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E376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02A2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F16A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KADRO BELİRLEME VE İLAN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ECE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kadro belirleme ve ilan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DA1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23.,24.,26.,31.,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 ve 50/d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A61B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0AD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9F7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C50CE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A7A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BF8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1-İlan başvuru formu ve ilan metninde belirtilen başvuru evrakları.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6BE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259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BD3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ÜYK Kararı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876E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YÖK Başkanlığının yazısı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2D1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036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1-2 ay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7E4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31BB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0FFA4FA8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C96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A019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B62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903.03.01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8D0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TERFİ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F081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Personelin Terfi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F2A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2B2B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C81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1DE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E5C9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12B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768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Rektör Oluru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067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FE1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742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1-Rektör Oluru 2-Terfi listesi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D3CB" w14:textId="77777777" w:rsidR="00663839" w:rsidRPr="00663839" w:rsidRDefault="00663839" w:rsidP="00663839">
            <w:pPr>
              <w:spacing w:after="0" w:line="240" w:lineRule="auto"/>
              <w:ind w:firstLineChars="500" w:firstLine="60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C68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5C9D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DEC3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E39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7B2C3C7C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A92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35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C6E8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E25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903.03.02.01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037B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İNTİBAK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72B7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personelin hizmet birleştirme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845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5434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FC94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9BD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A4C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608B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9ABE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5B7F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dilekçesi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EEF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C72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0C1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CD6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SSK,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Bağ-Kur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ve Emekli Sandığına tabi çalışanların Kurumdan gelen hizmet dökümü yazısı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6D17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EB56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 hafta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C47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C300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72087779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521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0001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17A2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903.03.02.02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822A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İNTİBAK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3D8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personelin öğrenim değerlendirme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59B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2914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0291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784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6079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0B9E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651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1CF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dilekçesi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2-Öğrenim belgesinin veya geçici mezuniyet belgesinin aslı veya kurumca onaylı örneği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339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455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868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8CEF9" w14:textId="77777777" w:rsidR="00663839" w:rsidRPr="00663839" w:rsidRDefault="00663839" w:rsidP="00663839">
            <w:pPr>
              <w:spacing w:after="0" w:line="240" w:lineRule="auto"/>
              <w:ind w:firstLineChars="500" w:firstLine="60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1B0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671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 hafta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38F8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757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0AF306D6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C58F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DC6E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3AD0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907,02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2F3E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İPTAL-İHDAS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50FB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personelin İptal- İhdas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849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AB81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A656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01B3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028A7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603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034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kamueuygulama.sbb.gov.tr sistemine giriş yapılır.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AB1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0FA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C8CF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0A9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Cumhurbaşkanlığı Strateji ve Bütçe Başkanlığı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BF5B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D33E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 ay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41D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902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41772944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F63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777D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677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903.05.04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43C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AYLIKSIZ İZİN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0E2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personelin aylıksız izin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B41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ve 657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5A64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AA1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860B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F139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0B5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2D1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Personelin izin talebini belirten dilekçesi. (Eğer çalıştığı birime verdiyse dilekçesini, birim üst yazı ile Rektörlüğe iletecek.)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BA0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A832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4CD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Rektör Oluru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F694" w14:textId="77777777" w:rsidR="00663839" w:rsidRPr="00663839" w:rsidRDefault="00663839" w:rsidP="00663839">
            <w:pPr>
              <w:spacing w:after="0" w:line="240" w:lineRule="auto"/>
              <w:ind w:firstLineChars="500" w:firstLine="60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A777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DE4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146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49C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3C3D3EA5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E49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CCC0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DBF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FC3B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ASKERLİK SEVK TEHİR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F87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personelin askerlik ile ilgili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641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83. ve 84. maddeleri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9A0E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BA7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531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BBF3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394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8CF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dilekçesi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2-Çalıştığı birimden uygun/uygun değil cevabı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C07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5BD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187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Birimin cevabı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BBE1B" w14:textId="77777777" w:rsidR="00663839" w:rsidRPr="00663839" w:rsidRDefault="00663839" w:rsidP="00663839">
            <w:pPr>
              <w:spacing w:after="0" w:line="240" w:lineRule="auto"/>
              <w:ind w:firstLineChars="500" w:firstLine="60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F2D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048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0D5B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994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7B1E64C3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1CB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EFA4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494A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903.06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346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GÖREVDEN AYRILMA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A27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personelin görevden ayrılma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C47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ve 657 sayılı Kanunların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39C9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14E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0E4E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EC26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483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559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dilekçesi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2-Çalıştığı birimin uygundur yazısı.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CED8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20B7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EA5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1-Birimin cevabı 2-Rektör Oluru 3-İlişik Kesme Belgesi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8C02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İlgili Kurumlar ile yazışmalar.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189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606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197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815E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6B876315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C7F4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AC88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C2D7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A598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ASKERLİK BORÇLANMA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A25C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ve İdari Personelin Askerlik Borçlanma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106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657, 5434 ve 5510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sayılı Kanunun 41. Md.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7EF4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2594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736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0CFF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C316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3BE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1-Personelin borçlanma talebi dilekçesi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3EFD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427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01F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1-Askerlik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borçlanma fişi.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2-Maaştan yapılan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kesinti listesi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361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SGK ile yazışma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4C8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61F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0E5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73B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27EAC498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FA4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ED03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66D9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7797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GÖREVLENDİRME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F5B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Personel yurtdışı ve yurtiçi görevlendirmeleri için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gerekli işlemlerin yapılması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1252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2547 sayılı Kanun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ve 657 sayılı Kanunun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216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781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D3B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E661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069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58D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Fakültelerden gelen olur yazıları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1504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5B0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F08D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İlgili birim üst yazıları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26D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İlgili kurumların davet yazıları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16E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56E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B1A6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1D16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1D4C5FE6" w14:textId="77777777" w:rsidTr="00663839">
        <w:trPr>
          <w:trHeight w:val="82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B7D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D648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7974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EDD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DANIŞMANLIK VE DERS GÖREVLENDİRMESİ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72F0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Yurtdışından gelecek misafir öğretim üyesi görevlendirmesi.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4A6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34. maddesi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4A7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D89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55B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C3AB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327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5D3A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Birimin teklif yazısı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628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E7E0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5BA1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Birim teklif yazısı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05C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YÖK Başkanlığı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B18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6526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40DA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C065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25310E74" w14:textId="77777777" w:rsidTr="00663839">
        <w:trPr>
          <w:trHeight w:val="99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ACA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87CE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CA72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3E1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DANIŞMANLIK VE DERS GÖREVLENDİRMESİ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769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Ders Görevlendirmesi Süreci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53E1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31, 36, 37, 38, 40-a,40- b,40-c, 40-d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maddeleri ve 657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sayılı Kanunun 89. maddesi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C043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C37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5CF1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AE06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F020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CDAC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Şirketin veya Kurumun teklif yazısı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967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D1F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7A8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FKYK/ÜYKK Kararı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31EE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Görevlendirme talebinde bulunan şirket ya da kurum ile yapılan yazışma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802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11C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400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6D7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5DFAB34E" w14:textId="77777777" w:rsidTr="00663839">
        <w:trPr>
          <w:trHeight w:val="82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2FA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5571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AC80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70A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DANIŞMANLIK VE DERS GÖREVLENDİRMESİ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EA9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Öğretim Üyelerinin Diğer Üniversitelerde Uzun Süreli Görevlendirme Süreci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7B3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 ilgili maddeleri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3305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BFD3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FBE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9292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CED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70C3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Kurumun teklif yazısı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41F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86F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757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FKYK Kararı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37D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1-Kurumun teklif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yazısı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2-YÖK Başkanlığı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8E6D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798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3AE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99F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754872DE" w14:textId="77777777" w:rsidTr="00663839">
        <w:trPr>
          <w:trHeight w:val="115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ACF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AD0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837B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E549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DANIŞMANLIK VE DERS GÖREVLENDİRMESİ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F773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TNKÜ'de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ya da TNKÜ dışında ders görevlendirme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DAE2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37 ve 38. maddeleri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1650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ED7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E492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ED62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9E9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6015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Şirketin veya Kurumun teklif yazısı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D6C2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B57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7C2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1-Fakülte Yönetim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Kurul Kararı 2-ÜYK Kararı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3-Döner Sermaye İşletmesi Müdürlüğü kapsamında imzalanacak sözleşme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FFF6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Görevlendirme talebinde bulunan şirket ya da kurum ile yapılan yazışma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56D6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EC9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 iş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B7DC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019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5F4AD3C8" w14:textId="77777777" w:rsidTr="00663839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BAD8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F54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D35F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912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9C0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PASAPORT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E3A0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Hususi/Hizmet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Pasaport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C9F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5682 sayılı Pasaport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Kanunu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8233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C7D1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332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F1770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0D6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65A5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Personelin talebi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5D7A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5BF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AF3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5EB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İl Nüfus Müdürlüğü yazışmaları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4B57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D93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7D88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2F1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5E61A769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899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48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AD30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A31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204.01.02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62EA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ÜNİVERSİTELERARASI KURUL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978B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Eser inceleme jüri görevlendirmesi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E47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Yükseköğretim Kanununun 11. maddesi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76D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 Doçentliğe müracaat etmiş adaylar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9904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53E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A9C6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9D74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FAD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ÜAK Jüri Görevlendirmeleri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C6F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44B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809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05B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Üniversitelerarası Kurul Başkanlığı görevlendirme yazıları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0DD5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9A8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3EE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5A4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224427DB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056A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49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88FD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3292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EB2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ÜNİVERSİTELERARASI KURUL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1F91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YÖKSİS veri girişi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D2E8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Sayılı Yükseköğretim Kanununun 11. maddesi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09ED" w14:textId="77777777" w:rsidR="00663839" w:rsidRPr="00663839" w:rsidRDefault="00663839" w:rsidP="00663839">
            <w:pPr>
              <w:spacing w:after="0" w:line="240" w:lineRule="auto"/>
              <w:ind w:firstLineChars="100" w:firstLine="12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9AB2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D4A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2B49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3609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D6F3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ÜAK Başkanlığı'nın görevlendirmesini yapmış öğretim üyelerimizin YÖKSİS formunu doldurup imzalı şekilde birimimize teslim etmeleri.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0CCE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82A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EE8A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7B2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Üniversitelerarası Kurul Başkanlığı'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nın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yazısı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402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12DF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 ay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CA0F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F2F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40B21481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B78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28E0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EC60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080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AÇIKTAN ATAMA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C5F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Açıktan veya Naklen Tayin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İle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Gelen Personelin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AABF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ve 657 sayılı Kanunun ilgili maddeleri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498B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3B14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898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8AE8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9CD1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808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Atanan personelin dosyasının birimimize ulaşması.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9D74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674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2BD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İşe başladığı birimden gelen işe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başlama  yazısı</w:t>
            </w:r>
            <w:proofErr w:type="gram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6CC85" w14:textId="77777777" w:rsidR="00663839" w:rsidRPr="00663839" w:rsidRDefault="00663839" w:rsidP="00663839">
            <w:pPr>
              <w:spacing w:after="0" w:line="240" w:lineRule="auto"/>
              <w:ind w:firstLineChars="300" w:firstLine="360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İlgili Kurum yazışmaları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0D5F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E5CA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50B0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99E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14B91306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78E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0CA5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ED52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903,02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19F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NAKLEN TAYİN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334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Naklen Tayin ile Giden Personelin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7070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2547 ve 657 sayılı Kanunun ilgili maddeleri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886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E06B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A8F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048C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346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CFC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Nakil gidecek olan personelin Personel Nakil Bildirimi ve İlişik Kesme Belgesi hazırlanır.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3B00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982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B0D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Ayrılabilir tarihi yazısı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EE31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İlgili Kurum yazışmaları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A3ED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CB3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33E3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D57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5DAEC358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954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9FB2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58B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903.06.01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26A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EMEKLİLİK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4A5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İstek Üzerine Emeklilik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4FD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5434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39.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md.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Ve 657 sayılı Kanunun ilgili maddeleri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D832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C550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7487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48D99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E44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318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1-Emeklilik talep dilekçesi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2-Maaş için Banka Tercih Dilekçesi              3-Nüfus Cüzdanı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4-2 Adet fotoğraf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E16C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CD17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C82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Birimlere bilgi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yazısı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642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1-Emeklilik Oluru 2-Kurum üst yazısı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3-HİTAP sisteminden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gönderi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98D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4EE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784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B6C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4C31811E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DDE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51BE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C0A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903.06.01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1FB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EMEKLİLİK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516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Malülen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Emeklilik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C72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 ilgili maddeleri ve 5434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39. Md. Değ. 2559 sayılı Yasa (j) Fıkrası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505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779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A3D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1E1E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2DA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47D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1-Emeklilik talep dilekçesi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2-Maaş için Banka Tercih Formu                 3-Sağlık raporu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4-Nüfus cüzdanı                                          5-2 adet fotoğraf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093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FAF1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CD5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Birimlere bilgi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yazısı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7B7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1-Emeklilik oluru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2-Kurum üst yazısı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3-HİTAP sisteminden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gönderi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83A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EEF8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Malül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olarak girenlerde 3 iş günü sürmekte, sonradan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malül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raporu alanlarda 1 ile 6 ay arası sürmektedir.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52A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99C6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7E8B52BB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33F1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8B52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FB9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903.06.01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19A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EMEKLİLİK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B622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Yaş Haddinden Emeklilik İşlemleri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2C4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 ilgili maddeleri ile 5434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40. Md.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FAB0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587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FCC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752B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9D28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721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1-Adres bilgisini belirten dilekçe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2-Maaş için Banka Tercih Dilekçesi             3-Nüfus Cüzdanı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4-2 adet fotoğraf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AB4A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CA5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D9E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Birimlere bilgi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yazısı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11A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1-Emeklilik Oluru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2-Kurum Üst Yazısı 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3-HİTAP sisteminden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gönderi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AC4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13D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A04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ECC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1812DB5F" w14:textId="77777777" w:rsidTr="00663839">
        <w:trPr>
          <w:trHeight w:val="82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BD4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6410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72C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903.06.05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21B3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VEFAT HALİNDE EMEKLİLİKTE YAPILAN İŞLEMLER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5F3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Görevde iken vefat halinde emeklilik işlemleri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1282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 ilgili maddeleri ile 5434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 xml:space="preserve">11. Kısım 66.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md.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880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438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301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FDC13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6AF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6A0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1-Dul ve yetimlerin dilekçesi 2-Ölüm belgesi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3-Veraset İlamı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4-Nüfus Kayıt Örnekleri 5-Fotoğraf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6-Öğrenci Belgesi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7-Kimlik Araştırma Belgesi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FA39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4495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C59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AE5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1-Kurum üst yazısı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2-Hizmet Belgesi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 xml:space="preserve">3-Diğer hizmet yazısı 4-Eklerle birlikte SGK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Bşk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.’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na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kargo ile gönderim.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2DE7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lastRenderedPageBreak/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DC1D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296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3B4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0FEAB1ED" w14:textId="77777777" w:rsidTr="00663839">
        <w:trPr>
          <w:trHeight w:val="82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8C2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C6AD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AD74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823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AYRILAN PERSONEL İLE İLGİLİ YAPILAN İŞLEMLER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DD73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Ayrılan personel ile ilgili yapılan işlemler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50D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ilgili maddeleri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AFA0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F78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662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CF942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2FB9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ACCE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1-İstifa dilekçesi                                                       2-İstifa oluru                                                              3-Kurum Üst Yazısı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4-İlişik Kesme Belgesi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E68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9C3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DB6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Birim yazısı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DE7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SGK. Sigortalı Tescil sisteminden ayrılışı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9CD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033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80F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723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3CDD03C1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893E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0128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F6E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E43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PERSONELİN EVRAKININ ARŞİVLEME İŞLEMİ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E62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Personelin evrakının arşivleme işlemi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ECA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657 sayılı Kanunun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ilgili maddeleri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348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Akademik ve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İdari Personel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2C6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48B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00C6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D8E8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F91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1-Terfi Onayları ve Listeleri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2-Yurtiçi ve Yurtdışı görevlendirme evrakları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3-Vekalet evrakları 4-Hastalık raporları 5-Hizmet intibakları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E6AC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2682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35B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Birim yazışmaları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0C6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Kurumlar arası yazışmalar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FA8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E109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1-5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9BF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Değişiyor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20DE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6B8B346C" w14:textId="77777777" w:rsidTr="00663839">
        <w:trPr>
          <w:trHeight w:val="262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E80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3BB2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0644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903.08.02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38A5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SORUŞTURMA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608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Akademik ve İdari Personel ile Sözleşmeli Personel ve Sürekli İşçilerin Disiplin ve Ceza Soruşturması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612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1. 657 sayılı Devlet Memurları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Kanunu,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                            2. 2547 sayılı Yükseköğretim Kanunu                                              3. 4857 sayılı İş Kanunu                                    4. 5237 sayılı TCK                                                                                               5. İş Sözleşmeleri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D2C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 Namık Kemal Üniversitesi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FBE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C42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B258C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C3EB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61B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1. Görevsizlik Kararı                                                                                                                         2.Şikayet Dilekçesi veya ihbar mahiyetli başvurular                                                                                                                                             3.Tutanak                                                                                                       4.Soruşturma Açılmasına Yönelik İnceleme Raporu                                                                                                                                                      5.BAYEK Kararı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4F59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Sıralı Disiplin Amirleri (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Şikayet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Edilen amir atlanarak)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4D3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Memur/Şef/Şube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FD8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Soruşturmacı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A16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1. Cumhuriyet Başsavcılığı                            2. Mahkeme                                      3.Danıştay Birinci Dairesi                                                      4.YÖK                                                                                5. Diğer Üniversiteler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785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 AY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503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 AY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26C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Değişken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65D0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4E83C60D" w14:textId="77777777" w:rsidTr="00663839">
        <w:trPr>
          <w:trHeight w:val="21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087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DD45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6FBA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663.05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C91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İNCELEME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B97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Akademik ve İdari Personel ile Sözleşmeli Personel ve Sürekli İşçilerin İnceleme İşlemleri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E2B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1. 657 sayılı Devlet Memurları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Kanunu,   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                            2. 2547 sayılı Yükseköğretim Kanunu                                              3. 4857 sayılı İş Kanunu                                                                                      4. İş Sözleşmeleri                               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9A8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 Namık Kemal Üniversitesi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76F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91C4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9AC1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9D6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4B1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1. Görevsizlik Kararı                                                                                                                                                                            2.Şikayet Dilekçesi veya ihbar mahiyetli başvurular                                                                                                                                                       3.Tutanak                                                                                                    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B22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Sıralı Disiplin Amirleri (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Şikayet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Edilen amir atlanarak)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8B9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Memur/Şef/Şube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D86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İncelemeci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2ACC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2. Cumhuriyet Başsavcılığı                            2. Mahkeme                                                                                        3. YÖK                                                               4. Diğer Üniversiteler                                   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5C2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 AY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120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2 AY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3F3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Değişken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CC5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652E48C1" w14:textId="77777777" w:rsidTr="00663839">
        <w:trPr>
          <w:trHeight w:val="82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AD2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60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C6F2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04D8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641.03.03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4C1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İCRA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6F73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Personelin icra müzekkeresi ve haciz feklerine ait işlemler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BB1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2004 sayılı İcra İflas Kanunu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5D1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 Namık Kemal Üniversitesi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7BE2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ED5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9A52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029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740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İcra Müzekkeresi/Haciz Fekki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550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DC3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Memur/Şef/Şube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0E6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Personelin Kadrosunun bulunduğu birim ile İdari ve Mali İşler Daire Başkanlığı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D4D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593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7 GÜN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4C6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İLGİLİNİN İLK MAAŞ VEYA ÖDEMESİNDEN BORÇ BİTİNCEYE KADAR KESİNTİYE DEVAM EDİLİR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B040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Değişken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517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16464B41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A093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0CC3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815A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934.01.07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38B2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GAZETE İLAN ÖDEMELERİ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EF93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Gazete İlan Ödemeleri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91D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4734 Sayılı Kanun ve İhale Uygulama Yönetmelikleri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D44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Tekirdağ Namık Kemal Üniversitesi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56BA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05B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5044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144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8A30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1-Harcama Talimatı Belgesi</w:t>
            </w: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br/>
              <w:t>2-İlan Metni</w:t>
            </w: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br/>
              <w:t>3-Fatura</w:t>
            </w: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br/>
              <w:t xml:space="preserve">4-Vergi Borcu Yoktur Yazısı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443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074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Memur, Şube Müdürü, Daire Başkanı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532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Strateji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Gel.Dai.Bşk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E93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FD9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263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 İŞ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394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Değişken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C1E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4A956DF3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C70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CCC7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C5C7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809.02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821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TAŞINIR KAYIT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C18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Demirbaş, kırtasiye ihtiyaçlarının karşılanması ve kayıtlarının tutulması, devir işlemlerini yapmak.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0977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5018 sayılı Kamu Mali Yönetimi ve Kontrol Kanunu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4D6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753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57B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9258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B20C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077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1-İhtiyaç Listesi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2-Taşınır İstek Belgesi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D7C7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D89B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Memur/Şef/Şube Müdürü/Daire Başkanı/Genel Sekreter/Rektör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4E8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Strateji Geliştirme Daire Başkanlığı, İdari ve Mali İşler Daire Başkanlığı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867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,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022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8A3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EC5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Değişken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EAE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337E5DAB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7D3A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069D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A313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809.02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E83B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TAŞINIR KAYITTAN DÜŞME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C59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Tespit Komisyonu tarafından bildirilen taşınırların kayıttan düşürülmesi.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2D9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5018 sayılı Kamu Mali Yönetimi ve Kontrol Kanunu Taşınır Mal Yönetmeliği 27. 28. maddeler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7CA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21B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ED1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0E750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DA1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02F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1. Kayıttan Düşme Teklif ve Onay Tutanağı                                                                              2. Taşınır İşlem Fişi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0B0A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826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Taşınır Kayıt Yetkilisi, Taşınır Kontrol Yetkilisi, Daire Başkanı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E9E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Strateji Geliştirme Daire Başkanlığı, İdari ve Mali İşler Daire Başkanlığı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356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59F8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0CF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30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FA8F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Değişken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2C78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11267E48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283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F773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D130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809.03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E20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TAŞINIR SAYIM VE DÖKÜM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B9CE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Harcama Birimindeki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Taşınıların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 Sayım Komisyonu tarafından sayılması.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2D0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5018 sayılı Kamu Mali Yönetimi ve Kontrol Kanunu Taşınır Mal Yönetmeliği 32. madde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1E52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7FF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7A69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9420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72C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3BD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1. Sayım Tutanağı                                                                                             2. 13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Nolu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Sayım Döküm Cetveli                                                                                   3. 14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Nolu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Taşınır Yönetim Hesabı Cetveli                                                                              4. Son TİF Numarasını Gösteren Tutanak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80C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1C1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Taşınır Kayıt Yetkilisi, Taşınır Kontrol Yetkilisi, Daire Başkanı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9B9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Strateji Geliştirme Daire Başkanlığı, İdari ve Mali İşler Daire Başkanlığı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6493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180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64FA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3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CF3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Değişken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86C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3A6085C4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43C9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02F4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214D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809.02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BE2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TAŞINIR İADE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62D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Kullanıma verilmiş olan taşınırların ambara alınması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CF8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5018 sayılı Kamu Mali Yönetimi ve Kontrol Kanunu Taşınır Mal Yönetmeliği 18. madde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9728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B1F2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77A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A98A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00C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BBF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Taşınır Teslim Belgesi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A4AB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7D9B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Taşınır Kayıt Yetkilisi, Taşınır Kontrol Yetkilisi, Daire Başkanı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E22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Strateji Geliştirme Daire Başkanlığı, İdari ve Mali İşler Daire Başkanlığı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EA3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BCC5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C4AC7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 GÜN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A536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Değişken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D84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5CDF8830" w14:textId="77777777" w:rsidTr="00663839">
        <w:trPr>
          <w:trHeight w:val="2505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7A9C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lastRenderedPageBreak/>
              <w:t>66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4745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ED90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934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FC0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ÖN ÖDEME İŞLEMLERİ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20AA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Mal ve Hizmet Alımı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FE7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1-Her yıl Maliye Bakanlığı tarafından </w:t>
            </w:r>
            <w:proofErr w:type="gramStart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Resmi</w:t>
            </w:r>
            <w:proofErr w:type="gramEnd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gazete'de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 yayımlanan Parasal Sınırlarla İlgili Tebliğ 2- Ön Ödeme Usul Ve Esasları Hakkındaki Yönetmelik 3- 5018 sayılı Kamu Mali Yönetimi ve Kontrol Kanununun 35 inci maddesi uyarınca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D38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BF2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4F2FD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ABA1C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BB15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F89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Talep yazısı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51CE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F385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Memur, Şube Müdürü, Daire Başkanı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EF51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 xml:space="preserve">Strateji </w:t>
            </w:r>
            <w:proofErr w:type="spellStart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Gel.Dai.Bşk</w:t>
            </w:r>
            <w:proofErr w:type="spellEnd"/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9D97B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229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1E68F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5 İŞ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C9A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Değişken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CD02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  <w:tr w:rsidR="00663839" w:rsidRPr="00663839" w14:paraId="080BDAAB" w14:textId="77777777" w:rsidTr="00663839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877B3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67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4D4D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36204682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5E22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934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6FF4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DOĞRUDAN TEMİN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9F70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Mal ve Hizmet Alımı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A3D37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 xml:space="preserve">1- 4734 sayılı Kamu İhale Kanunu 22.maddesi b bendi          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B434C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165B1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TNKÜ</w:t>
            </w: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br/>
              <w:t>Personel Daire Başkanlığı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2226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F1DB" w14:textId="77777777" w:rsidR="00663839" w:rsidRPr="00663839" w:rsidRDefault="00663839" w:rsidP="006638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C47B0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Yok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D85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Teknik Şartname, Talep yazısı veya Talep Formu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684A8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Personel Daire Başkanlığı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EEF5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Memur, Şube Müdürü, Daire Başkanı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033E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Strateji Geliştirme Daire Başkanlığı, İdari ve Mali İşler Daire Başkanlığı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6459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89D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tr-TR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D3D4" w14:textId="77777777" w:rsidR="00663839" w:rsidRPr="00663839" w:rsidRDefault="00663839" w:rsidP="00663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15 İŞ GÜNÜ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A3F1D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Değişken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FFDF" w14:textId="77777777" w:rsidR="00663839" w:rsidRPr="00663839" w:rsidRDefault="00663839" w:rsidP="0066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663839"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  <w:t>Sunulmuyor</w:t>
            </w:r>
          </w:p>
        </w:tc>
      </w:tr>
    </w:tbl>
    <w:p w14:paraId="3F431666" w14:textId="77777777" w:rsidR="0007320E" w:rsidRDefault="0007320E"/>
    <w:sectPr w:rsidR="0007320E" w:rsidSect="00663839">
      <w:headerReference w:type="default" r:id="rId6"/>
      <w:headerReference w:type="first" r:id="rId7"/>
      <w:pgSz w:w="16838" w:h="11906" w:orient="landscape"/>
      <w:pgMar w:top="1418" w:right="1812" w:bottom="1418" w:left="1418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F860" w14:textId="77777777" w:rsidR="000B7666" w:rsidRDefault="000B7666" w:rsidP="00663839">
      <w:pPr>
        <w:spacing w:after="0" w:line="240" w:lineRule="auto"/>
      </w:pPr>
      <w:r>
        <w:separator/>
      </w:r>
    </w:p>
  </w:endnote>
  <w:endnote w:type="continuationSeparator" w:id="0">
    <w:p w14:paraId="0CB1F2BA" w14:textId="77777777" w:rsidR="000B7666" w:rsidRDefault="000B7666" w:rsidP="0066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6FB8" w14:textId="77777777" w:rsidR="000B7666" w:rsidRDefault="000B7666" w:rsidP="00663839">
      <w:pPr>
        <w:spacing w:after="0" w:line="240" w:lineRule="auto"/>
      </w:pPr>
      <w:r>
        <w:separator/>
      </w:r>
    </w:p>
  </w:footnote>
  <w:footnote w:type="continuationSeparator" w:id="0">
    <w:p w14:paraId="272B335A" w14:textId="77777777" w:rsidR="000B7666" w:rsidRDefault="000B7666" w:rsidP="0066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9AA8" w14:textId="3D0E87DD" w:rsidR="00663839" w:rsidRDefault="00663839" w:rsidP="00663839">
    <w:pPr>
      <w:pStyle w:val="AltBilgi"/>
      <w:tabs>
        <w:tab w:val="clear" w:pos="4536"/>
        <w:tab w:val="clear" w:pos="9072"/>
        <w:tab w:val="left" w:pos="915"/>
      </w:tabs>
    </w:pPr>
  </w:p>
  <w:p w14:paraId="06244EFD" w14:textId="77777777" w:rsidR="00663839" w:rsidRDefault="00663839">
    <w:pPr>
      <w:pStyle w:val="Al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826" w:tblpY="1"/>
      <w:tblOverlap w:val="never"/>
      <w:tblW w:w="1360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C0" w:firstRow="0" w:lastRow="1" w:firstColumn="1" w:lastColumn="1" w:noHBand="0" w:noVBand="0"/>
    </w:tblPr>
    <w:tblGrid>
      <w:gridCol w:w="1712"/>
      <w:gridCol w:w="7006"/>
      <w:gridCol w:w="2180"/>
      <w:gridCol w:w="2705"/>
    </w:tblGrid>
    <w:tr w:rsidR="00663839" w:rsidRPr="00A44EBD" w14:paraId="4F5E1501" w14:textId="77777777" w:rsidTr="00DE04B3">
      <w:trPr>
        <w:trHeight w:val="171"/>
      </w:trPr>
      <w:tc>
        <w:tcPr>
          <w:tcW w:w="1712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000000"/>
          </w:tcBorders>
        </w:tcPr>
        <w:p w14:paraId="0C63A229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  <w:r w:rsidRPr="00A44EBD"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/>
            </w:rPr>
            <w:drawing>
              <wp:anchor distT="0" distB="0" distL="114300" distR="114300" simplePos="0" relativeHeight="251666432" behindDoc="1" locked="0" layoutInCell="1" allowOverlap="1" wp14:anchorId="4C479250" wp14:editId="70C4DB6E">
                <wp:simplePos x="0" y="0"/>
                <wp:positionH relativeFrom="column">
                  <wp:posOffset>-7620</wp:posOffset>
                </wp:positionH>
                <wp:positionV relativeFrom="paragraph">
                  <wp:posOffset>5080</wp:posOffset>
                </wp:positionV>
                <wp:extent cx="1000125" cy="904875"/>
                <wp:effectExtent l="0" t="0" r="9525" b="9525"/>
                <wp:wrapNone/>
                <wp:docPr id="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50AB53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</w:p>
      </w:tc>
      <w:tc>
        <w:tcPr>
          <w:tcW w:w="7006" w:type="dxa"/>
          <w:vMerge w:val="restart"/>
          <w:tcBorders>
            <w:top w:val="single" w:sz="4" w:space="0" w:color="auto"/>
            <w:left w:val="single" w:sz="6" w:space="0" w:color="000000"/>
            <w:right w:val="single" w:sz="6" w:space="0" w:color="000000"/>
          </w:tcBorders>
        </w:tcPr>
        <w:p w14:paraId="62C98457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</w:p>
        <w:p w14:paraId="67E6DABD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24"/>
              <w:szCs w:val="24"/>
              <w:lang w:eastAsia="tr-TR" w:bidi="tr-TR"/>
            </w:rPr>
          </w:pPr>
          <w:r w:rsidRPr="00A44EBD"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  <w:tab/>
          </w:r>
        </w:p>
        <w:p w14:paraId="1E627C66" w14:textId="77777777" w:rsidR="00663839" w:rsidRPr="00A44EBD" w:rsidRDefault="00663839" w:rsidP="0066383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  <w:r w:rsidRPr="00A44EB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4"/>
              <w:szCs w:val="24"/>
              <w:lang w:eastAsia="tr-TR" w:bidi="tr-TR"/>
            </w:rPr>
            <w:t xml:space="preserve">TNKÜ </w:t>
          </w:r>
          <w:r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4"/>
              <w:szCs w:val="24"/>
              <w:lang w:eastAsia="tr-TR" w:bidi="tr-TR"/>
            </w:rPr>
            <w:t>PERSONEL DAİRE BAŞKANLIĞI</w:t>
          </w:r>
          <w:r w:rsidRPr="00A44EB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4"/>
              <w:szCs w:val="24"/>
              <w:lang w:eastAsia="tr-TR" w:bidi="tr-TR"/>
            </w:rPr>
            <w:t xml:space="preserve"> HİZMET ENVANTERİ TABLOSU</w:t>
          </w:r>
        </w:p>
      </w:tc>
      <w:tc>
        <w:tcPr>
          <w:tcW w:w="2180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34B1292" w14:textId="77777777" w:rsidR="00663839" w:rsidRPr="00A44EBD" w:rsidRDefault="00663839" w:rsidP="0066383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</w:pPr>
          <w:r w:rsidRPr="00A44EB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>Doküman No:</w:t>
          </w:r>
        </w:p>
      </w:tc>
      <w:tc>
        <w:tcPr>
          <w:tcW w:w="2705" w:type="dxa"/>
          <w:tcBorders>
            <w:top w:val="single" w:sz="4" w:space="0" w:color="auto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321449C0" w14:textId="77777777" w:rsidR="00663839" w:rsidRPr="00A44EBD" w:rsidRDefault="00663839" w:rsidP="0066383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</w:pPr>
          <w:r w:rsidRPr="00A44EB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 xml:space="preserve"> EYS-PR-0</w:t>
          </w:r>
          <w:r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>42</w:t>
          </w:r>
        </w:p>
      </w:tc>
    </w:tr>
    <w:tr w:rsidR="00663839" w:rsidRPr="00A44EBD" w14:paraId="5CEE5C55" w14:textId="77777777" w:rsidTr="00DE04B3">
      <w:trPr>
        <w:trHeight w:val="171"/>
      </w:trPr>
      <w:tc>
        <w:tcPr>
          <w:tcW w:w="1712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6758A16D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</w:p>
      </w:tc>
      <w:tc>
        <w:tcPr>
          <w:tcW w:w="7006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4E35B92D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</w:p>
      </w:tc>
      <w:tc>
        <w:tcPr>
          <w:tcW w:w="21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E0DC05F" w14:textId="77777777" w:rsidR="00663839" w:rsidRPr="00A44EBD" w:rsidRDefault="00663839" w:rsidP="0066383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</w:pPr>
          <w:r w:rsidRPr="00A44EB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>Hazırlama Tarihi:</w:t>
          </w:r>
        </w:p>
      </w:tc>
      <w:tc>
        <w:tcPr>
          <w:tcW w:w="2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7099F239" w14:textId="77777777" w:rsidR="00663839" w:rsidRPr="00A44EBD" w:rsidRDefault="00663839" w:rsidP="0066383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</w:pPr>
          <w:r w:rsidRPr="00A44EB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 xml:space="preserve"> 10.11.2021</w:t>
          </w:r>
        </w:p>
      </w:tc>
    </w:tr>
    <w:tr w:rsidR="00663839" w:rsidRPr="00A44EBD" w14:paraId="66F26AC4" w14:textId="77777777" w:rsidTr="00DE04B3">
      <w:trPr>
        <w:trHeight w:val="171"/>
      </w:trPr>
      <w:tc>
        <w:tcPr>
          <w:tcW w:w="1712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3F590AD0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</w:p>
      </w:tc>
      <w:tc>
        <w:tcPr>
          <w:tcW w:w="7006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5600908C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</w:p>
      </w:tc>
      <w:tc>
        <w:tcPr>
          <w:tcW w:w="21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EB63388" w14:textId="77777777" w:rsidR="00663839" w:rsidRPr="00A44EBD" w:rsidRDefault="00663839" w:rsidP="0066383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</w:pPr>
          <w:r w:rsidRPr="00A44EB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>Revizyon Tarihi:</w:t>
          </w:r>
        </w:p>
      </w:tc>
      <w:tc>
        <w:tcPr>
          <w:tcW w:w="2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5EE3DF17" w14:textId="77777777" w:rsidR="00663839" w:rsidRPr="00A44EBD" w:rsidRDefault="00663839" w:rsidP="0066383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</w:pPr>
          <w:r w:rsidRPr="00A44EB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 xml:space="preserve"> --</w:t>
          </w:r>
        </w:p>
      </w:tc>
    </w:tr>
    <w:tr w:rsidR="00663839" w:rsidRPr="00A44EBD" w14:paraId="251A95C2" w14:textId="77777777" w:rsidTr="00DE04B3">
      <w:trPr>
        <w:trHeight w:val="171"/>
      </w:trPr>
      <w:tc>
        <w:tcPr>
          <w:tcW w:w="1712" w:type="dxa"/>
          <w:vMerge/>
          <w:tcBorders>
            <w:top w:val="nil"/>
            <w:left w:val="single" w:sz="4" w:space="0" w:color="auto"/>
            <w:right w:val="single" w:sz="6" w:space="0" w:color="000000"/>
          </w:tcBorders>
        </w:tcPr>
        <w:p w14:paraId="7CF6D33E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</w:p>
      </w:tc>
      <w:tc>
        <w:tcPr>
          <w:tcW w:w="7006" w:type="dxa"/>
          <w:vMerge/>
          <w:tcBorders>
            <w:top w:val="nil"/>
            <w:left w:val="single" w:sz="6" w:space="0" w:color="000000"/>
            <w:right w:val="single" w:sz="6" w:space="0" w:color="000000"/>
          </w:tcBorders>
        </w:tcPr>
        <w:p w14:paraId="2412DCE6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</w:p>
      </w:tc>
      <w:tc>
        <w:tcPr>
          <w:tcW w:w="218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2B12246" w14:textId="77777777" w:rsidR="00663839" w:rsidRPr="00A44EBD" w:rsidRDefault="00663839" w:rsidP="0066383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</w:pPr>
          <w:r w:rsidRPr="00A44EB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>Revizyon No:</w:t>
          </w:r>
        </w:p>
      </w:tc>
      <w:tc>
        <w:tcPr>
          <w:tcW w:w="2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auto"/>
          </w:tcBorders>
          <w:vAlign w:val="center"/>
        </w:tcPr>
        <w:p w14:paraId="607C8C2D" w14:textId="77777777" w:rsidR="00663839" w:rsidRPr="00A44EBD" w:rsidRDefault="00663839" w:rsidP="0066383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</w:pPr>
          <w:r w:rsidRPr="00A44EB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 xml:space="preserve"> 0</w:t>
          </w:r>
        </w:p>
      </w:tc>
    </w:tr>
    <w:tr w:rsidR="00663839" w:rsidRPr="00A44EBD" w14:paraId="1DB1E269" w14:textId="77777777" w:rsidTr="00DE04B3">
      <w:trPr>
        <w:trHeight w:val="409"/>
      </w:trPr>
      <w:tc>
        <w:tcPr>
          <w:tcW w:w="171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07F0042E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</w:p>
      </w:tc>
      <w:tc>
        <w:tcPr>
          <w:tcW w:w="7006" w:type="dxa"/>
          <w:vMerge/>
          <w:tcBorders>
            <w:top w:val="nil"/>
            <w:left w:val="single" w:sz="6" w:space="0" w:color="000000"/>
            <w:bottom w:val="single" w:sz="4" w:space="0" w:color="auto"/>
            <w:right w:val="single" w:sz="6" w:space="0" w:color="000000"/>
          </w:tcBorders>
        </w:tcPr>
        <w:p w14:paraId="1DDCFDE1" w14:textId="77777777" w:rsidR="00663839" w:rsidRPr="00A44EBD" w:rsidRDefault="00663839" w:rsidP="00663839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color w:val="000000"/>
              <w:sz w:val="12"/>
              <w:szCs w:val="12"/>
              <w:lang w:eastAsia="tr-TR" w:bidi="tr-TR"/>
            </w:rPr>
          </w:pPr>
        </w:p>
      </w:tc>
      <w:tc>
        <w:tcPr>
          <w:tcW w:w="2180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</w:tcBorders>
          <w:vAlign w:val="center"/>
        </w:tcPr>
        <w:p w14:paraId="420457D0" w14:textId="77777777" w:rsidR="00663839" w:rsidRPr="00A44EBD" w:rsidRDefault="00663839" w:rsidP="0066383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</w:pPr>
          <w:r w:rsidRPr="00A44EBD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>Toplam Sayfa Sayısı:</w:t>
          </w:r>
        </w:p>
      </w:tc>
      <w:tc>
        <w:tcPr>
          <w:tcW w:w="2705" w:type="dxa"/>
          <w:tcBorders>
            <w:top w:val="single" w:sz="6" w:space="0" w:color="000000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3BA98D72" w14:textId="630DFCC0" w:rsidR="00663839" w:rsidRPr="00A44EBD" w:rsidRDefault="00663839" w:rsidP="0066383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>1</w:t>
          </w:r>
          <w:r w:rsidR="00C24B51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  <w:t>6</w:t>
          </w:r>
        </w:p>
        <w:p w14:paraId="72A421CE" w14:textId="77777777" w:rsidR="00663839" w:rsidRPr="00A44EBD" w:rsidRDefault="00663839" w:rsidP="0066383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20"/>
              <w:szCs w:val="20"/>
              <w:lang w:eastAsia="tr-TR" w:bidi="tr-TR"/>
            </w:rPr>
          </w:pPr>
        </w:p>
      </w:tc>
    </w:tr>
  </w:tbl>
  <w:p w14:paraId="7C41803B" w14:textId="77777777" w:rsidR="00663839" w:rsidRDefault="00663839" w:rsidP="00663839">
    <w:pPr>
      <w:pStyle w:val="AltBilgi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2C"/>
    <w:rsid w:val="0007320E"/>
    <w:rsid w:val="000B7666"/>
    <w:rsid w:val="00663839"/>
    <w:rsid w:val="00BE3C2C"/>
    <w:rsid w:val="00BF4DE4"/>
    <w:rsid w:val="00C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DE672"/>
  <w15:chartTrackingRefBased/>
  <w15:docId w15:val="{1047064D-FD5F-442D-BD1E-4146FFB2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66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nt5">
    <w:name w:val="font5"/>
    <w:basedOn w:val="Normal"/>
    <w:rsid w:val="0066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font6">
    <w:name w:val="font6"/>
    <w:basedOn w:val="Normal"/>
    <w:rsid w:val="0066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66">
    <w:name w:val="xl66"/>
    <w:basedOn w:val="Normal"/>
    <w:rsid w:val="006638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66383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6638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0">
    <w:name w:val="xl70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71">
    <w:name w:val="xl71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72">
    <w:name w:val="xl72"/>
    <w:basedOn w:val="Normal"/>
    <w:rsid w:val="0066383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73">
    <w:name w:val="xl73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74">
    <w:name w:val="xl74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75">
    <w:name w:val="xl75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76">
    <w:name w:val="xl76"/>
    <w:basedOn w:val="Normal"/>
    <w:rsid w:val="0066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77">
    <w:name w:val="xl77"/>
    <w:basedOn w:val="Normal"/>
    <w:rsid w:val="0066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78">
    <w:name w:val="xl78"/>
    <w:basedOn w:val="Normal"/>
    <w:rsid w:val="006638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79">
    <w:name w:val="xl79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80">
    <w:name w:val="xl80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81">
    <w:name w:val="xl81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82">
    <w:name w:val="xl82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83">
    <w:name w:val="xl83"/>
    <w:basedOn w:val="Normal"/>
    <w:rsid w:val="0066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84">
    <w:name w:val="xl84"/>
    <w:basedOn w:val="Normal"/>
    <w:rsid w:val="00663839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85">
    <w:name w:val="xl85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86">
    <w:name w:val="xl86"/>
    <w:basedOn w:val="Normal"/>
    <w:rsid w:val="0066383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87">
    <w:name w:val="xl87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88">
    <w:name w:val="xl88"/>
    <w:basedOn w:val="Normal"/>
    <w:rsid w:val="0066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89">
    <w:name w:val="xl89"/>
    <w:basedOn w:val="Normal"/>
    <w:rsid w:val="0066383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90">
    <w:name w:val="xl90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91">
    <w:name w:val="xl91"/>
    <w:basedOn w:val="Normal"/>
    <w:rsid w:val="006638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92">
    <w:name w:val="xl92"/>
    <w:basedOn w:val="Normal"/>
    <w:rsid w:val="00663839"/>
    <w:pPr>
      <w:pBdr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93">
    <w:name w:val="xl93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94">
    <w:name w:val="xl94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95">
    <w:name w:val="xl95"/>
    <w:basedOn w:val="Normal"/>
    <w:rsid w:val="00663839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96">
    <w:name w:val="xl96"/>
    <w:basedOn w:val="Normal"/>
    <w:rsid w:val="0066383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97">
    <w:name w:val="xl97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98">
    <w:name w:val="xl98"/>
    <w:basedOn w:val="Normal"/>
    <w:rsid w:val="0066383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2"/>
      <w:szCs w:val="12"/>
      <w:lang w:eastAsia="tr-TR"/>
    </w:rPr>
  </w:style>
  <w:style w:type="paragraph" w:customStyle="1" w:styleId="xl99">
    <w:name w:val="xl99"/>
    <w:basedOn w:val="Normal"/>
    <w:rsid w:val="006638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00">
    <w:name w:val="xl100"/>
    <w:basedOn w:val="Normal"/>
    <w:rsid w:val="0066383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01">
    <w:name w:val="xl101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02">
    <w:name w:val="xl102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03">
    <w:name w:val="xl103"/>
    <w:basedOn w:val="Normal"/>
    <w:rsid w:val="006638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04">
    <w:name w:val="xl104"/>
    <w:basedOn w:val="Normal"/>
    <w:rsid w:val="00663839"/>
    <w:pPr>
      <w:pBdr>
        <w:top w:val="single" w:sz="4" w:space="0" w:color="000000"/>
        <w:left w:val="single" w:sz="4" w:space="7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05">
    <w:name w:val="xl105"/>
    <w:basedOn w:val="Normal"/>
    <w:rsid w:val="006638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106">
    <w:name w:val="xl106"/>
    <w:basedOn w:val="Normal"/>
    <w:rsid w:val="0066383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07">
    <w:name w:val="xl107"/>
    <w:basedOn w:val="Normal"/>
    <w:rsid w:val="00663839"/>
    <w:pPr>
      <w:pBdr>
        <w:top w:val="single" w:sz="4" w:space="0" w:color="000000"/>
        <w:left w:val="single" w:sz="4" w:space="7" w:color="000000"/>
      </w:pBdr>
      <w:shd w:val="clear" w:color="000000" w:fill="FCD5B4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108">
    <w:name w:val="xl108"/>
    <w:basedOn w:val="Normal"/>
    <w:rsid w:val="00663839"/>
    <w:pPr>
      <w:pBdr>
        <w:top w:val="single" w:sz="4" w:space="0" w:color="000000"/>
      </w:pBdr>
      <w:shd w:val="clear" w:color="000000" w:fill="FCD5B4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109">
    <w:name w:val="xl109"/>
    <w:basedOn w:val="Normal"/>
    <w:rsid w:val="00663839"/>
    <w:pPr>
      <w:pBdr>
        <w:top w:val="single" w:sz="4" w:space="0" w:color="000000"/>
        <w:bottom w:val="single" w:sz="4" w:space="0" w:color="000000"/>
      </w:pBdr>
      <w:shd w:val="clear" w:color="000000" w:fill="FCD5B4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110">
    <w:name w:val="xl110"/>
    <w:basedOn w:val="Normal"/>
    <w:rsid w:val="0066383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111">
    <w:name w:val="xl111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12">
    <w:name w:val="xl112"/>
    <w:basedOn w:val="Normal"/>
    <w:rsid w:val="00663839"/>
    <w:pPr>
      <w:pBdr>
        <w:top w:val="single" w:sz="4" w:space="0" w:color="000000"/>
        <w:bottom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13">
    <w:name w:val="xl113"/>
    <w:basedOn w:val="Normal"/>
    <w:rsid w:val="0066383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14">
    <w:name w:val="xl114"/>
    <w:basedOn w:val="Normal"/>
    <w:rsid w:val="006638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15">
    <w:name w:val="xl115"/>
    <w:basedOn w:val="Normal"/>
    <w:rsid w:val="00663839"/>
    <w:pPr>
      <w:pBdr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16">
    <w:name w:val="xl116"/>
    <w:basedOn w:val="Normal"/>
    <w:rsid w:val="006638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117">
    <w:name w:val="xl117"/>
    <w:basedOn w:val="Normal"/>
    <w:rsid w:val="0066383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18">
    <w:name w:val="xl118"/>
    <w:basedOn w:val="Normal"/>
    <w:rsid w:val="00663839"/>
    <w:pPr>
      <w:pBdr>
        <w:left w:val="single" w:sz="4" w:space="0" w:color="000000"/>
        <w:bottom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19">
    <w:name w:val="xl119"/>
    <w:basedOn w:val="Normal"/>
    <w:rsid w:val="0066383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customStyle="1" w:styleId="xl120">
    <w:name w:val="xl120"/>
    <w:basedOn w:val="Normal"/>
    <w:rsid w:val="006638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xl121">
    <w:name w:val="xl121"/>
    <w:basedOn w:val="Normal"/>
    <w:rsid w:val="00663839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14"/>
      <w:szCs w:val="1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6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3839"/>
  </w:style>
  <w:style w:type="paragraph" w:styleId="AltBilgi">
    <w:name w:val="footer"/>
    <w:basedOn w:val="Normal"/>
    <w:link w:val="AltBilgiChar"/>
    <w:uiPriority w:val="99"/>
    <w:unhideWhenUsed/>
    <w:rsid w:val="0066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5585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</dc:creator>
  <cp:keywords/>
  <dc:description/>
  <cp:lastModifiedBy>GÜNEŞ</cp:lastModifiedBy>
  <cp:revision>5</cp:revision>
  <dcterms:created xsi:type="dcterms:W3CDTF">2021-11-16T05:48:00Z</dcterms:created>
  <dcterms:modified xsi:type="dcterms:W3CDTF">2021-11-16T05:51:00Z</dcterms:modified>
</cp:coreProperties>
</file>