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8E0E6" w14:textId="77777777" w:rsidR="00D32F8C" w:rsidRPr="00D71528" w:rsidRDefault="00D32F8C">
      <w:pPr>
        <w:rPr>
          <w:rFonts w:cs="Times New Roman"/>
        </w:rPr>
      </w:pPr>
    </w:p>
    <w:p w14:paraId="09089C1E" w14:textId="77777777" w:rsidR="00D32F8C" w:rsidRPr="00D71528" w:rsidRDefault="00D32F8C">
      <w:pPr>
        <w:rPr>
          <w:rFonts w:cs="Times New Roman"/>
        </w:rPr>
      </w:pPr>
    </w:p>
    <w:p w14:paraId="2A59E618" w14:textId="77777777" w:rsidR="00D32F8C" w:rsidRPr="00D71528" w:rsidRDefault="00C873B2" w:rsidP="004E6376">
      <w:pPr>
        <w:pStyle w:val="Balk1"/>
        <w:numPr>
          <w:ilvl w:val="0"/>
          <w:numId w:val="0"/>
        </w:numPr>
        <w:spacing w:after="240"/>
        <w:ind w:left="432" w:hanging="432"/>
        <w:rPr>
          <w:rFonts w:cs="Times New Roman"/>
        </w:rPr>
      </w:pPr>
      <w:bookmarkStart w:id="0" w:name="_Toc521061756"/>
      <w:r w:rsidRPr="00D71528">
        <w:rPr>
          <w:rFonts w:cs="Times New Roman"/>
        </w:rPr>
        <w:t>İÇİNDEKİLER</w:t>
      </w:r>
      <w:bookmarkEnd w:id="0"/>
    </w:p>
    <w:sdt>
      <w:sdtPr>
        <w:rPr>
          <w:rFonts w:cs="Times New Roman"/>
        </w:rPr>
        <w:id w:val="-1566555886"/>
        <w:docPartObj>
          <w:docPartGallery w:val="Table of Contents"/>
          <w:docPartUnique/>
        </w:docPartObj>
      </w:sdtPr>
      <w:sdtEndPr/>
      <w:sdtContent>
        <w:p w14:paraId="55DCED3A" w14:textId="77777777" w:rsidR="00A702C8" w:rsidRPr="00D71528" w:rsidRDefault="00C873B2">
          <w:pPr>
            <w:pStyle w:val="T1"/>
            <w:tabs>
              <w:tab w:val="right" w:pos="10190"/>
            </w:tabs>
            <w:rPr>
              <w:rFonts w:cs="Times New Roman"/>
              <w:noProof/>
            </w:rPr>
          </w:pPr>
          <w:r w:rsidRPr="00D71528">
            <w:rPr>
              <w:rFonts w:cs="Times New Roman"/>
            </w:rPr>
            <w:fldChar w:fldCharType="begin"/>
          </w:r>
          <w:r w:rsidRPr="00D71528">
            <w:rPr>
              <w:rFonts w:cs="Times New Roman"/>
            </w:rPr>
            <w:instrText xml:space="preserve"> TOC \h \u \z </w:instrText>
          </w:r>
          <w:r w:rsidRPr="00D71528">
            <w:rPr>
              <w:rFonts w:cs="Times New Roman"/>
            </w:rPr>
            <w:fldChar w:fldCharType="separate"/>
          </w:r>
          <w:hyperlink w:anchor="_Toc521061756" w:history="1">
            <w:r w:rsidR="00A702C8" w:rsidRPr="00D71528">
              <w:rPr>
                <w:rStyle w:val="Kpr"/>
                <w:rFonts w:cs="Times New Roman"/>
                <w:noProof/>
              </w:rPr>
              <w:t>İÇİNDEKİLER</w:t>
            </w:r>
            <w:r w:rsidR="00A702C8" w:rsidRPr="00D71528">
              <w:rPr>
                <w:rFonts w:cs="Times New Roman"/>
                <w:noProof/>
                <w:webHidden/>
              </w:rPr>
              <w:tab/>
            </w:r>
            <w:r w:rsidR="00A702C8" w:rsidRPr="00D71528">
              <w:rPr>
                <w:rFonts w:cs="Times New Roman"/>
                <w:noProof/>
                <w:webHidden/>
              </w:rPr>
              <w:fldChar w:fldCharType="begin"/>
            </w:r>
            <w:r w:rsidR="00A702C8" w:rsidRPr="00D71528">
              <w:rPr>
                <w:rFonts w:cs="Times New Roman"/>
                <w:noProof/>
                <w:webHidden/>
              </w:rPr>
              <w:instrText xml:space="preserve"> PAGEREF _Toc521061756 \h </w:instrText>
            </w:r>
            <w:r w:rsidR="00A702C8" w:rsidRPr="00D71528">
              <w:rPr>
                <w:rFonts w:cs="Times New Roman"/>
                <w:noProof/>
                <w:webHidden/>
              </w:rPr>
            </w:r>
            <w:r w:rsidR="00A702C8" w:rsidRPr="00D71528">
              <w:rPr>
                <w:rFonts w:cs="Times New Roman"/>
                <w:noProof/>
                <w:webHidden/>
              </w:rPr>
              <w:fldChar w:fldCharType="separate"/>
            </w:r>
            <w:r w:rsidR="00A702C8" w:rsidRPr="00D71528">
              <w:rPr>
                <w:rFonts w:cs="Times New Roman"/>
                <w:noProof/>
                <w:webHidden/>
              </w:rPr>
              <w:t>1</w:t>
            </w:r>
            <w:r w:rsidR="00A702C8" w:rsidRPr="00D7152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1785A0FD" w14:textId="77777777" w:rsidR="00A702C8" w:rsidRPr="00D71528" w:rsidRDefault="00C55649">
          <w:pPr>
            <w:pStyle w:val="T1"/>
            <w:tabs>
              <w:tab w:val="left" w:pos="440"/>
              <w:tab w:val="right" w:pos="10190"/>
            </w:tabs>
            <w:rPr>
              <w:rFonts w:cs="Times New Roman"/>
              <w:noProof/>
            </w:rPr>
          </w:pPr>
          <w:hyperlink w:anchor="_Toc521061757" w:history="1">
            <w:r w:rsidR="00A702C8" w:rsidRPr="00D71528">
              <w:rPr>
                <w:rStyle w:val="Kpr"/>
                <w:rFonts w:cs="Times New Roman"/>
                <w:noProof/>
              </w:rPr>
              <w:t>1</w:t>
            </w:r>
            <w:r w:rsidR="00A702C8" w:rsidRPr="00D71528">
              <w:rPr>
                <w:rFonts w:cs="Times New Roman"/>
                <w:noProof/>
              </w:rPr>
              <w:tab/>
            </w:r>
            <w:r w:rsidR="00A702C8" w:rsidRPr="00D71528">
              <w:rPr>
                <w:rStyle w:val="Kpr"/>
                <w:rFonts w:cs="Times New Roman"/>
                <w:noProof/>
              </w:rPr>
              <w:t>Amaç</w:t>
            </w:r>
            <w:r w:rsidR="00A702C8" w:rsidRPr="00D71528">
              <w:rPr>
                <w:rFonts w:cs="Times New Roman"/>
                <w:noProof/>
                <w:webHidden/>
              </w:rPr>
              <w:tab/>
            </w:r>
            <w:r w:rsidR="00A702C8" w:rsidRPr="00D71528">
              <w:rPr>
                <w:rFonts w:cs="Times New Roman"/>
                <w:noProof/>
                <w:webHidden/>
              </w:rPr>
              <w:fldChar w:fldCharType="begin"/>
            </w:r>
            <w:r w:rsidR="00A702C8" w:rsidRPr="00D71528">
              <w:rPr>
                <w:rFonts w:cs="Times New Roman"/>
                <w:noProof/>
                <w:webHidden/>
              </w:rPr>
              <w:instrText xml:space="preserve"> PAGEREF _Toc521061757 \h </w:instrText>
            </w:r>
            <w:r w:rsidR="00A702C8" w:rsidRPr="00D71528">
              <w:rPr>
                <w:rFonts w:cs="Times New Roman"/>
                <w:noProof/>
                <w:webHidden/>
              </w:rPr>
            </w:r>
            <w:r w:rsidR="00A702C8" w:rsidRPr="00D71528">
              <w:rPr>
                <w:rFonts w:cs="Times New Roman"/>
                <w:noProof/>
                <w:webHidden/>
              </w:rPr>
              <w:fldChar w:fldCharType="separate"/>
            </w:r>
            <w:r w:rsidR="00A702C8" w:rsidRPr="00D71528">
              <w:rPr>
                <w:rFonts w:cs="Times New Roman"/>
                <w:noProof/>
                <w:webHidden/>
              </w:rPr>
              <w:t>2</w:t>
            </w:r>
            <w:r w:rsidR="00A702C8" w:rsidRPr="00D7152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C7DD85B" w14:textId="77777777" w:rsidR="00A702C8" w:rsidRPr="00D71528" w:rsidRDefault="00C55649">
          <w:pPr>
            <w:pStyle w:val="T1"/>
            <w:tabs>
              <w:tab w:val="left" w:pos="440"/>
              <w:tab w:val="right" w:pos="10190"/>
            </w:tabs>
            <w:rPr>
              <w:rFonts w:cs="Times New Roman"/>
              <w:noProof/>
            </w:rPr>
          </w:pPr>
          <w:hyperlink w:anchor="_Toc521061758" w:history="1">
            <w:r w:rsidR="00A702C8" w:rsidRPr="00D71528">
              <w:rPr>
                <w:rStyle w:val="Kpr"/>
                <w:rFonts w:cs="Times New Roman"/>
                <w:noProof/>
              </w:rPr>
              <w:t>2</w:t>
            </w:r>
            <w:r w:rsidR="00A702C8" w:rsidRPr="00D71528">
              <w:rPr>
                <w:rFonts w:cs="Times New Roman"/>
                <w:noProof/>
              </w:rPr>
              <w:tab/>
            </w:r>
            <w:r w:rsidR="00A702C8" w:rsidRPr="00D71528">
              <w:rPr>
                <w:rStyle w:val="Kpr"/>
                <w:rFonts w:cs="Times New Roman"/>
                <w:noProof/>
              </w:rPr>
              <w:t>Kapsam</w:t>
            </w:r>
            <w:r w:rsidR="00A702C8" w:rsidRPr="00D71528">
              <w:rPr>
                <w:rFonts w:cs="Times New Roman"/>
                <w:noProof/>
                <w:webHidden/>
              </w:rPr>
              <w:tab/>
            </w:r>
            <w:r w:rsidR="00A702C8" w:rsidRPr="00D71528">
              <w:rPr>
                <w:rFonts w:cs="Times New Roman"/>
                <w:noProof/>
                <w:webHidden/>
              </w:rPr>
              <w:fldChar w:fldCharType="begin"/>
            </w:r>
            <w:r w:rsidR="00A702C8" w:rsidRPr="00D71528">
              <w:rPr>
                <w:rFonts w:cs="Times New Roman"/>
                <w:noProof/>
                <w:webHidden/>
              </w:rPr>
              <w:instrText xml:space="preserve"> PAGEREF _Toc521061758 \h </w:instrText>
            </w:r>
            <w:r w:rsidR="00A702C8" w:rsidRPr="00D71528">
              <w:rPr>
                <w:rFonts w:cs="Times New Roman"/>
                <w:noProof/>
                <w:webHidden/>
              </w:rPr>
            </w:r>
            <w:r w:rsidR="00A702C8" w:rsidRPr="00D71528">
              <w:rPr>
                <w:rFonts w:cs="Times New Roman"/>
                <w:noProof/>
                <w:webHidden/>
              </w:rPr>
              <w:fldChar w:fldCharType="separate"/>
            </w:r>
            <w:r w:rsidR="00A702C8" w:rsidRPr="00D71528">
              <w:rPr>
                <w:rFonts w:cs="Times New Roman"/>
                <w:noProof/>
                <w:webHidden/>
              </w:rPr>
              <w:t>2</w:t>
            </w:r>
            <w:r w:rsidR="00A702C8" w:rsidRPr="00D7152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02E22215" w14:textId="77777777" w:rsidR="00A702C8" w:rsidRPr="00D71528" w:rsidRDefault="00C55649">
          <w:pPr>
            <w:pStyle w:val="T1"/>
            <w:tabs>
              <w:tab w:val="left" w:pos="440"/>
              <w:tab w:val="right" w:pos="10190"/>
            </w:tabs>
            <w:rPr>
              <w:rFonts w:cs="Times New Roman"/>
              <w:noProof/>
            </w:rPr>
          </w:pPr>
          <w:hyperlink w:anchor="_Toc521061759" w:history="1">
            <w:r w:rsidR="00A702C8" w:rsidRPr="00D71528">
              <w:rPr>
                <w:rStyle w:val="Kpr"/>
                <w:rFonts w:cs="Times New Roman"/>
                <w:noProof/>
              </w:rPr>
              <w:t>3</w:t>
            </w:r>
            <w:r w:rsidR="00A702C8" w:rsidRPr="00D71528">
              <w:rPr>
                <w:rFonts w:cs="Times New Roman"/>
                <w:noProof/>
              </w:rPr>
              <w:tab/>
            </w:r>
            <w:r w:rsidR="00A702C8" w:rsidRPr="00D71528">
              <w:rPr>
                <w:rStyle w:val="Kpr"/>
                <w:rFonts w:cs="Times New Roman"/>
                <w:noProof/>
              </w:rPr>
              <w:t>Sorumlular</w:t>
            </w:r>
            <w:r w:rsidR="00A702C8" w:rsidRPr="00D71528">
              <w:rPr>
                <w:rFonts w:cs="Times New Roman"/>
                <w:noProof/>
                <w:webHidden/>
              </w:rPr>
              <w:tab/>
            </w:r>
            <w:r w:rsidR="00A702C8" w:rsidRPr="00D71528">
              <w:rPr>
                <w:rFonts w:cs="Times New Roman"/>
                <w:noProof/>
                <w:webHidden/>
              </w:rPr>
              <w:fldChar w:fldCharType="begin"/>
            </w:r>
            <w:r w:rsidR="00A702C8" w:rsidRPr="00D71528">
              <w:rPr>
                <w:rFonts w:cs="Times New Roman"/>
                <w:noProof/>
                <w:webHidden/>
              </w:rPr>
              <w:instrText xml:space="preserve"> PAGEREF _Toc521061759 \h </w:instrText>
            </w:r>
            <w:r w:rsidR="00A702C8" w:rsidRPr="00D71528">
              <w:rPr>
                <w:rFonts w:cs="Times New Roman"/>
                <w:noProof/>
                <w:webHidden/>
              </w:rPr>
            </w:r>
            <w:r w:rsidR="00A702C8" w:rsidRPr="00D71528">
              <w:rPr>
                <w:rFonts w:cs="Times New Roman"/>
                <w:noProof/>
                <w:webHidden/>
              </w:rPr>
              <w:fldChar w:fldCharType="separate"/>
            </w:r>
            <w:r w:rsidR="00A702C8" w:rsidRPr="00D71528">
              <w:rPr>
                <w:rFonts w:cs="Times New Roman"/>
                <w:noProof/>
                <w:webHidden/>
              </w:rPr>
              <w:t>2</w:t>
            </w:r>
            <w:r w:rsidR="00A702C8" w:rsidRPr="00D7152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38423F65" w14:textId="77777777" w:rsidR="00A702C8" w:rsidRPr="00D71528" w:rsidRDefault="00C55649">
          <w:pPr>
            <w:pStyle w:val="T1"/>
            <w:tabs>
              <w:tab w:val="left" w:pos="440"/>
              <w:tab w:val="right" w:pos="10190"/>
            </w:tabs>
            <w:rPr>
              <w:rFonts w:cs="Times New Roman"/>
              <w:noProof/>
            </w:rPr>
          </w:pPr>
          <w:hyperlink w:anchor="_Toc521061760" w:history="1">
            <w:r w:rsidR="00A702C8" w:rsidRPr="00D71528">
              <w:rPr>
                <w:rStyle w:val="Kpr"/>
                <w:rFonts w:cs="Times New Roman"/>
                <w:noProof/>
              </w:rPr>
              <w:t>4</w:t>
            </w:r>
            <w:r w:rsidR="00A702C8" w:rsidRPr="00D71528">
              <w:rPr>
                <w:rFonts w:cs="Times New Roman"/>
                <w:noProof/>
              </w:rPr>
              <w:tab/>
            </w:r>
            <w:r w:rsidR="00A702C8" w:rsidRPr="00D71528">
              <w:rPr>
                <w:rStyle w:val="Kpr"/>
                <w:rFonts w:cs="Times New Roman"/>
                <w:noProof/>
              </w:rPr>
              <w:t>Kurallar</w:t>
            </w:r>
            <w:r w:rsidR="00A702C8" w:rsidRPr="00D71528">
              <w:rPr>
                <w:rFonts w:cs="Times New Roman"/>
                <w:noProof/>
                <w:webHidden/>
              </w:rPr>
              <w:tab/>
            </w:r>
            <w:r w:rsidR="00A702C8" w:rsidRPr="00D71528">
              <w:rPr>
                <w:rFonts w:cs="Times New Roman"/>
                <w:noProof/>
                <w:webHidden/>
              </w:rPr>
              <w:fldChar w:fldCharType="begin"/>
            </w:r>
            <w:r w:rsidR="00A702C8" w:rsidRPr="00D71528">
              <w:rPr>
                <w:rFonts w:cs="Times New Roman"/>
                <w:noProof/>
                <w:webHidden/>
              </w:rPr>
              <w:instrText xml:space="preserve"> PAGEREF _Toc521061760 \h </w:instrText>
            </w:r>
            <w:r w:rsidR="00A702C8" w:rsidRPr="00D71528">
              <w:rPr>
                <w:rFonts w:cs="Times New Roman"/>
                <w:noProof/>
                <w:webHidden/>
              </w:rPr>
            </w:r>
            <w:r w:rsidR="00A702C8" w:rsidRPr="00D71528">
              <w:rPr>
                <w:rFonts w:cs="Times New Roman"/>
                <w:noProof/>
                <w:webHidden/>
              </w:rPr>
              <w:fldChar w:fldCharType="separate"/>
            </w:r>
            <w:r w:rsidR="00A702C8" w:rsidRPr="00D71528">
              <w:rPr>
                <w:rFonts w:cs="Times New Roman"/>
                <w:noProof/>
                <w:webHidden/>
              </w:rPr>
              <w:t>2</w:t>
            </w:r>
            <w:r w:rsidR="00A702C8" w:rsidRPr="00D7152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6086CF46" w14:textId="77777777" w:rsidR="00A702C8" w:rsidRPr="00D71528" w:rsidRDefault="00C55649">
          <w:pPr>
            <w:pStyle w:val="T2"/>
            <w:tabs>
              <w:tab w:val="left" w:pos="880"/>
              <w:tab w:val="right" w:pos="10190"/>
            </w:tabs>
            <w:rPr>
              <w:rFonts w:cs="Times New Roman"/>
              <w:noProof/>
            </w:rPr>
          </w:pPr>
          <w:hyperlink w:anchor="_Toc521061761" w:history="1">
            <w:r w:rsidR="00A702C8" w:rsidRPr="00D71528">
              <w:rPr>
                <w:rStyle w:val="Kpr"/>
                <w:rFonts w:cs="Times New Roman"/>
                <w:noProof/>
              </w:rPr>
              <w:t>4.1</w:t>
            </w:r>
            <w:r w:rsidR="00A702C8" w:rsidRPr="00D71528">
              <w:rPr>
                <w:rFonts w:cs="Times New Roman"/>
                <w:noProof/>
              </w:rPr>
              <w:tab/>
            </w:r>
            <w:r w:rsidR="00A702C8" w:rsidRPr="00D71528">
              <w:rPr>
                <w:rStyle w:val="Kpr"/>
                <w:rFonts w:cs="Times New Roman"/>
                <w:noProof/>
              </w:rPr>
              <w:t>Fiziksel Güvenlik Sınırı ve Çalışma Koşulları</w:t>
            </w:r>
            <w:r w:rsidR="00A702C8" w:rsidRPr="00D71528">
              <w:rPr>
                <w:rFonts w:cs="Times New Roman"/>
                <w:noProof/>
                <w:webHidden/>
              </w:rPr>
              <w:tab/>
            </w:r>
            <w:r w:rsidR="00A702C8" w:rsidRPr="00D71528">
              <w:rPr>
                <w:rFonts w:cs="Times New Roman"/>
                <w:noProof/>
                <w:webHidden/>
              </w:rPr>
              <w:fldChar w:fldCharType="begin"/>
            </w:r>
            <w:r w:rsidR="00A702C8" w:rsidRPr="00D71528">
              <w:rPr>
                <w:rFonts w:cs="Times New Roman"/>
                <w:noProof/>
                <w:webHidden/>
              </w:rPr>
              <w:instrText xml:space="preserve"> PAGEREF _Toc521061761 \h </w:instrText>
            </w:r>
            <w:r w:rsidR="00A702C8" w:rsidRPr="00D71528">
              <w:rPr>
                <w:rFonts w:cs="Times New Roman"/>
                <w:noProof/>
                <w:webHidden/>
              </w:rPr>
            </w:r>
            <w:r w:rsidR="00A702C8" w:rsidRPr="00D71528">
              <w:rPr>
                <w:rFonts w:cs="Times New Roman"/>
                <w:noProof/>
                <w:webHidden/>
              </w:rPr>
              <w:fldChar w:fldCharType="separate"/>
            </w:r>
            <w:r w:rsidR="00A702C8" w:rsidRPr="00D71528">
              <w:rPr>
                <w:rFonts w:cs="Times New Roman"/>
                <w:noProof/>
                <w:webHidden/>
              </w:rPr>
              <w:t>2</w:t>
            </w:r>
            <w:r w:rsidR="00A702C8" w:rsidRPr="00D7152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2ECA8925" w14:textId="77777777" w:rsidR="00A702C8" w:rsidRPr="00D71528" w:rsidRDefault="00C55649">
          <w:pPr>
            <w:pStyle w:val="T2"/>
            <w:tabs>
              <w:tab w:val="left" w:pos="880"/>
              <w:tab w:val="right" w:pos="10190"/>
            </w:tabs>
            <w:rPr>
              <w:rFonts w:cs="Times New Roman"/>
              <w:noProof/>
            </w:rPr>
          </w:pPr>
          <w:hyperlink w:anchor="_Toc521061762" w:history="1">
            <w:r w:rsidR="00A702C8" w:rsidRPr="00D71528">
              <w:rPr>
                <w:rStyle w:val="Kpr"/>
                <w:rFonts w:cs="Times New Roman"/>
                <w:noProof/>
              </w:rPr>
              <w:t>4.2</w:t>
            </w:r>
            <w:r w:rsidR="00A702C8" w:rsidRPr="00D71528">
              <w:rPr>
                <w:rFonts w:cs="Times New Roman"/>
                <w:noProof/>
              </w:rPr>
              <w:tab/>
            </w:r>
            <w:r w:rsidR="00A702C8" w:rsidRPr="00D71528">
              <w:rPr>
                <w:rStyle w:val="Kpr"/>
                <w:rFonts w:cs="Times New Roman"/>
                <w:noProof/>
              </w:rPr>
              <w:t>Dış ve Çevresel Tehditlere Karşı Koruma</w:t>
            </w:r>
            <w:r w:rsidR="00A702C8" w:rsidRPr="00D71528">
              <w:rPr>
                <w:rFonts w:cs="Times New Roman"/>
                <w:noProof/>
                <w:webHidden/>
              </w:rPr>
              <w:tab/>
            </w:r>
            <w:r w:rsidR="00A702C8" w:rsidRPr="00D71528">
              <w:rPr>
                <w:rFonts w:cs="Times New Roman"/>
                <w:noProof/>
                <w:webHidden/>
              </w:rPr>
              <w:fldChar w:fldCharType="begin"/>
            </w:r>
            <w:r w:rsidR="00A702C8" w:rsidRPr="00D71528">
              <w:rPr>
                <w:rFonts w:cs="Times New Roman"/>
                <w:noProof/>
                <w:webHidden/>
              </w:rPr>
              <w:instrText xml:space="preserve"> PAGEREF _Toc521061762 \h </w:instrText>
            </w:r>
            <w:r w:rsidR="00A702C8" w:rsidRPr="00D71528">
              <w:rPr>
                <w:rFonts w:cs="Times New Roman"/>
                <w:noProof/>
                <w:webHidden/>
              </w:rPr>
            </w:r>
            <w:r w:rsidR="00A702C8" w:rsidRPr="00D71528">
              <w:rPr>
                <w:rFonts w:cs="Times New Roman"/>
                <w:noProof/>
                <w:webHidden/>
              </w:rPr>
              <w:fldChar w:fldCharType="separate"/>
            </w:r>
            <w:r w:rsidR="00A702C8" w:rsidRPr="00D71528">
              <w:rPr>
                <w:rFonts w:cs="Times New Roman"/>
                <w:noProof/>
                <w:webHidden/>
              </w:rPr>
              <w:t>2</w:t>
            </w:r>
            <w:r w:rsidR="00A702C8" w:rsidRPr="00D7152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2AFC2CAE" w14:textId="77777777" w:rsidR="00A702C8" w:rsidRPr="00D71528" w:rsidRDefault="00C55649">
          <w:pPr>
            <w:pStyle w:val="T2"/>
            <w:tabs>
              <w:tab w:val="left" w:pos="880"/>
              <w:tab w:val="right" w:pos="10190"/>
            </w:tabs>
            <w:rPr>
              <w:rFonts w:cs="Times New Roman"/>
              <w:noProof/>
            </w:rPr>
          </w:pPr>
          <w:hyperlink w:anchor="_Toc521061763" w:history="1">
            <w:r w:rsidR="00A702C8" w:rsidRPr="00D71528">
              <w:rPr>
                <w:rStyle w:val="Kpr"/>
                <w:rFonts w:cs="Times New Roman"/>
                <w:noProof/>
              </w:rPr>
              <w:t>4.3</w:t>
            </w:r>
            <w:r w:rsidR="00A702C8" w:rsidRPr="00D71528">
              <w:rPr>
                <w:rFonts w:cs="Times New Roman"/>
                <w:noProof/>
              </w:rPr>
              <w:tab/>
            </w:r>
            <w:r w:rsidR="00A702C8" w:rsidRPr="00D71528">
              <w:rPr>
                <w:rStyle w:val="Kpr"/>
                <w:rFonts w:cs="Times New Roman"/>
                <w:noProof/>
              </w:rPr>
              <w:t>Ziyaretçi ve Tedarikçi Kısıtları</w:t>
            </w:r>
            <w:r w:rsidR="00A702C8" w:rsidRPr="00D71528">
              <w:rPr>
                <w:rFonts w:cs="Times New Roman"/>
                <w:noProof/>
                <w:webHidden/>
              </w:rPr>
              <w:tab/>
            </w:r>
            <w:r w:rsidR="00A702C8" w:rsidRPr="00D71528">
              <w:rPr>
                <w:rFonts w:cs="Times New Roman"/>
                <w:noProof/>
                <w:webHidden/>
              </w:rPr>
              <w:fldChar w:fldCharType="begin"/>
            </w:r>
            <w:r w:rsidR="00A702C8" w:rsidRPr="00D71528">
              <w:rPr>
                <w:rFonts w:cs="Times New Roman"/>
                <w:noProof/>
                <w:webHidden/>
              </w:rPr>
              <w:instrText xml:space="preserve"> PAGEREF _Toc521061763 \h </w:instrText>
            </w:r>
            <w:r w:rsidR="00A702C8" w:rsidRPr="00D71528">
              <w:rPr>
                <w:rFonts w:cs="Times New Roman"/>
                <w:noProof/>
                <w:webHidden/>
              </w:rPr>
            </w:r>
            <w:r w:rsidR="00A702C8" w:rsidRPr="00D71528">
              <w:rPr>
                <w:rFonts w:cs="Times New Roman"/>
                <w:noProof/>
                <w:webHidden/>
              </w:rPr>
              <w:fldChar w:fldCharType="separate"/>
            </w:r>
            <w:r w:rsidR="00A702C8" w:rsidRPr="00D71528">
              <w:rPr>
                <w:rFonts w:cs="Times New Roman"/>
                <w:noProof/>
                <w:webHidden/>
              </w:rPr>
              <w:t>3</w:t>
            </w:r>
            <w:r w:rsidR="00A702C8" w:rsidRPr="00D7152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274AD9B1" w14:textId="77777777" w:rsidR="00A702C8" w:rsidRPr="00D71528" w:rsidRDefault="00C55649">
          <w:pPr>
            <w:pStyle w:val="T1"/>
            <w:tabs>
              <w:tab w:val="left" w:pos="440"/>
              <w:tab w:val="right" w:pos="10190"/>
            </w:tabs>
            <w:rPr>
              <w:rFonts w:cs="Times New Roman"/>
              <w:noProof/>
            </w:rPr>
          </w:pPr>
          <w:hyperlink w:anchor="_Toc521061764" w:history="1">
            <w:r w:rsidR="00A702C8" w:rsidRPr="00D71528">
              <w:rPr>
                <w:rStyle w:val="Kpr"/>
                <w:rFonts w:cs="Times New Roman"/>
                <w:noProof/>
              </w:rPr>
              <w:t>5</w:t>
            </w:r>
            <w:r w:rsidR="00A702C8" w:rsidRPr="00D71528">
              <w:rPr>
                <w:rFonts w:cs="Times New Roman"/>
                <w:noProof/>
              </w:rPr>
              <w:tab/>
            </w:r>
            <w:r w:rsidR="00A702C8" w:rsidRPr="00D71528">
              <w:rPr>
                <w:rStyle w:val="Kpr"/>
                <w:rFonts w:cs="Times New Roman"/>
                <w:noProof/>
              </w:rPr>
              <w:t>Yaptırım</w:t>
            </w:r>
            <w:r w:rsidR="00A702C8" w:rsidRPr="00D71528">
              <w:rPr>
                <w:rFonts w:cs="Times New Roman"/>
                <w:noProof/>
                <w:webHidden/>
              </w:rPr>
              <w:tab/>
            </w:r>
            <w:r w:rsidR="00A702C8" w:rsidRPr="00D71528">
              <w:rPr>
                <w:rFonts w:cs="Times New Roman"/>
                <w:noProof/>
                <w:webHidden/>
              </w:rPr>
              <w:fldChar w:fldCharType="begin"/>
            </w:r>
            <w:r w:rsidR="00A702C8" w:rsidRPr="00D71528">
              <w:rPr>
                <w:rFonts w:cs="Times New Roman"/>
                <w:noProof/>
                <w:webHidden/>
              </w:rPr>
              <w:instrText xml:space="preserve"> PAGEREF _Toc521061764 \h </w:instrText>
            </w:r>
            <w:r w:rsidR="00A702C8" w:rsidRPr="00D71528">
              <w:rPr>
                <w:rFonts w:cs="Times New Roman"/>
                <w:noProof/>
                <w:webHidden/>
              </w:rPr>
            </w:r>
            <w:r w:rsidR="00A702C8" w:rsidRPr="00D71528">
              <w:rPr>
                <w:rFonts w:cs="Times New Roman"/>
                <w:noProof/>
                <w:webHidden/>
              </w:rPr>
              <w:fldChar w:fldCharType="separate"/>
            </w:r>
            <w:r w:rsidR="00A702C8" w:rsidRPr="00D71528">
              <w:rPr>
                <w:rFonts w:cs="Times New Roman"/>
                <w:noProof/>
                <w:webHidden/>
              </w:rPr>
              <w:t>3</w:t>
            </w:r>
            <w:r w:rsidR="00A702C8" w:rsidRPr="00D7152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D8E23E7" w14:textId="77777777" w:rsidR="00A702C8" w:rsidRPr="00D71528" w:rsidRDefault="00C55649">
          <w:pPr>
            <w:pStyle w:val="T1"/>
            <w:tabs>
              <w:tab w:val="left" w:pos="440"/>
              <w:tab w:val="right" w:pos="10190"/>
            </w:tabs>
            <w:rPr>
              <w:rFonts w:cs="Times New Roman"/>
              <w:noProof/>
            </w:rPr>
          </w:pPr>
          <w:hyperlink w:anchor="_Toc521061765" w:history="1">
            <w:r w:rsidR="00A702C8" w:rsidRPr="00D71528">
              <w:rPr>
                <w:rStyle w:val="Kpr"/>
                <w:rFonts w:cs="Times New Roman"/>
                <w:noProof/>
              </w:rPr>
              <w:t>6</w:t>
            </w:r>
            <w:r w:rsidR="00A702C8" w:rsidRPr="00D71528">
              <w:rPr>
                <w:rFonts w:cs="Times New Roman"/>
                <w:noProof/>
              </w:rPr>
              <w:tab/>
            </w:r>
            <w:r w:rsidR="00A702C8" w:rsidRPr="00D71528">
              <w:rPr>
                <w:rStyle w:val="Kpr"/>
                <w:rFonts w:cs="Times New Roman"/>
                <w:noProof/>
              </w:rPr>
              <w:t>İlgili Dokümanlar</w:t>
            </w:r>
            <w:r w:rsidR="00A702C8" w:rsidRPr="00D71528">
              <w:rPr>
                <w:rFonts w:cs="Times New Roman"/>
                <w:noProof/>
                <w:webHidden/>
              </w:rPr>
              <w:tab/>
            </w:r>
            <w:r w:rsidR="00A702C8" w:rsidRPr="00D71528">
              <w:rPr>
                <w:rFonts w:cs="Times New Roman"/>
                <w:noProof/>
                <w:webHidden/>
              </w:rPr>
              <w:fldChar w:fldCharType="begin"/>
            </w:r>
            <w:r w:rsidR="00A702C8" w:rsidRPr="00D71528">
              <w:rPr>
                <w:rFonts w:cs="Times New Roman"/>
                <w:noProof/>
                <w:webHidden/>
              </w:rPr>
              <w:instrText xml:space="preserve"> PAGEREF _Toc521061765 \h </w:instrText>
            </w:r>
            <w:r w:rsidR="00A702C8" w:rsidRPr="00D71528">
              <w:rPr>
                <w:rFonts w:cs="Times New Roman"/>
                <w:noProof/>
                <w:webHidden/>
              </w:rPr>
            </w:r>
            <w:r w:rsidR="00A702C8" w:rsidRPr="00D71528">
              <w:rPr>
                <w:rFonts w:cs="Times New Roman"/>
                <w:noProof/>
                <w:webHidden/>
              </w:rPr>
              <w:fldChar w:fldCharType="separate"/>
            </w:r>
            <w:r w:rsidR="00A702C8" w:rsidRPr="00D71528">
              <w:rPr>
                <w:rFonts w:cs="Times New Roman"/>
                <w:noProof/>
                <w:webHidden/>
              </w:rPr>
              <w:t>3</w:t>
            </w:r>
            <w:r w:rsidR="00A702C8" w:rsidRPr="00D7152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104557F" w14:textId="77777777" w:rsidR="00D32F8C" w:rsidRPr="00D71528" w:rsidRDefault="00C873B2">
          <w:pPr>
            <w:rPr>
              <w:rFonts w:cs="Times New Roman"/>
            </w:rPr>
          </w:pPr>
          <w:r w:rsidRPr="00D71528">
            <w:rPr>
              <w:rFonts w:cs="Times New Roman"/>
            </w:rPr>
            <w:fldChar w:fldCharType="end"/>
          </w:r>
        </w:p>
      </w:sdtContent>
    </w:sdt>
    <w:p w14:paraId="2E50B74A" w14:textId="77777777" w:rsidR="00D32F8C" w:rsidRPr="00D71528" w:rsidRDefault="00D32F8C" w:rsidP="004E6376">
      <w:pPr>
        <w:pStyle w:val="Balk1"/>
        <w:numPr>
          <w:ilvl w:val="0"/>
          <w:numId w:val="0"/>
        </w:numPr>
        <w:ind w:left="432"/>
        <w:rPr>
          <w:rFonts w:cs="Times New Roman"/>
        </w:rPr>
      </w:pPr>
    </w:p>
    <w:p w14:paraId="699456AA" w14:textId="77777777" w:rsidR="00D32F8C" w:rsidRPr="00D71528" w:rsidRDefault="00C873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</w:rPr>
        <w:sectPr w:rsidR="00D32F8C" w:rsidRPr="00D715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67" w:right="720" w:bottom="2696" w:left="1320" w:header="680" w:footer="779" w:gutter="0"/>
          <w:pgNumType w:start="1"/>
          <w:cols w:space="708"/>
        </w:sectPr>
      </w:pPr>
      <w:r w:rsidRPr="00D71528">
        <w:rPr>
          <w:rFonts w:cs="Times New Roman"/>
        </w:rPr>
        <w:br w:type="page"/>
      </w:r>
    </w:p>
    <w:p w14:paraId="7ACDAE37" w14:textId="77777777" w:rsidR="00D32F8C" w:rsidRPr="00D71528" w:rsidRDefault="00C873B2" w:rsidP="004E6376">
      <w:pPr>
        <w:pStyle w:val="Balk1"/>
      </w:pPr>
      <w:bookmarkStart w:id="2" w:name="_Toc521061757"/>
      <w:r w:rsidRPr="004E6376">
        <w:lastRenderedPageBreak/>
        <w:t>Amaç</w:t>
      </w:r>
      <w:bookmarkEnd w:id="2"/>
      <w:r w:rsidRPr="00D71528">
        <w:t xml:space="preserve"> </w:t>
      </w:r>
    </w:p>
    <w:p w14:paraId="3FA17ADA" w14:textId="77777777" w:rsidR="00D32F8C" w:rsidRPr="00D71528" w:rsidRDefault="00C873B2">
      <w:pPr>
        <w:rPr>
          <w:rFonts w:cs="Times New Roman"/>
        </w:rPr>
      </w:pPr>
      <w:r w:rsidRPr="00D71528">
        <w:rPr>
          <w:rFonts w:cs="Times New Roman"/>
        </w:rPr>
        <w:t>Bu politikanın amacı</w:t>
      </w:r>
      <w:r w:rsidR="00A035E2" w:rsidRPr="00D71528">
        <w:rPr>
          <w:rFonts w:cs="Times New Roman"/>
        </w:rPr>
        <w:t xml:space="preserve"> </w:t>
      </w:r>
      <w:r w:rsidR="008A6354" w:rsidRPr="00D71528">
        <w:rPr>
          <w:rFonts w:cs="Times New Roman"/>
        </w:rPr>
        <w:t xml:space="preserve">Tekirdağ </w:t>
      </w:r>
      <w:r w:rsidR="00A035E2" w:rsidRPr="00D71528">
        <w:rPr>
          <w:rFonts w:cs="Times New Roman"/>
        </w:rPr>
        <w:t>Namık Kemal Üniversitesi Bilgi İşlem Daire Başkanlığı</w:t>
      </w:r>
      <w:r w:rsidR="00A035E2" w:rsidRPr="00D71528">
        <w:rPr>
          <w:rFonts w:cs="Times New Roman"/>
          <w:color w:val="000000"/>
        </w:rPr>
        <w:t xml:space="preserve"> </w:t>
      </w:r>
      <w:r w:rsidRPr="00D71528">
        <w:rPr>
          <w:rFonts w:cs="Times New Roman"/>
        </w:rPr>
        <w:t>bünyesinde Bilgi Güvenliği Yönetim Sistemi uygulanması esnasında uyulması gereken fiziksel ortam güvenliği gereksinimlerini tanımlar.</w:t>
      </w:r>
    </w:p>
    <w:p w14:paraId="30F2D53D" w14:textId="77777777" w:rsidR="00D32F8C" w:rsidRPr="00D71528" w:rsidRDefault="00D32F8C">
      <w:pPr>
        <w:rPr>
          <w:rFonts w:cs="Times New Roman"/>
        </w:rPr>
      </w:pPr>
    </w:p>
    <w:p w14:paraId="6EEB490B" w14:textId="77777777" w:rsidR="00D32F8C" w:rsidRPr="00D71528" w:rsidRDefault="00C873B2" w:rsidP="004E6376">
      <w:pPr>
        <w:pStyle w:val="Balk1"/>
      </w:pPr>
      <w:bookmarkStart w:id="3" w:name="_Toc521061758"/>
      <w:r w:rsidRPr="004E6376">
        <w:t>Kapsam</w:t>
      </w:r>
      <w:bookmarkEnd w:id="3"/>
    </w:p>
    <w:p w14:paraId="535E1A90" w14:textId="77777777" w:rsidR="00D32F8C" w:rsidRPr="00D71528" w:rsidRDefault="005021DF" w:rsidP="005021DF">
      <w:pPr>
        <w:rPr>
          <w:rFonts w:cs="Times New Roman"/>
        </w:rPr>
      </w:pPr>
      <w:r w:rsidRPr="00D71528">
        <w:rPr>
          <w:rFonts w:cs="Times New Roman"/>
        </w:rPr>
        <w:t xml:space="preserve">Tekirdağ </w:t>
      </w:r>
      <w:r w:rsidR="00A035E2" w:rsidRPr="00D71528">
        <w:rPr>
          <w:rFonts w:cs="Times New Roman"/>
        </w:rPr>
        <w:t>Namık Kemal Üniversitesi Bilgi İşlem Daire Başkanlığı</w:t>
      </w:r>
      <w:r w:rsidR="00A035E2" w:rsidRPr="00D71528">
        <w:rPr>
          <w:rFonts w:cs="Times New Roman"/>
          <w:color w:val="000000"/>
        </w:rPr>
        <w:t xml:space="preserve"> </w:t>
      </w:r>
      <w:r w:rsidR="00C873B2" w:rsidRPr="00D71528">
        <w:rPr>
          <w:rFonts w:cs="Times New Roman"/>
        </w:rPr>
        <w:t>faaliyetlerinin yürütüldüğü tüm alanlar ve ilgili tüm personeller bu politika kapsamındadır.</w:t>
      </w:r>
    </w:p>
    <w:p w14:paraId="5C2DF1FC" w14:textId="77777777" w:rsidR="00D32F8C" w:rsidRPr="00D71528" w:rsidRDefault="00D32F8C">
      <w:pPr>
        <w:rPr>
          <w:rFonts w:cs="Times New Roman"/>
        </w:rPr>
      </w:pPr>
    </w:p>
    <w:p w14:paraId="69A92B0F" w14:textId="77777777" w:rsidR="00D32F8C" w:rsidRPr="00D71528" w:rsidRDefault="00C873B2" w:rsidP="004E6376">
      <w:pPr>
        <w:pStyle w:val="Balk1"/>
      </w:pPr>
      <w:bookmarkStart w:id="4" w:name="_Toc521061759"/>
      <w:r w:rsidRPr="004E6376">
        <w:t>Sorumlular</w:t>
      </w:r>
      <w:bookmarkEnd w:id="4"/>
    </w:p>
    <w:p w14:paraId="19E5C87A" w14:textId="77777777" w:rsidR="00D32F8C" w:rsidRPr="00D71528" w:rsidRDefault="00C873B2">
      <w:pPr>
        <w:tabs>
          <w:tab w:val="left" w:pos="142"/>
          <w:tab w:val="left" w:pos="284"/>
          <w:tab w:val="left" w:pos="567"/>
          <w:tab w:val="left" w:pos="709"/>
        </w:tabs>
        <w:spacing w:line="276" w:lineRule="auto"/>
        <w:rPr>
          <w:rFonts w:cs="Times New Roman"/>
        </w:rPr>
      </w:pPr>
      <w:r w:rsidRPr="00D71528">
        <w:rPr>
          <w:rFonts w:cs="Times New Roman"/>
        </w:rPr>
        <w:t xml:space="preserve">Bu prosedürün oluşturulmasından BGYS Yönetim Temsilcisi sorumludur. Politikanın uygulanmasından tüm </w:t>
      </w:r>
      <w:r w:rsidR="00AA16E7" w:rsidRPr="00D71528">
        <w:rPr>
          <w:rFonts w:cs="Times New Roman"/>
        </w:rPr>
        <w:t>Tekirdağ Namık Kemal Üniversitesi Bilgi İşlem Daire Başkanlığı</w:t>
      </w:r>
      <w:r w:rsidRPr="00D71528">
        <w:rPr>
          <w:rFonts w:cs="Times New Roman"/>
        </w:rPr>
        <w:t xml:space="preserve"> personeli sorumludur. </w:t>
      </w:r>
    </w:p>
    <w:p w14:paraId="1F48A49F" w14:textId="77777777" w:rsidR="00D32F8C" w:rsidRPr="00D71528" w:rsidRDefault="00C873B2">
      <w:pPr>
        <w:tabs>
          <w:tab w:val="left" w:pos="142"/>
          <w:tab w:val="left" w:pos="284"/>
          <w:tab w:val="left" w:pos="567"/>
          <w:tab w:val="left" w:pos="709"/>
        </w:tabs>
        <w:spacing w:line="276" w:lineRule="auto"/>
        <w:rPr>
          <w:rFonts w:cs="Times New Roman"/>
        </w:rPr>
      </w:pPr>
      <w:bookmarkStart w:id="5" w:name="_2et92p0" w:colFirst="0" w:colLast="0"/>
      <w:bookmarkEnd w:id="5"/>
      <w:r w:rsidRPr="00D71528">
        <w:rPr>
          <w:rFonts w:cs="Times New Roman"/>
        </w:rPr>
        <w:t>Ek olarak aşağıdaki özel sorumluluklar bulunmaktadır.</w:t>
      </w:r>
    </w:p>
    <w:p w14:paraId="40E0395C" w14:textId="77777777" w:rsidR="00A702C8" w:rsidRPr="00D71528" w:rsidRDefault="00A702C8">
      <w:pPr>
        <w:tabs>
          <w:tab w:val="left" w:pos="142"/>
          <w:tab w:val="left" w:pos="284"/>
          <w:tab w:val="left" w:pos="567"/>
          <w:tab w:val="left" w:pos="709"/>
        </w:tabs>
        <w:spacing w:line="276" w:lineRule="auto"/>
        <w:rPr>
          <w:rFonts w:cs="Times New Roman"/>
        </w:rPr>
      </w:pPr>
    </w:p>
    <w:p w14:paraId="750550D7" w14:textId="77777777" w:rsidR="00D32F8C" w:rsidRPr="00D71528" w:rsidRDefault="00C873B2" w:rsidP="004E6376">
      <w:pPr>
        <w:pStyle w:val="Balk1"/>
      </w:pPr>
      <w:bookmarkStart w:id="6" w:name="_Toc521061760"/>
      <w:r w:rsidRPr="004E6376">
        <w:t>Kurallar</w:t>
      </w:r>
      <w:bookmarkEnd w:id="6"/>
    </w:p>
    <w:p w14:paraId="67FB40D0" w14:textId="77777777" w:rsidR="00D32F8C" w:rsidRPr="00D71528" w:rsidRDefault="00C873B2">
      <w:pPr>
        <w:pStyle w:val="Balk2"/>
        <w:rPr>
          <w:rFonts w:cs="Times New Roman"/>
        </w:rPr>
      </w:pPr>
      <w:bookmarkStart w:id="7" w:name="_Toc521061761"/>
      <w:r w:rsidRPr="00D71528">
        <w:rPr>
          <w:rFonts w:cs="Times New Roman"/>
        </w:rPr>
        <w:t>Fiziksel Güvenlik Sınırı ve Çalışma Koşulları</w:t>
      </w:r>
      <w:bookmarkEnd w:id="7"/>
    </w:p>
    <w:p w14:paraId="2CF25D61" w14:textId="77777777" w:rsidR="00D32F8C" w:rsidRPr="00D71528" w:rsidRDefault="00D32F8C">
      <w:pPr>
        <w:rPr>
          <w:rFonts w:cs="Times New Roman"/>
        </w:rPr>
      </w:pPr>
    </w:p>
    <w:p w14:paraId="68F528B4" w14:textId="77777777" w:rsidR="00D32F8C" w:rsidRPr="00D71528" w:rsidRDefault="00430C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cs="Times New Roman"/>
        </w:rPr>
      </w:pPr>
      <w:r w:rsidRPr="00D71528">
        <w:rPr>
          <w:rFonts w:cs="Times New Roman"/>
        </w:rPr>
        <w:t>Tekirdağ Namık Kemal Üniversitesi Bilgi İşlem Daire Başkanlığı Üniversitenin Tekirdağ merkezindeki</w:t>
      </w:r>
      <w:r w:rsidRPr="00D71528">
        <w:rPr>
          <w:rFonts w:cs="Times New Roman"/>
          <w:color w:val="000000"/>
        </w:rPr>
        <w:t xml:space="preserve"> kampüsünde ve Rektörlük binası içerisinde </w:t>
      </w:r>
      <w:r w:rsidR="00C873B2" w:rsidRPr="00D71528">
        <w:rPr>
          <w:rFonts w:cs="Times New Roman"/>
          <w:color w:val="000000"/>
        </w:rPr>
        <w:t>tanımla</w:t>
      </w:r>
      <w:r w:rsidRPr="00D71528">
        <w:rPr>
          <w:rFonts w:cs="Times New Roman"/>
          <w:color w:val="000000"/>
        </w:rPr>
        <w:t>n</w:t>
      </w:r>
      <w:r w:rsidR="00C873B2" w:rsidRPr="00D71528">
        <w:rPr>
          <w:rFonts w:cs="Times New Roman"/>
          <w:color w:val="000000"/>
        </w:rPr>
        <w:t xml:space="preserve">mış </w:t>
      </w:r>
      <w:r w:rsidRPr="00D71528">
        <w:rPr>
          <w:rFonts w:cs="Times New Roman"/>
          <w:color w:val="000000"/>
        </w:rPr>
        <w:t>alan içerisindedir.</w:t>
      </w:r>
    </w:p>
    <w:p w14:paraId="202772C2" w14:textId="77777777" w:rsidR="00D32F8C" w:rsidRPr="00D71528" w:rsidRDefault="00C87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cs="Times New Roman"/>
        </w:rPr>
      </w:pPr>
      <w:r w:rsidRPr="00D71528">
        <w:rPr>
          <w:rFonts w:cs="Times New Roman"/>
          <w:color w:val="000000"/>
        </w:rPr>
        <w:t>Bu alan kapalı duvarlarla çevrilmiş ve kampüs içerisinde olup erişim kısıtlaması uygulanmaktadır.</w:t>
      </w:r>
    </w:p>
    <w:p w14:paraId="246A4F80" w14:textId="77777777" w:rsidR="00D32F8C" w:rsidRPr="00D71528" w:rsidRDefault="00C87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cs="Times New Roman"/>
        </w:rPr>
      </w:pPr>
      <w:r w:rsidRPr="00D71528">
        <w:rPr>
          <w:rFonts w:cs="Times New Roman"/>
          <w:color w:val="000000"/>
        </w:rPr>
        <w:lastRenderedPageBreak/>
        <w:t xml:space="preserve">Bu kapsamda </w:t>
      </w:r>
      <w:r w:rsidR="008B5672" w:rsidRPr="00D71528">
        <w:rPr>
          <w:rFonts w:cs="Times New Roman"/>
        </w:rPr>
        <w:t>Tekirdağ Namık Kemal Üniversitesi Bilgi İşlem Daire Başkanlığı</w:t>
      </w:r>
      <w:r w:rsidRPr="00D71528">
        <w:rPr>
          <w:rFonts w:cs="Times New Roman"/>
          <w:color w:val="000000"/>
        </w:rPr>
        <w:t xml:space="preserve"> sınırlarına girişte </w:t>
      </w:r>
      <w:r w:rsidR="00DF0DEA" w:rsidRPr="00D71528">
        <w:rPr>
          <w:rFonts w:cs="Times New Roman"/>
          <w:color w:val="000000"/>
        </w:rPr>
        <w:t xml:space="preserve">kartlı geçiş veya </w:t>
      </w:r>
      <w:r w:rsidRPr="00D71528">
        <w:rPr>
          <w:rFonts w:cs="Times New Roman"/>
        </w:rPr>
        <w:t>parmak izi</w:t>
      </w:r>
      <w:r w:rsidRPr="00D71528">
        <w:rPr>
          <w:rFonts w:cs="Times New Roman"/>
          <w:color w:val="000000"/>
        </w:rPr>
        <w:t xml:space="preserve"> denetimi uygulanmalıdır.</w:t>
      </w:r>
    </w:p>
    <w:p w14:paraId="1D789EDE" w14:textId="77777777" w:rsidR="00D32F8C" w:rsidRPr="00D71528" w:rsidRDefault="00C87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cs="Times New Roman"/>
        </w:rPr>
      </w:pPr>
      <w:r w:rsidRPr="00D71528">
        <w:rPr>
          <w:rFonts w:cs="Times New Roman"/>
          <w:color w:val="000000"/>
        </w:rPr>
        <w:t>Gizlilik, bütünlük veya erişilebilirlik açısından varlık değeri yüksek olan bilgi varlıklarının bulunduğu ortamlara katmanlı erişim denetimi uygulanmalıdır.</w:t>
      </w:r>
    </w:p>
    <w:p w14:paraId="37737B6C" w14:textId="77777777" w:rsidR="00D32F8C" w:rsidRPr="00D71528" w:rsidRDefault="008B56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cs="Times New Roman"/>
        </w:rPr>
      </w:pPr>
      <w:r w:rsidRPr="00D71528">
        <w:rPr>
          <w:rFonts w:cs="Times New Roman"/>
        </w:rPr>
        <w:t>Tekirdağ Namık Kemal Üniversitesi Bilgi İşlem Daire Başkanlığı</w:t>
      </w:r>
      <w:r w:rsidRPr="00D71528">
        <w:rPr>
          <w:rFonts w:cs="Times New Roman"/>
          <w:color w:val="000000"/>
        </w:rPr>
        <w:t xml:space="preserve">nın </w:t>
      </w:r>
      <w:r w:rsidR="00C873B2" w:rsidRPr="00D71528">
        <w:rPr>
          <w:rFonts w:cs="Times New Roman"/>
          <w:color w:val="000000"/>
        </w:rPr>
        <w:t xml:space="preserve">giriş noktalarında kameralı izleme </w:t>
      </w:r>
      <w:proofErr w:type="gramStart"/>
      <w:r w:rsidR="00C873B2" w:rsidRPr="00D71528">
        <w:rPr>
          <w:rFonts w:cs="Times New Roman"/>
          <w:color w:val="000000"/>
        </w:rPr>
        <w:t>imkanı</w:t>
      </w:r>
      <w:proofErr w:type="gramEnd"/>
      <w:r w:rsidR="00C873B2" w:rsidRPr="00D71528">
        <w:rPr>
          <w:rFonts w:cs="Times New Roman"/>
          <w:color w:val="000000"/>
        </w:rPr>
        <w:t xml:space="preserve"> olmalıdır. </w:t>
      </w:r>
    </w:p>
    <w:p w14:paraId="6452B0BB" w14:textId="77777777" w:rsidR="00D32F8C" w:rsidRPr="00D71528" w:rsidRDefault="00C87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cs="Times New Roman"/>
        </w:rPr>
      </w:pPr>
      <w:r w:rsidRPr="00D71528">
        <w:rPr>
          <w:rFonts w:cs="Times New Roman"/>
          <w:color w:val="000000"/>
        </w:rPr>
        <w:t>Kamera</w:t>
      </w:r>
      <w:r w:rsidR="00DF0DEA" w:rsidRPr="00D71528">
        <w:rPr>
          <w:rFonts w:cs="Times New Roman"/>
          <w:color w:val="000000"/>
        </w:rPr>
        <w:t xml:space="preserve">, kartlı geçiş </w:t>
      </w:r>
      <w:r w:rsidRPr="00D71528">
        <w:rPr>
          <w:rFonts w:cs="Times New Roman"/>
          <w:color w:val="000000"/>
        </w:rPr>
        <w:t xml:space="preserve">ve </w:t>
      </w:r>
      <w:r w:rsidRPr="00D71528">
        <w:rPr>
          <w:rFonts w:cs="Times New Roman"/>
        </w:rPr>
        <w:t>parmak izi</w:t>
      </w:r>
      <w:r w:rsidRPr="00D71528">
        <w:rPr>
          <w:rFonts w:cs="Times New Roman"/>
          <w:color w:val="000000"/>
        </w:rPr>
        <w:t xml:space="preserve"> sistemlerinin çalışabilirliği kontrol edilmelidir.</w:t>
      </w:r>
    </w:p>
    <w:p w14:paraId="5352CF3F" w14:textId="77777777" w:rsidR="00D32F8C" w:rsidRPr="00D71528" w:rsidRDefault="00C87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cs="Times New Roman"/>
        </w:rPr>
      </w:pPr>
      <w:r w:rsidRPr="00D71528">
        <w:rPr>
          <w:rFonts w:cs="Times New Roman"/>
          <w:color w:val="000000"/>
        </w:rPr>
        <w:t>Güvenli alanlarda çalışmak için ihtiyaç duyulan fazladan prosedür ve talimatlar BGYS Yönetim Temsilcisine bildirilmeli onun tarafından veya onun koordinasyonunda tanımlanmalıdır.</w:t>
      </w:r>
    </w:p>
    <w:p w14:paraId="2AE59182" w14:textId="77777777" w:rsidR="008B5672" w:rsidRPr="00D71528" w:rsidRDefault="008B56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cs="Times New Roman"/>
        </w:rPr>
      </w:pPr>
      <w:r w:rsidRPr="00D71528">
        <w:rPr>
          <w:rFonts w:cs="Times New Roman"/>
          <w:color w:val="000000"/>
        </w:rPr>
        <w:t xml:space="preserve">Korunaklı ortama giriş – çıkış verileri tarih ve zaman bilgisiyle beraber kaydedilmeli ve ihtiyaç durumunda incelenebilmelidir. </w:t>
      </w:r>
    </w:p>
    <w:p w14:paraId="440BF81A" w14:textId="77777777" w:rsidR="008B5672" w:rsidRPr="00D71528" w:rsidRDefault="008B56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cs="Times New Roman"/>
        </w:rPr>
      </w:pPr>
      <w:r w:rsidRPr="00D71528">
        <w:rPr>
          <w:rFonts w:cs="Times New Roman"/>
          <w:color w:val="000000"/>
        </w:rPr>
        <w:t>Korunaklı bölgelere giriş – çıkış yetkilerinin geçerliliği 3 ayı geçmeyecek periyotlarla BGYS Yöneticisi tarafından kontrol edilmelidir.</w:t>
      </w:r>
    </w:p>
    <w:p w14:paraId="1A39C90D" w14:textId="77777777" w:rsidR="005209AD" w:rsidRPr="00D71528" w:rsidRDefault="005209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cs="Times New Roman"/>
        </w:rPr>
      </w:pPr>
      <w:r w:rsidRPr="00D71528">
        <w:rPr>
          <w:rFonts w:cs="Times New Roman"/>
          <w:color w:val="000000"/>
        </w:rPr>
        <w:t>Kurumdan ayrılan veya korunaklı bölgeye giriş hakkı kaybolan personelin yetkileri kaldırılmalıdır.</w:t>
      </w:r>
    </w:p>
    <w:p w14:paraId="35E2B5C4" w14:textId="77777777" w:rsidR="00D32F8C" w:rsidRPr="00D71528" w:rsidRDefault="00D32F8C">
      <w:pPr>
        <w:rPr>
          <w:rFonts w:cs="Times New Roman"/>
        </w:rPr>
      </w:pPr>
    </w:p>
    <w:p w14:paraId="5563E2F7" w14:textId="77777777" w:rsidR="00D32F8C" w:rsidRPr="00D71528" w:rsidRDefault="00C873B2">
      <w:pPr>
        <w:pStyle w:val="Balk2"/>
        <w:rPr>
          <w:rFonts w:cs="Times New Roman"/>
        </w:rPr>
      </w:pPr>
      <w:bookmarkStart w:id="8" w:name="_Toc521061762"/>
      <w:r w:rsidRPr="00D71528">
        <w:rPr>
          <w:rFonts w:cs="Times New Roman"/>
        </w:rPr>
        <w:t>Dış ve Çevresel Tehditlere Karşı Koruma</w:t>
      </w:r>
      <w:bookmarkEnd w:id="8"/>
    </w:p>
    <w:p w14:paraId="7406F17F" w14:textId="77777777" w:rsidR="00D32F8C" w:rsidRPr="00D71528" w:rsidRDefault="00C87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cs="Times New Roman"/>
        </w:rPr>
      </w:pPr>
      <w:r w:rsidRPr="00D71528">
        <w:rPr>
          <w:rFonts w:cs="Times New Roman"/>
          <w:color w:val="000000"/>
        </w:rPr>
        <w:t>Vandalizm gibi fiziksel saldırılara karşı Bina girişinde veya giriş güzergâhında güvenlik görevlileri bulunmalıdır.</w:t>
      </w:r>
    </w:p>
    <w:p w14:paraId="496B9830" w14:textId="77777777" w:rsidR="00D32F8C" w:rsidRPr="00D71528" w:rsidRDefault="00C87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cs="Times New Roman"/>
        </w:rPr>
      </w:pPr>
      <w:r w:rsidRPr="00D71528">
        <w:rPr>
          <w:rFonts w:cs="Times New Roman"/>
          <w:color w:val="000000"/>
        </w:rPr>
        <w:t>Genel felaket durumlarında Kriz Durumu ve İş Sürekliliği Prosedürü içinde tanımlanan esaslara göre hareket edilmelidir.</w:t>
      </w:r>
    </w:p>
    <w:p w14:paraId="3FBA3770" w14:textId="77777777" w:rsidR="00D32F8C" w:rsidRPr="00D71528" w:rsidRDefault="00D32F8C">
      <w:pPr>
        <w:rPr>
          <w:rFonts w:cs="Times New Roman"/>
        </w:rPr>
      </w:pPr>
    </w:p>
    <w:p w14:paraId="65EDA0E5" w14:textId="77777777" w:rsidR="00D32F8C" w:rsidRPr="00D71528" w:rsidRDefault="00C873B2">
      <w:pPr>
        <w:pStyle w:val="Balk2"/>
        <w:rPr>
          <w:rFonts w:cs="Times New Roman"/>
        </w:rPr>
      </w:pPr>
      <w:r w:rsidRPr="00D71528">
        <w:rPr>
          <w:rFonts w:cs="Times New Roman"/>
        </w:rPr>
        <w:t xml:space="preserve">  </w:t>
      </w:r>
      <w:bookmarkStart w:id="9" w:name="_Toc521061763"/>
      <w:r w:rsidRPr="00D71528">
        <w:rPr>
          <w:rFonts w:cs="Times New Roman"/>
        </w:rPr>
        <w:t>Ziyaretçi ve Tedarikçi Kısıtları</w:t>
      </w:r>
      <w:bookmarkEnd w:id="9"/>
    </w:p>
    <w:p w14:paraId="68426FE5" w14:textId="77777777" w:rsidR="00D32F8C" w:rsidRPr="00D71528" w:rsidRDefault="00063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cs="Times New Roman"/>
        </w:rPr>
      </w:pPr>
      <w:r w:rsidRPr="00D71528">
        <w:rPr>
          <w:rFonts w:cs="Times New Roman"/>
        </w:rPr>
        <w:t>Tekirdağ Namık Kemal Üniversitesi Bilgi İşlem Daire Başkanlığı</w:t>
      </w:r>
      <w:r w:rsidR="00C873B2" w:rsidRPr="00D71528">
        <w:rPr>
          <w:rFonts w:cs="Times New Roman"/>
          <w:color w:val="000000"/>
        </w:rPr>
        <w:t xml:space="preserve"> için dışarıdan gelen ziyaretçiler veya tedarikçiler ancak personel refakatinde </w:t>
      </w:r>
      <w:r w:rsidRPr="00D71528">
        <w:rPr>
          <w:rFonts w:cs="Times New Roman"/>
        </w:rPr>
        <w:t>Tekirdağ Namık Kemal Üniversitesi Bilgi İşlem Daire Başkanlığı</w:t>
      </w:r>
      <w:r w:rsidR="00C873B2" w:rsidRPr="00D71528">
        <w:rPr>
          <w:rFonts w:cs="Times New Roman"/>
          <w:color w:val="000000"/>
        </w:rPr>
        <w:t xml:space="preserve"> sınırları içerisinde dolaşabilir.</w:t>
      </w:r>
    </w:p>
    <w:p w14:paraId="57CB83F3" w14:textId="77777777" w:rsidR="00D32F8C" w:rsidRPr="00D71528" w:rsidRDefault="00C87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cs="Times New Roman"/>
        </w:rPr>
      </w:pPr>
      <w:r w:rsidRPr="00D71528">
        <w:rPr>
          <w:rFonts w:cs="Times New Roman"/>
          <w:color w:val="000000"/>
        </w:rPr>
        <w:t>Ziyaretçi ve tedarikçilerin bilmesi gereken kadar prensibine göre hareket etmesi sağlanmalıdır.</w:t>
      </w:r>
    </w:p>
    <w:p w14:paraId="3591E05D" w14:textId="77777777" w:rsidR="00D32F8C" w:rsidRPr="00D71528" w:rsidRDefault="00C87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cs="Times New Roman"/>
        </w:rPr>
      </w:pPr>
      <w:r w:rsidRPr="00D71528">
        <w:rPr>
          <w:rFonts w:cs="Times New Roman"/>
          <w:color w:val="000000"/>
        </w:rPr>
        <w:t>Ziyaretçi ve tedarikçilere refakat etmek, personelin ziyaret sebebi ile ilgili olan personelin sorumluluğundadır.</w:t>
      </w:r>
    </w:p>
    <w:p w14:paraId="38591685" w14:textId="77777777" w:rsidR="00D32F8C" w:rsidRPr="00D71528" w:rsidRDefault="00D32F8C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cs="Times New Roman"/>
          <w:color w:val="000000"/>
        </w:rPr>
      </w:pPr>
    </w:p>
    <w:p w14:paraId="4CC1B1C6" w14:textId="77777777" w:rsidR="004E6376" w:rsidRPr="0050167A" w:rsidRDefault="004E6376" w:rsidP="004E6376">
      <w:pPr>
        <w:pStyle w:val="Balk1"/>
      </w:pPr>
      <w:bookmarkStart w:id="10" w:name="_2s8eyo1" w:colFirst="0" w:colLast="0"/>
      <w:bookmarkStart w:id="11" w:name="_Toc533586942"/>
      <w:bookmarkEnd w:id="10"/>
      <w:r w:rsidRPr="004E6376">
        <w:t>Yaptırım</w:t>
      </w:r>
      <w:bookmarkEnd w:id="11"/>
    </w:p>
    <w:p w14:paraId="3DCDE161" w14:textId="77777777" w:rsidR="004E6376" w:rsidRPr="0050167A" w:rsidRDefault="004E6376" w:rsidP="004E6376">
      <w:pPr>
        <w:rPr>
          <w:rFonts w:cs="Times New Roman"/>
          <w:color w:val="000000"/>
        </w:rPr>
      </w:pPr>
      <w:r w:rsidRPr="0050167A">
        <w:rPr>
          <w:rFonts w:cs="Times New Roman"/>
          <w:color w:val="000000"/>
        </w:rPr>
        <w:t xml:space="preserve">Bu politikanın ihlal edilmesi durumunda </w:t>
      </w:r>
      <w:r>
        <w:rPr>
          <w:rFonts w:cs="Times New Roman"/>
          <w:color w:val="000000"/>
        </w:rPr>
        <w:t xml:space="preserve">Disiplin Prosedürü uygulanacaktır. </w:t>
      </w:r>
    </w:p>
    <w:p w14:paraId="1E4C2806" w14:textId="77777777" w:rsidR="004E6376" w:rsidRPr="0050167A" w:rsidRDefault="004E6376" w:rsidP="004E6376">
      <w:pPr>
        <w:pStyle w:val="Balk1"/>
      </w:pPr>
      <w:bookmarkStart w:id="12" w:name="_Toc533586943"/>
      <w:r w:rsidRPr="0050167A">
        <w:t xml:space="preserve">İlgili </w:t>
      </w:r>
      <w:r w:rsidRPr="004E6376">
        <w:t>Dokümanlar</w:t>
      </w:r>
      <w:bookmarkEnd w:id="12"/>
    </w:p>
    <w:p w14:paraId="6AA8233A" w14:textId="0EBF91D3" w:rsidR="004E6376" w:rsidRPr="0050167A" w:rsidRDefault="00CE5CD2" w:rsidP="004E6376">
      <w:r>
        <w:t>EYS</w:t>
      </w:r>
      <w:r w:rsidR="004E6376" w:rsidRPr="009D20ED">
        <w:t>-PR.</w:t>
      </w:r>
      <w:proofErr w:type="gramStart"/>
      <w:r>
        <w:t>0</w:t>
      </w:r>
      <w:r w:rsidR="004E6376" w:rsidRPr="009D20ED">
        <w:t>2</w:t>
      </w:r>
      <w:r>
        <w:t>1</w:t>
      </w:r>
      <w:r w:rsidR="004E6376" w:rsidRPr="009D20ED">
        <w:t xml:space="preserve"> -</w:t>
      </w:r>
      <w:proofErr w:type="gramEnd"/>
      <w:r w:rsidR="004E6376" w:rsidRPr="009D20ED">
        <w:t xml:space="preserve"> DİSİPLİN PROSEDÜRÜ</w:t>
      </w:r>
    </w:p>
    <w:p w14:paraId="4F5C58FD" w14:textId="77777777" w:rsidR="00D32F8C" w:rsidRPr="00D71528" w:rsidRDefault="00D32F8C" w:rsidP="004E6376">
      <w:pPr>
        <w:pStyle w:val="Balk1"/>
        <w:numPr>
          <w:ilvl w:val="0"/>
          <w:numId w:val="0"/>
        </w:numPr>
        <w:ind w:left="432"/>
        <w:rPr>
          <w:rFonts w:cs="Times New Roman"/>
        </w:rPr>
      </w:pPr>
    </w:p>
    <w:sectPr w:rsidR="00D32F8C" w:rsidRPr="00D71528">
      <w:type w:val="continuous"/>
      <w:pgSz w:w="12240" w:h="15840"/>
      <w:pgMar w:top="567" w:right="720" w:bottom="2696" w:left="1320" w:header="680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B34D5" w14:textId="77777777" w:rsidR="00C55649" w:rsidRDefault="00C55649">
      <w:r>
        <w:separator/>
      </w:r>
    </w:p>
  </w:endnote>
  <w:endnote w:type="continuationSeparator" w:id="0">
    <w:p w14:paraId="0F9B6C68" w14:textId="77777777" w:rsidR="00C55649" w:rsidRDefault="00C5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amasHeavy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4A601" w14:textId="77777777" w:rsidR="00D32F8C" w:rsidRDefault="00D32F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5F2140F0" w14:textId="77777777" w:rsidR="00D32F8C" w:rsidRDefault="00C873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4210E" w14:textId="77777777" w:rsidR="00D32F8C" w:rsidRDefault="00D32F8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BahamasHeavy" w:eastAsia="BahamasHeavy" w:hAnsi="BahamasHeavy" w:cs="BahamasHeavy"/>
        <w:color w:val="000000"/>
        <w:sz w:val="48"/>
        <w:szCs w:val="48"/>
      </w:rPr>
    </w:pPr>
  </w:p>
  <w:tbl>
    <w:tblPr>
      <w:tblStyle w:val="a0"/>
      <w:tblW w:w="1019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095"/>
      <w:gridCol w:w="5095"/>
    </w:tblGrid>
    <w:tr w:rsidR="00D32F8C" w14:paraId="314348B5" w14:textId="77777777">
      <w:tc>
        <w:tcPr>
          <w:tcW w:w="5095" w:type="dxa"/>
          <w:shd w:val="clear" w:color="auto" w:fill="auto"/>
        </w:tcPr>
        <w:p w14:paraId="5404EEBA" w14:textId="77777777" w:rsidR="00D32F8C" w:rsidRPr="00D71528" w:rsidRDefault="00C873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  <w:r w:rsidRPr="00D71528">
            <w:rPr>
              <w:rFonts w:cs="Times New Roman"/>
              <w:b/>
              <w:color w:val="000000"/>
            </w:rPr>
            <w:t>HAZIRLAYAN</w:t>
          </w:r>
        </w:p>
      </w:tc>
      <w:tc>
        <w:tcPr>
          <w:tcW w:w="5095" w:type="dxa"/>
          <w:shd w:val="clear" w:color="auto" w:fill="auto"/>
        </w:tcPr>
        <w:p w14:paraId="5C472AD6" w14:textId="77777777" w:rsidR="00D32F8C" w:rsidRPr="00D71528" w:rsidRDefault="00C873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  <w:r w:rsidRPr="00D71528">
            <w:rPr>
              <w:rFonts w:cs="Times New Roman"/>
              <w:b/>
              <w:color w:val="000000"/>
            </w:rPr>
            <w:t>ONAYLAYAN</w:t>
          </w:r>
        </w:p>
      </w:tc>
    </w:tr>
    <w:tr w:rsidR="00D32F8C" w14:paraId="7FD1F0FC" w14:textId="77777777">
      <w:trPr>
        <w:trHeight w:val="960"/>
      </w:trPr>
      <w:tc>
        <w:tcPr>
          <w:tcW w:w="5095" w:type="dxa"/>
          <w:shd w:val="clear" w:color="auto" w:fill="auto"/>
          <w:vAlign w:val="center"/>
        </w:tcPr>
        <w:p w14:paraId="7D490FFB" w14:textId="77777777" w:rsidR="00D32F8C" w:rsidRPr="00D71528" w:rsidRDefault="00D715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  <w:r w:rsidRPr="00D71528">
            <w:rPr>
              <w:rFonts w:cs="Times New Roman"/>
            </w:rPr>
            <w:t>ÖZLEM EVRİM GÜNDOĞDU</w:t>
          </w:r>
        </w:p>
      </w:tc>
      <w:tc>
        <w:tcPr>
          <w:tcW w:w="5095" w:type="dxa"/>
          <w:shd w:val="clear" w:color="auto" w:fill="auto"/>
          <w:vAlign w:val="center"/>
        </w:tcPr>
        <w:p w14:paraId="76F71447" w14:textId="77777777" w:rsidR="00D32F8C" w:rsidRPr="00D71528" w:rsidRDefault="00D715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  <w:r w:rsidRPr="00D71528">
            <w:rPr>
              <w:rFonts w:cs="Times New Roman"/>
            </w:rPr>
            <w:t>EVREN KÖKSAL</w:t>
          </w:r>
        </w:p>
      </w:tc>
    </w:tr>
  </w:tbl>
  <w:p w14:paraId="3416E3DE" w14:textId="77777777" w:rsidR="00D32F8C" w:rsidRDefault="00D32F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29009" w14:textId="77777777" w:rsidR="00F104D8" w:rsidRDefault="00F104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E0E6C" w14:textId="77777777" w:rsidR="00C55649" w:rsidRDefault="00C55649">
      <w:r>
        <w:separator/>
      </w:r>
    </w:p>
  </w:footnote>
  <w:footnote w:type="continuationSeparator" w:id="0">
    <w:p w14:paraId="7D2B65A4" w14:textId="77777777" w:rsidR="00C55649" w:rsidRDefault="00C5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A5261" w14:textId="77777777" w:rsidR="00F104D8" w:rsidRDefault="00F104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1DDDE" w14:textId="77777777" w:rsidR="00D32F8C" w:rsidRDefault="00D32F8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1022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97"/>
      <w:gridCol w:w="5028"/>
      <w:gridCol w:w="1575"/>
      <w:gridCol w:w="1421"/>
    </w:tblGrid>
    <w:tr w:rsidR="00D32F8C" w14:paraId="56E87D9C" w14:textId="77777777" w:rsidTr="005C37F9">
      <w:trPr>
        <w:trHeight w:val="360"/>
        <w:jc w:val="center"/>
      </w:trPr>
      <w:tc>
        <w:tcPr>
          <w:tcW w:w="219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29944B" w14:textId="77777777" w:rsidR="00D32F8C" w:rsidRPr="00F104D8" w:rsidRDefault="00D71528" w:rsidP="00D71528">
          <w:pPr>
            <w:spacing w:line="276" w:lineRule="auto"/>
            <w:jc w:val="center"/>
            <w:rPr>
              <w:rFonts w:ascii="Arial" w:eastAsia="Arial" w:hAnsi="Arial" w:cs="Arial"/>
              <w:b/>
            </w:rPr>
          </w:pPr>
          <w:r w:rsidRPr="00F104D8">
            <w:rPr>
              <w:rFonts w:ascii="Arial" w:eastAsia="Arial" w:hAnsi="Arial" w:cs="Arial"/>
              <w:b/>
              <w:noProof/>
              <w:lang w:val="en-US" w:eastAsia="en-US"/>
            </w:rPr>
            <w:drawing>
              <wp:inline distT="0" distB="0" distL="0" distR="0" wp14:anchorId="6361FD67" wp14:editId="4143443D">
                <wp:extent cx="1057612" cy="1052422"/>
                <wp:effectExtent l="0" t="0" r="9525" b="0"/>
                <wp:docPr id="1" name="Resim 1" descr="C:\Users\ogundogdu\Desktop\TNKU_LOGO\TNKU_LOGO\TR\_TNKU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gundogdu\Desktop\TNKU_LOGO\TNKU_LOGO\TR\_TNKU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675" cy="1052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1CC3B56" w14:textId="77777777" w:rsidR="00F104D8" w:rsidRPr="00F104D8" w:rsidRDefault="00F104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/>
            </w:rPr>
          </w:pPr>
          <w:r w:rsidRPr="00F104D8">
            <w:rPr>
              <w:rFonts w:cs="Times New Roman"/>
              <w:b/>
              <w:color w:val="000000"/>
            </w:rPr>
            <w:t>TNKÜ</w:t>
          </w:r>
        </w:p>
        <w:p w14:paraId="712AEAD1" w14:textId="12E40CD0" w:rsidR="00D32F8C" w:rsidRPr="00F104D8" w:rsidRDefault="00C873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/>
            </w:rPr>
          </w:pPr>
          <w:r w:rsidRPr="00F104D8">
            <w:rPr>
              <w:rFonts w:cs="Times New Roman"/>
              <w:b/>
              <w:color w:val="000000"/>
            </w:rPr>
            <w:t>FİZİKSEL ORTAM GÜVENLİĞİ POLİTİKASI</w:t>
          </w:r>
        </w:p>
      </w:tc>
      <w:tc>
        <w:tcPr>
          <w:tcW w:w="15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67F5182" w14:textId="2111B999" w:rsidR="00D32F8C" w:rsidRPr="005C37F9" w:rsidRDefault="00C873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5C37F9">
            <w:rPr>
              <w:rFonts w:cs="Times New Roman"/>
              <w:b/>
              <w:bCs/>
              <w:color w:val="000000"/>
              <w:sz w:val="16"/>
              <w:szCs w:val="16"/>
            </w:rPr>
            <w:t xml:space="preserve">Doküman </w:t>
          </w:r>
          <w:r w:rsidR="004742D8" w:rsidRPr="005C37F9">
            <w:rPr>
              <w:rFonts w:cs="Times New Roman"/>
              <w:b/>
              <w:bCs/>
              <w:color w:val="000000"/>
              <w:sz w:val="16"/>
              <w:szCs w:val="16"/>
            </w:rPr>
            <w:t>Kodu</w:t>
          </w:r>
        </w:p>
      </w:tc>
      <w:tc>
        <w:tcPr>
          <w:tcW w:w="14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66AC30" w14:textId="432E06A5" w:rsidR="00D32F8C" w:rsidRPr="005C37F9" w:rsidRDefault="00CE5C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5C37F9">
            <w:rPr>
              <w:rFonts w:cs="Times New Roman"/>
              <w:b/>
              <w:bCs/>
              <w:color w:val="000000"/>
              <w:sz w:val="16"/>
              <w:szCs w:val="16"/>
            </w:rPr>
            <w:t>EYS</w:t>
          </w:r>
          <w:r w:rsidR="00D71528" w:rsidRPr="005C37F9">
            <w:rPr>
              <w:rFonts w:cs="Times New Roman"/>
              <w:b/>
              <w:bCs/>
              <w:color w:val="000000"/>
              <w:sz w:val="16"/>
              <w:szCs w:val="16"/>
            </w:rPr>
            <w:t>-</w:t>
          </w:r>
          <w:r w:rsidR="00C873B2" w:rsidRPr="005C37F9">
            <w:rPr>
              <w:rFonts w:cs="Times New Roman"/>
              <w:b/>
              <w:bCs/>
              <w:color w:val="000000"/>
              <w:sz w:val="16"/>
              <w:szCs w:val="16"/>
            </w:rPr>
            <w:t>P</w:t>
          </w:r>
          <w:r w:rsidRPr="005C37F9">
            <w:rPr>
              <w:rFonts w:cs="Times New Roman"/>
              <w:b/>
              <w:bCs/>
              <w:color w:val="000000"/>
              <w:sz w:val="16"/>
              <w:szCs w:val="16"/>
            </w:rPr>
            <w:t>O</w:t>
          </w:r>
          <w:r w:rsidR="00884ECB">
            <w:rPr>
              <w:rFonts w:cs="Times New Roman"/>
              <w:b/>
              <w:bCs/>
              <w:color w:val="000000"/>
              <w:sz w:val="16"/>
              <w:szCs w:val="16"/>
            </w:rPr>
            <w:t>-</w:t>
          </w:r>
          <w:bookmarkStart w:id="1" w:name="_GoBack"/>
          <w:bookmarkEnd w:id="1"/>
          <w:r w:rsidRPr="005C37F9">
            <w:rPr>
              <w:rFonts w:cs="Times New Roman"/>
              <w:b/>
              <w:bCs/>
              <w:color w:val="000000"/>
              <w:sz w:val="16"/>
              <w:szCs w:val="16"/>
            </w:rPr>
            <w:t>0</w:t>
          </w:r>
          <w:r w:rsidR="00C873B2" w:rsidRPr="005C37F9">
            <w:rPr>
              <w:rFonts w:cs="Times New Roman"/>
              <w:b/>
              <w:bCs/>
              <w:color w:val="000000"/>
              <w:sz w:val="16"/>
              <w:szCs w:val="16"/>
            </w:rPr>
            <w:t>09</w:t>
          </w:r>
        </w:p>
      </w:tc>
    </w:tr>
    <w:tr w:rsidR="00D32F8C" w14:paraId="13B67EAE" w14:textId="77777777" w:rsidTr="005C37F9">
      <w:trPr>
        <w:trHeight w:val="360"/>
        <w:jc w:val="center"/>
      </w:trPr>
      <w:tc>
        <w:tcPr>
          <w:tcW w:w="219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27B126" w14:textId="77777777" w:rsidR="00D32F8C" w:rsidRPr="00F104D8" w:rsidRDefault="00D32F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50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DC3D2B9" w14:textId="77777777" w:rsidR="00D32F8C" w:rsidRPr="00F104D8" w:rsidRDefault="00D32F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15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77EDD4" w14:textId="77777777" w:rsidR="00D32F8C" w:rsidRPr="005C37F9" w:rsidRDefault="00C873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5C37F9">
            <w:rPr>
              <w:rFonts w:cs="Times New Roman"/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4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EBCA22" w14:textId="77777777" w:rsidR="00D32F8C" w:rsidRPr="005C37F9" w:rsidRDefault="00D715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5C37F9">
            <w:rPr>
              <w:rFonts w:cs="Times New Roman"/>
              <w:b/>
              <w:bCs/>
              <w:color w:val="000000"/>
              <w:sz w:val="16"/>
              <w:szCs w:val="16"/>
            </w:rPr>
            <w:t>07.09</w:t>
          </w:r>
          <w:r w:rsidR="00C873B2" w:rsidRPr="005C37F9">
            <w:rPr>
              <w:rFonts w:cs="Times New Roman"/>
              <w:b/>
              <w:bCs/>
              <w:color w:val="000000"/>
              <w:sz w:val="16"/>
              <w:szCs w:val="16"/>
            </w:rPr>
            <w:t>.201</w:t>
          </w:r>
          <w:r w:rsidR="00C873B2" w:rsidRPr="005C37F9">
            <w:rPr>
              <w:rFonts w:cs="Times New Roman"/>
              <w:b/>
              <w:bCs/>
              <w:sz w:val="16"/>
              <w:szCs w:val="16"/>
            </w:rPr>
            <w:t>8</w:t>
          </w:r>
        </w:p>
      </w:tc>
    </w:tr>
    <w:tr w:rsidR="00D32F8C" w14:paraId="150CA0EE" w14:textId="77777777" w:rsidTr="005C37F9">
      <w:trPr>
        <w:trHeight w:val="360"/>
        <w:jc w:val="center"/>
      </w:trPr>
      <w:tc>
        <w:tcPr>
          <w:tcW w:w="219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26844B" w14:textId="77777777" w:rsidR="00D32F8C" w:rsidRPr="00F104D8" w:rsidRDefault="00D32F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50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FAE1C17" w14:textId="77777777" w:rsidR="00D32F8C" w:rsidRPr="00F104D8" w:rsidRDefault="00D32F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15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789F50" w14:textId="77777777" w:rsidR="00D32F8C" w:rsidRPr="005C37F9" w:rsidRDefault="00C873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5C37F9">
            <w:rPr>
              <w:rFonts w:cs="Times New Roman"/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4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846466" w14:textId="05492683" w:rsidR="00D32F8C" w:rsidRPr="005C37F9" w:rsidRDefault="00C873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5C37F9">
            <w:rPr>
              <w:rFonts w:cs="Times New Roman"/>
              <w:b/>
              <w:bCs/>
              <w:color w:val="000000"/>
              <w:sz w:val="16"/>
              <w:szCs w:val="16"/>
            </w:rPr>
            <w:t>0</w:t>
          </w:r>
          <w:r w:rsidR="00CE5CD2" w:rsidRPr="005C37F9">
            <w:rPr>
              <w:rFonts w:cs="Times New Roman"/>
              <w:b/>
              <w:bCs/>
              <w:color w:val="000000"/>
              <w:sz w:val="16"/>
              <w:szCs w:val="16"/>
            </w:rPr>
            <w:t>1</w:t>
          </w:r>
        </w:p>
      </w:tc>
    </w:tr>
    <w:tr w:rsidR="00D32F8C" w14:paraId="1DF4D186" w14:textId="77777777" w:rsidTr="005C37F9">
      <w:trPr>
        <w:trHeight w:val="360"/>
        <w:jc w:val="center"/>
      </w:trPr>
      <w:tc>
        <w:tcPr>
          <w:tcW w:w="219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869850" w14:textId="77777777" w:rsidR="00D32F8C" w:rsidRPr="00F104D8" w:rsidRDefault="00D32F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50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68E0456" w14:textId="77777777" w:rsidR="00D32F8C" w:rsidRPr="00F104D8" w:rsidRDefault="00D32F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15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14937D2" w14:textId="77777777" w:rsidR="00D32F8C" w:rsidRPr="005C37F9" w:rsidRDefault="00C873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5C37F9">
            <w:rPr>
              <w:rFonts w:cs="Times New Roman"/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4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EF78AA" w14:textId="394B3151" w:rsidR="00D32F8C" w:rsidRPr="005C37F9" w:rsidRDefault="00CE5C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5C37F9">
            <w:rPr>
              <w:rFonts w:cs="Times New Roman"/>
              <w:b/>
              <w:bCs/>
              <w:color w:val="000000"/>
              <w:sz w:val="16"/>
              <w:szCs w:val="16"/>
            </w:rPr>
            <w:t>12.11.2021</w:t>
          </w:r>
        </w:p>
      </w:tc>
    </w:tr>
    <w:tr w:rsidR="00D32F8C" w14:paraId="06197A36" w14:textId="77777777" w:rsidTr="005C37F9">
      <w:trPr>
        <w:trHeight w:val="361"/>
        <w:jc w:val="center"/>
      </w:trPr>
      <w:tc>
        <w:tcPr>
          <w:tcW w:w="219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416CB42" w14:textId="77777777" w:rsidR="00D32F8C" w:rsidRPr="00F104D8" w:rsidRDefault="00D32F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50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9808B0E" w14:textId="77777777" w:rsidR="00D32F8C" w:rsidRPr="00F104D8" w:rsidRDefault="00D32F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15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635707" w14:textId="0F4C481F" w:rsidR="00D32F8C" w:rsidRPr="005C37F9" w:rsidRDefault="00CE5C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5C37F9">
            <w:rPr>
              <w:rFonts w:cs="Times New Roman"/>
              <w:b/>
              <w:bCs/>
              <w:color w:val="000000"/>
              <w:sz w:val="16"/>
              <w:szCs w:val="16"/>
            </w:rPr>
            <w:t>Toplam Sayfa Sayısı</w:t>
          </w:r>
        </w:p>
      </w:tc>
      <w:tc>
        <w:tcPr>
          <w:tcW w:w="14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50E7133" w14:textId="38AA1076" w:rsidR="00D32F8C" w:rsidRPr="005C37F9" w:rsidRDefault="00CE5C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5C37F9">
            <w:rPr>
              <w:rFonts w:cs="Times New Roman"/>
              <w:b/>
              <w:bCs/>
              <w:color w:val="000000"/>
              <w:sz w:val="16"/>
              <w:szCs w:val="16"/>
            </w:rPr>
            <w:t>4</w:t>
          </w:r>
        </w:p>
      </w:tc>
    </w:tr>
  </w:tbl>
  <w:p w14:paraId="1A722470" w14:textId="77777777" w:rsidR="00D32F8C" w:rsidRDefault="00D32F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BahamasHeavy" w:eastAsia="BahamasHeavy" w:hAnsi="BahamasHeavy" w:cs="BahamasHeavy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95AC3" w14:textId="77777777" w:rsidR="00F104D8" w:rsidRDefault="00F104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A7031"/>
    <w:multiLevelType w:val="multilevel"/>
    <w:tmpl w:val="B78611AA"/>
    <w:lvl w:ilvl="0">
      <w:start w:val="1"/>
      <w:numFmt w:val="bullet"/>
      <w:lvlText w:val="●"/>
      <w:lvlJc w:val="left"/>
      <w:pPr>
        <w:ind w:left="9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64D5BAA"/>
    <w:multiLevelType w:val="multilevel"/>
    <w:tmpl w:val="0409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E205B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8C"/>
    <w:rsid w:val="0006339B"/>
    <w:rsid w:val="001C4F30"/>
    <w:rsid w:val="0028772A"/>
    <w:rsid w:val="003102BA"/>
    <w:rsid w:val="00430C60"/>
    <w:rsid w:val="004742D8"/>
    <w:rsid w:val="004E6376"/>
    <w:rsid w:val="005021DF"/>
    <w:rsid w:val="005209AD"/>
    <w:rsid w:val="005C37F9"/>
    <w:rsid w:val="00747AA7"/>
    <w:rsid w:val="007C6420"/>
    <w:rsid w:val="007F66CD"/>
    <w:rsid w:val="00884ECB"/>
    <w:rsid w:val="008A6354"/>
    <w:rsid w:val="008B5672"/>
    <w:rsid w:val="00A035E2"/>
    <w:rsid w:val="00A702C8"/>
    <w:rsid w:val="00AA16E7"/>
    <w:rsid w:val="00B06D68"/>
    <w:rsid w:val="00B41334"/>
    <w:rsid w:val="00B967F6"/>
    <w:rsid w:val="00C55649"/>
    <w:rsid w:val="00C873B2"/>
    <w:rsid w:val="00CE5CD2"/>
    <w:rsid w:val="00D32F8C"/>
    <w:rsid w:val="00D53EAF"/>
    <w:rsid w:val="00D71528"/>
    <w:rsid w:val="00DF0DEA"/>
    <w:rsid w:val="00E335F5"/>
    <w:rsid w:val="00E7191F"/>
    <w:rsid w:val="00EA3BD7"/>
    <w:rsid w:val="00F104D8"/>
    <w:rsid w:val="00F5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30274"/>
  <w15:docId w15:val="{F43AB91E-672A-48D1-B9B7-1C54E138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376"/>
    <w:pPr>
      <w:spacing w:line="360" w:lineRule="auto"/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qFormat/>
    <w:rsid w:val="004E6376"/>
    <w:pPr>
      <w:keepNext/>
      <w:numPr>
        <w:numId w:val="1"/>
      </w:numPr>
      <w:outlineLvl w:val="0"/>
    </w:pPr>
    <w:rPr>
      <w:b/>
      <w:caps/>
      <w:color w:val="000000"/>
    </w:rPr>
  </w:style>
  <w:style w:type="paragraph" w:styleId="Balk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40"/>
      <w:outlineLvl w:val="1"/>
    </w:pPr>
    <w:rPr>
      <w:b/>
    </w:rPr>
  </w:style>
  <w:style w:type="paragraph" w:styleId="Balk3">
    <w:name w:val="heading 3"/>
    <w:basedOn w:val="Normal"/>
    <w:next w:val="Normal"/>
    <w:pPr>
      <w:keepNext/>
      <w:keepLines/>
      <w:numPr>
        <w:ilvl w:val="2"/>
        <w:numId w:val="1"/>
      </w:numPr>
      <w:spacing w:before="40"/>
      <w:outlineLvl w:val="2"/>
    </w:pPr>
    <w:rPr>
      <w:color w:val="1E4D78"/>
    </w:rPr>
  </w:style>
  <w:style w:type="paragraph" w:styleId="Balk4">
    <w:name w:val="heading 4"/>
    <w:basedOn w:val="Normal"/>
    <w:next w:val="Normal"/>
    <w:pPr>
      <w:keepNext/>
      <w:keepLines/>
      <w:numPr>
        <w:ilvl w:val="3"/>
        <w:numId w:val="1"/>
      </w:numPr>
      <w:spacing w:before="40"/>
      <w:outlineLvl w:val="3"/>
    </w:pPr>
    <w:rPr>
      <w:i/>
      <w:color w:val="2E75B5"/>
    </w:rPr>
  </w:style>
  <w:style w:type="paragraph" w:styleId="Balk5">
    <w:name w:val="heading 5"/>
    <w:basedOn w:val="Normal"/>
    <w:next w:val="Normal"/>
    <w:pPr>
      <w:keepNext/>
      <w:keepLines/>
      <w:numPr>
        <w:ilvl w:val="4"/>
        <w:numId w:val="1"/>
      </w:numPr>
      <w:spacing w:before="40"/>
      <w:outlineLvl w:val="4"/>
    </w:pPr>
    <w:rPr>
      <w:color w:val="2E75B5"/>
    </w:rPr>
  </w:style>
  <w:style w:type="paragraph" w:styleId="Balk6">
    <w:name w:val="heading 6"/>
    <w:basedOn w:val="Normal"/>
    <w:next w:val="Normal"/>
    <w:pPr>
      <w:keepNext/>
      <w:keepLines/>
      <w:numPr>
        <w:ilvl w:val="5"/>
        <w:numId w:val="1"/>
      </w:numPr>
      <w:spacing w:before="40"/>
      <w:outlineLvl w:val="5"/>
    </w:pPr>
    <w:rPr>
      <w:color w:val="1E4D7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637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637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637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spacing w:after="60"/>
    </w:pPr>
    <w:rPr>
      <w:b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702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02C8"/>
  </w:style>
  <w:style w:type="paragraph" w:styleId="AltBilgi">
    <w:name w:val="footer"/>
    <w:basedOn w:val="Normal"/>
    <w:link w:val="AltBilgiChar"/>
    <w:uiPriority w:val="99"/>
    <w:unhideWhenUsed/>
    <w:rsid w:val="00A702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02C8"/>
  </w:style>
  <w:style w:type="paragraph" w:styleId="T1">
    <w:name w:val="toc 1"/>
    <w:basedOn w:val="Normal"/>
    <w:next w:val="Normal"/>
    <w:autoRedefine/>
    <w:uiPriority w:val="39"/>
    <w:unhideWhenUsed/>
    <w:rsid w:val="00A702C8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A702C8"/>
    <w:pPr>
      <w:spacing w:after="100"/>
      <w:ind w:left="240"/>
    </w:pPr>
  </w:style>
  <w:style w:type="character" w:styleId="Kpr">
    <w:name w:val="Hyperlink"/>
    <w:basedOn w:val="VarsaylanParagrafYazTipi"/>
    <w:uiPriority w:val="99"/>
    <w:unhideWhenUsed/>
    <w:rsid w:val="00A702C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35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35E2"/>
    <w:rPr>
      <w:rFonts w:ascii="Tahoma" w:hAnsi="Tahoma" w:cs="Tahoma"/>
      <w:sz w:val="16"/>
      <w:szCs w:val="1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63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6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6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5</cp:revision>
  <dcterms:created xsi:type="dcterms:W3CDTF">2022-11-22T13:19:00Z</dcterms:created>
  <dcterms:modified xsi:type="dcterms:W3CDTF">2022-11-29T03:24:00Z</dcterms:modified>
</cp:coreProperties>
</file>