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284F3923" w14:textId="77777777" w:rsidTr="00530B6E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FF07EF3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CB1AEDD" wp14:editId="478E437B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8431235" w14:textId="062119C1" w:rsidR="00FB074A" w:rsidRPr="00530B6E" w:rsidRDefault="00530B6E" w:rsidP="0053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3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401E64AE" w14:textId="6FE6DAD2" w:rsidR="000E4BF3" w:rsidRPr="003F363A" w:rsidRDefault="00530B6E" w:rsidP="0053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3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MARTİNDALE TEST CİHAZI KULLANMA TALİMATI</w:t>
            </w:r>
          </w:p>
        </w:tc>
        <w:tc>
          <w:tcPr>
            <w:tcW w:w="1984" w:type="dxa"/>
            <w:vAlign w:val="center"/>
          </w:tcPr>
          <w:p w14:paraId="69093090" w14:textId="77777777" w:rsidR="00FB074A" w:rsidRPr="00530B6E" w:rsidRDefault="00FB074A" w:rsidP="0053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B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098FDD9" w14:textId="672933BD" w:rsidR="00FB074A" w:rsidRPr="00530B6E" w:rsidRDefault="00FB074A" w:rsidP="0053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B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530B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530B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530B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122</w:t>
            </w:r>
          </w:p>
        </w:tc>
      </w:tr>
      <w:tr w:rsidR="00FB074A" w:rsidRPr="003F363A" w14:paraId="703F63AF" w14:textId="77777777" w:rsidTr="00530B6E">
        <w:trPr>
          <w:trHeight w:val="284"/>
        </w:trPr>
        <w:tc>
          <w:tcPr>
            <w:tcW w:w="1702" w:type="dxa"/>
            <w:vMerge/>
          </w:tcPr>
          <w:p w14:paraId="024FBC4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7F5902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2A73AA0" w14:textId="77777777" w:rsidR="00FB074A" w:rsidRPr="00530B6E" w:rsidRDefault="00FB074A" w:rsidP="0053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B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480E789" w14:textId="556ADC86" w:rsidR="00FB074A" w:rsidRPr="00530B6E" w:rsidRDefault="00530B6E" w:rsidP="0053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07.04.2022</w:t>
            </w:r>
          </w:p>
        </w:tc>
      </w:tr>
      <w:tr w:rsidR="00FB074A" w:rsidRPr="003F363A" w14:paraId="13E19105" w14:textId="77777777" w:rsidTr="00530B6E">
        <w:trPr>
          <w:trHeight w:val="284"/>
        </w:trPr>
        <w:tc>
          <w:tcPr>
            <w:tcW w:w="1702" w:type="dxa"/>
            <w:vMerge/>
          </w:tcPr>
          <w:p w14:paraId="4AE0268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43245D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7ADD8D7" w14:textId="77777777" w:rsidR="00FB074A" w:rsidRPr="00530B6E" w:rsidRDefault="00FB074A" w:rsidP="0053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B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3648F7E" w14:textId="2E69383D" w:rsidR="00FB074A" w:rsidRPr="00530B6E" w:rsidRDefault="00530B6E" w:rsidP="0053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5772AC4F" w14:textId="77777777" w:rsidTr="00530B6E">
        <w:trPr>
          <w:trHeight w:val="284"/>
        </w:trPr>
        <w:tc>
          <w:tcPr>
            <w:tcW w:w="1702" w:type="dxa"/>
            <w:vMerge/>
          </w:tcPr>
          <w:p w14:paraId="4F8521C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16E2C5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AA78C93" w14:textId="77777777" w:rsidR="00FB074A" w:rsidRPr="00530B6E" w:rsidRDefault="00FB074A" w:rsidP="0053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B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8C8B91F" w14:textId="159F3988" w:rsidR="00FB074A" w:rsidRPr="00530B6E" w:rsidRDefault="00FB074A" w:rsidP="0053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B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8F09AE2" w14:textId="77777777" w:rsidTr="00530B6E">
        <w:trPr>
          <w:trHeight w:val="284"/>
        </w:trPr>
        <w:tc>
          <w:tcPr>
            <w:tcW w:w="1702" w:type="dxa"/>
            <w:vMerge/>
          </w:tcPr>
          <w:p w14:paraId="6549289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2A622A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A8C7B04" w14:textId="77777777" w:rsidR="00FB074A" w:rsidRPr="00530B6E" w:rsidRDefault="00FB074A" w:rsidP="0053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B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7A584F8C" w14:textId="77777777" w:rsidR="00FB074A" w:rsidRPr="00530B6E" w:rsidRDefault="000E4BF3" w:rsidP="0053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B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1728EAB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0F4FCB81" w14:textId="77777777" w:rsidTr="00530B6E">
        <w:tc>
          <w:tcPr>
            <w:tcW w:w="2943" w:type="dxa"/>
            <w:vAlign w:val="center"/>
          </w:tcPr>
          <w:p w14:paraId="12D8034D" w14:textId="77777777" w:rsidR="003C1167" w:rsidRPr="00530B6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6E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530B6E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40357E6" w14:textId="77777777" w:rsidR="003C1167" w:rsidRPr="00530B6E" w:rsidRDefault="002F16A9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B6E">
              <w:rPr>
                <w:rFonts w:ascii="Times New Roman" w:hAnsi="Times New Roman" w:cs="Times New Roman"/>
                <w:sz w:val="24"/>
                <w:szCs w:val="24"/>
              </w:rPr>
              <w:t>SDL Atlas</w:t>
            </w:r>
          </w:p>
        </w:tc>
      </w:tr>
      <w:tr w:rsidR="003C1167" w14:paraId="7ECD388F" w14:textId="77777777" w:rsidTr="00530B6E">
        <w:tc>
          <w:tcPr>
            <w:tcW w:w="2943" w:type="dxa"/>
            <w:vAlign w:val="center"/>
          </w:tcPr>
          <w:p w14:paraId="033EC924" w14:textId="77777777" w:rsidR="003C1167" w:rsidRPr="00530B6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6E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AB7232D" w14:textId="77777777" w:rsidR="003C1167" w:rsidRPr="00530B6E" w:rsidRDefault="00750301" w:rsidP="002F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6E">
              <w:rPr>
                <w:rFonts w:ascii="Times New Roman" w:hAnsi="Times New Roman" w:cs="Times New Roman"/>
                <w:sz w:val="24"/>
                <w:szCs w:val="24"/>
              </w:rPr>
              <w:t xml:space="preserve">Kumaşların </w:t>
            </w:r>
            <w:r w:rsidR="002F16A9" w:rsidRPr="00530B6E">
              <w:rPr>
                <w:rFonts w:ascii="Times New Roman" w:hAnsi="Times New Roman" w:cs="Times New Roman"/>
                <w:sz w:val="24"/>
                <w:szCs w:val="24"/>
              </w:rPr>
              <w:t>sürtünme ve aşınma</w:t>
            </w:r>
            <w:r w:rsidRPr="00530B6E">
              <w:rPr>
                <w:rFonts w:ascii="Times New Roman" w:hAnsi="Times New Roman" w:cs="Times New Roman"/>
                <w:sz w:val="24"/>
                <w:szCs w:val="24"/>
              </w:rPr>
              <w:t xml:space="preserve"> özelliklerini incelemek için kullanılır</w:t>
            </w:r>
          </w:p>
        </w:tc>
      </w:tr>
      <w:tr w:rsidR="003C1167" w14:paraId="150A869C" w14:textId="77777777" w:rsidTr="00530B6E">
        <w:tc>
          <w:tcPr>
            <w:tcW w:w="2943" w:type="dxa"/>
            <w:vAlign w:val="center"/>
          </w:tcPr>
          <w:p w14:paraId="21FFB42C" w14:textId="77777777" w:rsidR="003C1167" w:rsidRPr="00530B6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6E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530B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69AFB6F3" w14:textId="77777777" w:rsidR="003C1167" w:rsidRPr="00530B6E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6E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3A022FE4" w14:textId="77777777" w:rsidTr="00530B6E">
        <w:tc>
          <w:tcPr>
            <w:tcW w:w="2943" w:type="dxa"/>
            <w:vAlign w:val="center"/>
          </w:tcPr>
          <w:p w14:paraId="4FDACB97" w14:textId="77777777" w:rsidR="003C1167" w:rsidRPr="00530B6E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6E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7C12D2F" w14:textId="77777777" w:rsidR="000A4CFC" w:rsidRPr="00530B6E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B6E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68EF28EE" w14:textId="77777777" w:rsidR="007A7C83" w:rsidRPr="00530B6E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B6E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530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B6E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00F41A38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2F9E8866" w14:textId="33EABF40" w:rsidR="002F16A9" w:rsidRPr="00530B6E" w:rsidRDefault="000E4BF3" w:rsidP="002F1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6E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530B6E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530B6E" w:rsidRPr="00530B6E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530B6E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FE3716B" w14:textId="77777777" w:rsidR="002F16A9" w:rsidRPr="00530B6E" w:rsidRDefault="002F16A9" w:rsidP="00530B6E">
      <w:pPr>
        <w:pStyle w:val="ListeParagraf"/>
        <w:numPr>
          <w:ilvl w:val="0"/>
          <w:numId w:val="20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30B6E">
        <w:rPr>
          <w:rFonts w:ascii="Times New Roman" w:hAnsi="Times New Roman" w:cs="Times New Roman"/>
          <w:sz w:val="24"/>
          <w:szCs w:val="24"/>
        </w:rPr>
        <w:t>Alttaki kumaşlar (standart kumaş veya numune kumaş) 140 mm çapında kesilir. Kumaşların altına keçe yerleştirilir ve çember kıskaçla sabitlenir.</w:t>
      </w:r>
    </w:p>
    <w:p w14:paraId="0382FC57" w14:textId="77777777" w:rsidR="002F16A9" w:rsidRPr="00530B6E" w:rsidRDefault="002F16A9" w:rsidP="00530B6E">
      <w:pPr>
        <w:pStyle w:val="ListeParagraf"/>
        <w:numPr>
          <w:ilvl w:val="0"/>
          <w:numId w:val="20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30B6E">
        <w:rPr>
          <w:rFonts w:ascii="Times New Roman" w:hAnsi="Times New Roman" w:cs="Times New Roman"/>
          <w:sz w:val="24"/>
          <w:szCs w:val="24"/>
        </w:rPr>
        <w:t xml:space="preserve">Üstteki kumaşlar </w:t>
      </w:r>
      <w:proofErr w:type="spellStart"/>
      <w:r w:rsidRPr="00530B6E">
        <w:rPr>
          <w:rFonts w:ascii="Times New Roman" w:hAnsi="Times New Roman" w:cs="Times New Roman"/>
          <w:sz w:val="24"/>
          <w:szCs w:val="24"/>
        </w:rPr>
        <w:t>boncuklanma</w:t>
      </w:r>
      <w:proofErr w:type="spellEnd"/>
      <w:r w:rsidRPr="00530B6E">
        <w:rPr>
          <w:rFonts w:ascii="Times New Roman" w:hAnsi="Times New Roman" w:cs="Times New Roman"/>
          <w:sz w:val="24"/>
          <w:szCs w:val="24"/>
        </w:rPr>
        <w:t xml:space="preserve"> testi yapılıyorsa 90 mm çapında, aşınma testi yapılıyorsa 38 mm çapında kesilir. Bu kumaşlar uygun numune tutuculara yerleştirilir. Aşınma testinde kumaş numunelerinin arkası köpük ile desteklenir.</w:t>
      </w:r>
    </w:p>
    <w:p w14:paraId="53174509" w14:textId="77777777" w:rsidR="002F16A9" w:rsidRPr="00530B6E" w:rsidRDefault="002F16A9" w:rsidP="00530B6E">
      <w:pPr>
        <w:pStyle w:val="ListeParagraf"/>
        <w:numPr>
          <w:ilvl w:val="0"/>
          <w:numId w:val="20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30B6E">
        <w:rPr>
          <w:rFonts w:ascii="Times New Roman" w:hAnsi="Times New Roman" w:cs="Times New Roman"/>
          <w:sz w:val="24"/>
          <w:szCs w:val="24"/>
        </w:rPr>
        <w:t xml:space="preserve">Cihazın pimleri aşınma testi için “C”, </w:t>
      </w:r>
      <w:proofErr w:type="spellStart"/>
      <w:r w:rsidRPr="00530B6E">
        <w:rPr>
          <w:rFonts w:ascii="Times New Roman" w:hAnsi="Times New Roman" w:cs="Times New Roman"/>
          <w:sz w:val="24"/>
          <w:szCs w:val="24"/>
        </w:rPr>
        <w:t>boncuklanma</w:t>
      </w:r>
      <w:proofErr w:type="spellEnd"/>
      <w:r w:rsidRPr="00530B6E">
        <w:rPr>
          <w:rFonts w:ascii="Times New Roman" w:hAnsi="Times New Roman" w:cs="Times New Roman"/>
          <w:sz w:val="24"/>
          <w:szCs w:val="24"/>
        </w:rPr>
        <w:t xml:space="preserve"> testi için “A” pozisyonuna yerleştirilir.</w:t>
      </w:r>
    </w:p>
    <w:p w14:paraId="3EC04349" w14:textId="77777777" w:rsidR="002F16A9" w:rsidRPr="00530B6E" w:rsidRDefault="002F16A9" w:rsidP="00530B6E">
      <w:pPr>
        <w:pStyle w:val="ListeParagraf"/>
        <w:numPr>
          <w:ilvl w:val="0"/>
          <w:numId w:val="20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30B6E">
        <w:rPr>
          <w:rFonts w:ascii="Times New Roman" w:hAnsi="Times New Roman" w:cs="Times New Roman"/>
          <w:sz w:val="24"/>
          <w:szCs w:val="24"/>
        </w:rPr>
        <w:t>Cihazın tablası kapatılır. Aşınma testi için numune tutuculara uygun ağırlıklar konur.</w:t>
      </w:r>
    </w:p>
    <w:p w14:paraId="70E21943" w14:textId="77777777" w:rsidR="002F16A9" w:rsidRPr="00530B6E" w:rsidRDefault="002F16A9" w:rsidP="00530B6E">
      <w:pPr>
        <w:pStyle w:val="ListeParagraf"/>
        <w:numPr>
          <w:ilvl w:val="0"/>
          <w:numId w:val="20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30B6E">
        <w:rPr>
          <w:rFonts w:ascii="Times New Roman" w:hAnsi="Times New Roman" w:cs="Times New Roman"/>
          <w:sz w:val="24"/>
          <w:szCs w:val="24"/>
        </w:rPr>
        <w:t>Numuneler, numune tutucular ve kullanılan ağırlıkların aynı numarada olmasına dikkat edilir.</w:t>
      </w:r>
    </w:p>
    <w:p w14:paraId="2CF02610" w14:textId="6AC8DE45" w:rsidR="002F16A9" w:rsidRPr="00530B6E" w:rsidRDefault="00530B6E" w:rsidP="00530B6E">
      <w:pPr>
        <w:pStyle w:val="ListeParagraf"/>
        <w:numPr>
          <w:ilvl w:val="0"/>
          <w:numId w:val="20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30B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526C05" wp14:editId="0050A672">
                <wp:simplePos x="0" y="0"/>
                <wp:positionH relativeFrom="column">
                  <wp:posOffset>2919730</wp:posOffset>
                </wp:positionH>
                <wp:positionV relativeFrom="paragraph">
                  <wp:posOffset>194945</wp:posOffset>
                </wp:positionV>
                <wp:extent cx="107950" cy="143510"/>
                <wp:effectExtent l="19050" t="0" r="44450" b="4699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98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29.9pt;margin-top:15.35pt;width:8.5pt;height:1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" adj="13476" fillcolor="#4f81bd [3204]" strokecolor="#243f60 [1604]" strokeweight="2pt"/>
            </w:pict>
          </mc:Fallback>
        </mc:AlternateContent>
      </w:r>
      <w:r w:rsidR="002F16A9" w:rsidRPr="00530B6E">
        <w:rPr>
          <w:rFonts w:ascii="Times New Roman" w:hAnsi="Times New Roman" w:cs="Times New Roman"/>
          <w:sz w:val="24"/>
          <w:szCs w:val="24"/>
        </w:rPr>
        <w:t xml:space="preserve">Cihaz fişe takılır ve açılır. </w:t>
      </w:r>
    </w:p>
    <w:p w14:paraId="13F0FE12" w14:textId="54375BC8" w:rsidR="002F16A9" w:rsidRPr="00530B6E" w:rsidRDefault="002F16A9" w:rsidP="00530B6E">
      <w:pPr>
        <w:pStyle w:val="ListeParagraf"/>
        <w:numPr>
          <w:ilvl w:val="0"/>
          <w:numId w:val="20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30B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F8E71" wp14:editId="7C3E0445">
                <wp:simplePos x="0" y="0"/>
                <wp:positionH relativeFrom="column">
                  <wp:posOffset>5259705</wp:posOffset>
                </wp:positionH>
                <wp:positionV relativeFrom="paragraph">
                  <wp:posOffset>31750</wp:posOffset>
                </wp:positionV>
                <wp:extent cx="108000" cy="144000"/>
                <wp:effectExtent l="19050" t="19050" r="25400" b="46990"/>
                <wp:wrapNone/>
                <wp:docPr id="4" name="Sol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44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812C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4" o:spid="_x0000_s1026" type="#_x0000_t66" style="position:absolute;margin-left:414.15pt;margin-top:2.5pt;width:8.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" adj="10800" fillcolor="#4f81bd [3204]" strokecolor="#243f60 [1604]" strokeweight="2pt"/>
            </w:pict>
          </mc:Fallback>
        </mc:AlternateContent>
      </w:r>
      <w:r w:rsidRPr="00530B6E">
        <w:rPr>
          <w:rFonts w:ascii="Times New Roman" w:hAnsi="Times New Roman" w:cs="Times New Roman"/>
          <w:sz w:val="24"/>
          <w:szCs w:val="24"/>
        </w:rPr>
        <w:t>Ekrandan ‘Menu’ seçilir. Seçim işlemi        ve ‘</w:t>
      </w:r>
      <w:proofErr w:type="spellStart"/>
      <w:r w:rsidRPr="00530B6E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530B6E">
        <w:rPr>
          <w:rFonts w:ascii="Times New Roman" w:hAnsi="Times New Roman" w:cs="Times New Roman"/>
          <w:sz w:val="24"/>
          <w:szCs w:val="24"/>
        </w:rPr>
        <w:t>’ tuşu ile gerçekleştirilir.        Tuşu bir üst menüye dönmek için kullanılır.</w:t>
      </w:r>
    </w:p>
    <w:p w14:paraId="1F4FAC3E" w14:textId="77777777" w:rsidR="002F16A9" w:rsidRPr="00530B6E" w:rsidRDefault="002F16A9" w:rsidP="00530B6E">
      <w:pPr>
        <w:pStyle w:val="ListeParagraf"/>
        <w:numPr>
          <w:ilvl w:val="0"/>
          <w:numId w:val="20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30B6E">
        <w:rPr>
          <w:rFonts w:ascii="Times New Roman" w:hAnsi="Times New Roman" w:cs="Times New Roman"/>
          <w:sz w:val="24"/>
          <w:szCs w:val="24"/>
        </w:rPr>
        <w:t>Açılan ‘Menu’ penceresinden ‘</w:t>
      </w:r>
      <w:proofErr w:type="spellStart"/>
      <w:r w:rsidRPr="00530B6E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53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B6E">
        <w:rPr>
          <w:rFonts w:ascii="Times New Roman" w:hAnsi="Times New Roman" w:cs="Times New Roman"/>
          <w:sz w:val="24"/>
          <w:szCs w:val="24"/>
        </w:rPr>
        <w:t>Preset</w:t>
      </w:r>
      <w:proofErr w:type="spellEnd"/>
      <w:r w:rsidRPr="00530B6E">
        <w:rPr>
          <w:rFonts w:ascii="Times New Roman" w:hAnsi="Times New Roman" w:cs="Times New Roman"/>
          <w:sz w:val="24"/>
          <w:szCs w:val="24"/>
        </w:rPr>
        <w:t xml:space="preserve">’ (tüm numune tutucular için aynı tur sayısı) veya ‘Multi </w:t>
      </w:r>
      <w:proofErr w:type="spellStart"/>
      <w:r w:rsidRPr="00530B6E">
        <w:rPr>
          <w:rFonts w:ascii="Times New Roman" w:hAnsi="Times New Roman" w:cs="Times New Roman"/>
          <w:sz w:val="24"/>
          <w:szCs w:val="24"/>
        </w:rPr>
        <w:t>Preset</w:t>
      </w:r>
      <w:proofErr w:type="spellEnd"/>
      <w:r w:rsidRPr="00530B6E">
        <w:rPr>
          <w:rFonts w:ascii="Times New Roman" w:hAnsi="Times New Roman" w:cs="Times New Roman"/>
          <w:sz w:val="24"/>
          <w:szCs w:val="24"/>
        </w:rPr>
        <w:t>’ seçilerek dönüş sayısı ‘</w:t>
      </w:r>
      <w:proofErr w:type="spellStart"/>
      <w:r w:rsidRPr="00530B6E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530B6E">
        <w:rPr>
          <w:rFonts w:ascii="Times New Roman" w:hAnsi="Times New Roman" w:cs="Times New Roman"/>
          <w:sz w:val="24"/>
          <w:szCs w:val="24"/>
        </w:rPr>
        <w:t>’ seçilerek hız seçimi yapılır.</w:t>
      </w:r>
    </w:p>
    <w:p w14:paraId="4E8F86BD" w14:textId="77777777" w:rsidR="002F16A9" w:rsidRPr="00530B6E" w:rsidRDefault="002F16A9" w:rsidP="00530B6E">
      <w:pPr>
        <w:pStyle w:val="ListeParagraf"/>
        <w:numPr>
          <w:ilvl w:val="0"/>
          <w:numId w:val="20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30B6E">
        <w:rPr>
          <w:rFonts w:ascii="Times New Roman" w:hAnsi="Times New Roman" w:cs="Times New Roman"/>
          <w:sz w:val="24"/>
          <w:szCs w:val="24"/>
        </w:rPr>
        <w:t>Dönüş sayısı için seçim yapıldıktan sonra ‘</w:t>
      </w:r>
      <w:proofErr w:type="spellStart"/>
      <w:r w:rsidRPr="00530B6E">
        <w:rPr>
          <w:rFonts w:ascii="Times New Roman" w:hAnsi="Times New Roman" w:cs="Times New Roman"/>
          <w:sz w:val="24"/>
          <w:szCs w:val="24"/>
        </w:rPr>
        <w:t>Preset</w:t>
      </w:r>
      <w:proofErr w:type="spellEnd"/>
      <w:r w:rsidRPr="00530B6E">
        <w:rPr>
          <w:rFonts w:ascii="Times New Roman" w:hAnsi="Times New Roman" w:cs="Times New Roman"/>
          <w:sz w:val="24"/>
          <w:szCs w:val="24"/>
        </w:rPr>
        <w:t xml:space="preserve"> Counter’ seçilir. Tur sayısı girişi yapılarak ‘</w:t>
      </w:r>
      <w:proofErr w:type="spellStart"/>
      <w:r w:rsidRPr="00530B6E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530B6E">
        <w:rPr>
          <w:rFonts w:ascii="Times New Roman" w:hAnsi="Times New Roman" w:cs="Times New Roman"/>
          <w:sz w:val="24"/>
          <w:szCs w:val="24"/>
        </w:rPr>
        <w:t>’ tuşuna basılır.</w:t>
      </w:r>
    </w:p>
    <w:p w14:paraId="7330CDAF" w14:textId="77777777" w:rsidR="002F16A9" w:rsidRPr="00530B6E" w:rsidRDefault="002F16A9" w:rsidP="00530B6E">
      <w:pPr>
        <w:pStyle w:val="ListeParagraf"/>
        <w:numPr>
          <w:ilvl w:val="0"/>
          <w:numId w:val="20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30B6E">
        <w:rPr>
          <w:rFonts w:ascii="Times New Roman" w:hAnsi="Times New Roman" w:cs="Times New Roman"/>
          <w:sz w:val="24"/>
          <w:szCs w:val="24"/>
        </w:rPr>
        <w:t xml:space="preserve">Ekranda ‘Start </w:t>
      </w:r>
      <w:proofErr w:type="spellStart"/>
      <w:r w:rsidRPr="00530B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0B6E">
        <w:rPr>
          <w:rFonts w:ascii="Times New Roman" w:hAnsi="Times New Roman" w:cs="Times New Roman"/>
          <w:sz w:val="24"/>
          <w:szCs w:val="24"/>
        </w:rPr>
        <w:t xml:space="preserve"> Run’ görüldüğünde seçim ‘Menü’ üzerinde iken ‘Start’ tuşuna basılarak cihaz çalıştırılır.</w:t>
      </w:r>
    </w:p>
    <w:p w14:paraId="324FA84A" w14:textId="77777777" w:rsidR="002F16A9" w:rsidRPr="00530B6E" w:rsidRDefault="002F16A9" w:rsidP="00530B6E">
      <w:pPr>
        <w:pStyle w:val="ListeParagraf"/>
        <w:numPr>
          <w:ilvl w:val="0"/>
          <w:numId w:val="20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30B6E">
        <w:rPr>
          <w:rFonts w:ascii="Times New Roman" w:hAnsi="Times New Roman" w:cs="Times New Roman"/>
          <w:sz w:val="24"/>
          <w:szCs w:val="24"/>
        </w:rPr>
        <w:t>Ayarlanan tur sayısı bitince cihazın alarmı çalar ve cihaz durur.</w:t>
      </w:r>
    </w:p>
    <w:p w14:paraId="34F7E025" w14:textId="77777777" w:rsidR="002F16A9" w:rsidRPr="00530B6E" w:rsidRDefault="002F16A9" w:rsidP="00530B6E">
      <w:pPr>
        <w:pStyle w:val="ListeParagraf"/>
        <w:numPr>
          <w:ilvl w:val="0"/>
          <w:numId w:val="20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30B6E">
        <w:rPr>
          <w:rFonts w:ascii="Times New Roman" w:hAnsi="Times New Roman" w:cs="Times New Roman"/>
          <w:sz w:val="24"/>
          <w:szCs w:val="24"/>
        </w:rPr>
        <w:t>Deney bittikten sonra cihaz kapatılır ve fişi prizden çekilir.</w:t>
      </w:r>
    </w:p>
    <w:p w14:paraId="245ECD4D" w14:textId="77777777" w:rsidR="002F16A9" w:rsidRPr="00530B6E" w:rsidRDefault="002F16A9" w:rsidP="00530B6E">
      <w:pPr>
        <w:pStyle w:val="ListeParagraf"/>
        <w:numPr>
          <w:ilvl w:val="0"/>
          <w:numId w:val="20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30B6E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isteyin.</w:t>
      </w:r>
    </w:p>
    <w:p w14:paraId="63F6BEFD" w14:textId="77777777" w:rsidR="002F16A9" w:rsidRPr="00530B6E" w:rsidRDefault="002F16A9" w:rsidP="00530B6E">
      <w:pPr>
        <w:pStyle w:val="ListeParagraf"/>
        <w:numPr>
          <w:ilvl w:val="0"/>
          <w:numId w:val="20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30B6E">
        <w:rPr>
          <w:rFonts w:ascii="Times New Roman" w:hAnsi="Times New Roman" w:cs="Times New Roman"/>
          <w:sz w:val="24"/>
          <w:szCs w:val="24"/>
        </w:rPr>
        <w:t>Cihazı ve etrafını temiz bir biçimde bırakın.</w:t>
      </w:r>
    </w:p>
    <w:p w14:paraId="0C09DCB6" w14:textId="77777777" w:rsidR="00DC73B5" w:rsidRPr="002F16A9" w:rsidRDefault="00DC73B5" w:rsidP="002F16A9">
      <w:pPr>
        <w:spacing w:after="0"/>
        <w:jc w:val="both"/>
        <w:rPr>
          <w:rFonts w:ascii="Times New Roman" w:hAnsi="Times New Roman" w:cs="Times New Roman"/>
        </w:rPr>
      </w:pPr>
    </w:p>
    <w:p w14:paraId="7164DBB3" w14:textId="77777777" w:rsidR="00DC73B5" w:rsidRPr="002F16A9" w:rsidRDefault="00DC73B5" w:rsidP="002F16A9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454D5AF6" w14:textId="77777777" w:rsidR="00DB7B7C" w:rsidRPr="006A2496" w:rsidRDefault="00DB7B7C" w:rsidP="002F16A9">
      <w:pPr>
        <w:spacing w:after="0"/>
        <w:ind w:right="1041"/>
        <w:rPr>
          <w:rFonts w:ascii="Times New Roman" w:hAnsi="Times New Roman" w:cs="Times New Roman"/>
        </w:rPr>
      </w:pPr>
    </w:p>
    <w:p w14:paraId="43A76FCD" w14:textId="77777777" w:rsidR="00A33588" w:rsidRPr="00A33588" w:rsidRDefault="00A33588" w:rsidP="002F16A9">
      <w:pPr>
        <w:spacing w:after="0"/>
        <w:rPr>
          <w:rFonts w:ascii="Times New Roman" w:hAnsi="Times New Roman" w:cs="Times New Roman"/>
        </w:rPr>
      </w:pPr>
    </w:p>
    <w:p w14:paraId="0978DC8C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sectPr w:rsidR="00E505E9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16"/>
  </w:num>
  <w:num w:numId="8">
    <w:abstractNumId w:val="13"/>
  </w:num>
  <w:num w:numId="9">
    <w:abstractNumId w:val="12"/>
  </w:num>
  <w:num w:numId="10">
    <w:abstractNumId w:val="18"/>
  </w:num>
  <w:num w:numId="11">
    <w:abstractNumId w:val="10"/>
  </w:num>
  <w:num w:numId="12">
    <w:abstractNumId w:val="5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19"/>
  </w:num>
  <w:num w:numId="18">
    <w:abstractNumId w:val="6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194996"/>
    <w:rsid w:val="002F16A9"/>
    <w:rsid w:val="00387451"/>
    <w:rsid w:val="003C1167"/>
    <w:rsid w:val="00465151"/>
    <w:rsid w:val="00530B6E"/>
    <w:rsid w:val="005C0E0F"/>
    <w:rsid w:val="006165B2"/>
    <w:rsid w:val="00676DFF"/>
    <w:rsid w:val="006A2496"/>
    <w:rsid w:val="006B093B"/>
    <w:rsid w:val="006F69F2"/>
    <w:rsid w:val="007473D7"/>
    <w:rsid w:val="00750301"/>
    <w:rsid w:val="007A7C83"/>
    <w:rsid w:val="007B416B"/>
    <w:rsid w:val="00812459"/>
    <w:rsid w:val="008237DA"/>
    <w:rsid w:val="00827BF1"/>
    <w:rsid w:val="00876D40"/>
    <w:rsid w:val="008A1D55"/>
    <w:rsid w:val="008C6257"/>
    <w:rsid w:val="008D38BD"/>
    <w:rsid w:val="00936BEB"/>
    <w:rsid w:val="00982AE9"/>
    <w:rsid w:val="009B5336"/>
    <w:rsid w:val="00A33588"/>
    <w:rsid w:val="00C12D5D"/>
    <w:rsid w:val="00C74D58"/>
    <w:rsid w:val="00DB7B7C"/>
    <w:rsid w:val="00DC73B5"/>
    <w:rsid w:val="00E307D0"/>
    <w:rsid w:val="00E505E9"/>
    <w:rsid w:val="00E52711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83DB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C528-D777-4BBE-9271-AF61A134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2022-04-07T10:42:00Z</dcterms:created>
  <dcterms:modified xsi:type="dcterms:W3CDTF">2022-04-07T10:42:00Z</dcterms:modified>
</cp:coreProperties>
</file>