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A26F77" w:rsidRPr="003F363A" w14:paraId="04C7D555" w14:textId="77777777" w:rsidTr="00A26F7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40C4F22" w14:textId="77777777" w:rsidR="00A26F77" w:rsidRPr="003F363A" w:rsidRDefault="00A26F7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7F1A309" wp14:editId="3C086FE1">
                  <wp:extent cx="842211" cy="84221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7448D23" w14:textId="793ED4DB" w:rsidR="00A26F77" w:rsidRPr="00A26F77" w:rsidRDefault="00A26F77" w:rsidP="00A26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26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KİMYA BÖLÜMÜ</w:t>
            </w:r>
          </w:p>
          <w:p w14:paraId="7BE763FC" w14:textId="5F1067C2" w:rsidR="00A26F77" w:rsidRPr="003F363A" w:rsidRDefault="00A26F77" w:rsidP="00A26F77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SPİN KAPLAMA CİHAZI KULLANMATALİMATI</w:t>
            </w:r>
          </w:p>
        </w:tc>
        <w:tc>
          <w:tcPr>
            <w:tcW w:w="1984" w:type="dxa"/>
          </w:tcPr>
          <w:p w14:paraId="76F3A671" w14:textId="77777777" w:rsidR="00A26F77" w:rsidRPr="00A26F77" w:rsidRDefault="00A26F77" w:rsidP="00A26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C452C77" w14:textId="71408F75" w:rsidR="00A26F77" w:rsidRPr="00A26F77" w:rsidRDefault="00A26F77" w:rsidP="00A26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Pr="00A26F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395</w:t>
            </w:r>
          </w:p>
        </w:tc>
      </w:tr>
      <w:tr w:rsidR="00A26F77" w:rsidRPr="003F363A" w14:paraId="4DBC574D" w14:textId="77777777" w:rsidTr="004B6C7A">
        <w:trPr>
          <w:trHeight w:val="284"/>
        </w:trPr>
        <w:tc>
          <w:tcPr>
            <w:tcW w:w="1702" w:type="dxa"/>
            <w:vMerge/>
          </w:tcPr>
          <w:p w14:paraId="014FDA5A" w14:textId="77777777" w:rsidR="00A26F77" w:rsidRPr="003F363A" w:rsidRDefault="00A26F7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F785235" w14:textId="77777777" w:rsidR="00A26F77" w:rsidRPr="003F363A" w:rsidRDefault="00A26F7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5F6BF33" w14:textId="77777777" w:rsidR="00A26F77" w:rsidRPr="00A26F77" w:rsidRDefault="00A26F77" w:rsidP="00A26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6120E54" w14:textId="6E85DF24" w:rsidR="00A26F77" w:rsidRPr="00A26F77" w:rsidRDefault="00A26F77" w:rsidP="00A26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A26F77" w:rsidRPr="003F363A" w14:paraId="198D0A02" w14:textId="77777777" w:rsidTr="004B6C7A">
        <w:trPr>
          <w:trHeight w:val="284"/>
        </w:trPr>
        <w:tc>
          <w:tcPr>
            <w:tcW w:w="1702" w:type="dxa"/>
            <w:vMerge/>
          </w:tcPr>
          <w:p w14:paraId="4D6DF3F2" w14:textId="77777777" w:rsidR="00A26F77" w:rsidRPr="003F363A" w:rsidRDefault="00A26F7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E3475FD" w14:textId="77777777" w:rsidR="00A26F77" w:rsidRPr="003F363A" w:rsidRDefault="00A26F7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D9F340B" w14:textId="77777777" w:rsidR="00A26F77" w:rsidRPr="00A26F77" w:rsidRDefault="00A26F77" w:rsidP="00A26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F9C4843" w14:textId="421DEEA2" w:rsidR="00A26F77" w:rsidRPr="00A26F77" w:rsidRDefault="00A26F77" w:rsidP="00A26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A26F77" w:rsidRPr="003F363A" w14:paraId="5B906F4D" w14:textId="77777777" w:rsidTr="004B6C7A">
        <w:trPr>
          <w:trHeight w:val="284"/>
        </w:trPr>
        <w:tc>
          <w:tcPr>
            <w:tcW w:w="1702" w:type="dxa"/>
            <w:vMerge/>
          </w:tcPr>
          <w:p w14:paraId="52C5B622" w14:textId="77777777" w:rsidR="00A26F77" w:rsidRPr="003F363A" w:rsidRDefault="00A26F7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5E9142A" w14:textId="77777777" w:rsidR="00A26F77" w:rsidRPr="003F363A" w:rsidRDefault="00A26F7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9B7529E" w14:textId="77777777" w:rsidR="00A26F77" w:rsidRPr="00A26F77" w:rsidRDefault="00A26F77" w:rsidP="00A26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8E95C8D" w14:textId="1158834A" w:rsidR="00A26F77" w:rsidRPr="00A26F77" w:rsidRDefault="00A26F77" w:rsidP="00A26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A26F77" w:rsidRPr="003F363A" w14:paraId="66919E44" w14:textId="77777777" w:rsidTr="004B6C7A">
        <w:trPr>
          <w:trHeight w:val="284"/>
        </w:trPr>
        <w:tc>
          <w:tcPr>
            <w:tcW w:w="1702" w:type="dxa"/>
            <w:vMerge/>
          </w:tcPr>
          <w:p w14:paraId="4F0AD442" w14:textId="77777777" w:rsidR="00A26F77" w:rsidRPr="003F363A" w:rsidRDefault="00A26F77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D7DC868" w14:textId="77777777" w:rsidR="00A26F77" w:rsidRPr="003F363A" w:rsidRDefault="00A26F77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D7E3538" w14:textId="77777777" w:rsidR="00A26F77" w:rsidRPr="00A26F77" w:rsidRDefault="00A26F77" w:rsidP="00A26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F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DCC6D80" w14:textId="068E241C" w:rsidR="00A26F77" w:rsidRPr="00A26F77" w:rsidRDefault="00A26F77" w:rsidP="00A26F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7B717D94" w14:textId="77777777" w:rsidR="00A26F77" w:rsidRDefault="00A26F77" w:rsidP="00A26F77">
      <w:pPr>
        <w:rPr>
          <w:rFonts w:ascii="Times New Roman" w:hAnsi="Times New Roman" w:cs="Times New Roman"/>
          <w:sz w:val="24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26F77" w:rsidRPr="00E54F10" w14:paraId="6C6B7F62" w14:textId="77777777" w:rsidTr="004B6C7A">
        <w:tc>
          <w:tcPr>
            <w:tcW w:w="2943" w:type="dxa"/>
          </w:tcPr>
          <w:p w14:paraId="4BEB7FAA" w14:textId="77777777" w:rsidR="00A26F77" w:rsidRPr="00E54F10" w:rsidRDefault="00A26F7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</w:tcPr>
          <w:p w14:paraId="248D81FD" w14:textId="77777777" w:rsidR="00A26F77" w:rsidRPr="00E54F10" w:rsidRDefault="00A26F77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 kaplama cihazı</w:t>
            </w:r>
            <w:r w:rsidRPr="00E54F10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MTI Corporation VTC 50</w:t>
            </w:r>
            <w:r w:rsidRPr="00E54F10">
              <w:rPr>
                <w:rFonts w:ascii="Times New Roman" w:hAnsi="Times New Roman" w:cs="Times New Roman"/>
              </w:rPr>
              <w:t xml:space="preserve"> / </w:t>
            </w:r>
          </w:p>
          <w:p w14:paraId="63C08998" w14:textId="77777777" w:rsidR="00A26F77" w:rsidRPr="00E54F10" w:rsidRDefault="00A26F77" w:rsidP="004B6C7A">
            <w:pPr>
              <w:rPr>
                <w:rFonts w:ascii="Times New Roman" w:hAnsi="Times New Roman" w:cs="Times New Roman"/>
              </w:rPr>
            </w:pPr>
            <w:r w:rsidRPr="00986140">
              <w:rPr>
                <w:rFonts w:ascii="Times New Roman" w:hAnsi="Times New Roman" w:cs="Times New Roman"/>
              </w:rPr>
              <w:t>253.3.6./13/26826</w:t>
            </w:r>
          </w:p>
        </w:tc>
      </w:tr>
      <w:tr w:rsidR="00A26F77" w:rsidRPr="00E54F10" w14:paraId="0920D682" w14:textId="77777777" w:rsidTr="004B6C7A">
        <w:tc>
          <w:tcPr>
            <w:tcW w:w="2943" w:type="dxa"/>
          </w:tcPr>
          <w:p w14:paraId="7302B368" w14:textId="77777777" w:rsidR="00A26F77" w:rsidRPr="00E54F10" w:rsidRDefault="00A26F7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49A990B2" w14:textId="77777777" w:rsidR="00A26F77" w:rsidRPr="00E54F10" w:rsidRDefault="00A26F77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Numunelerin sentez aşamasında kullanılacaktır.</w:t>
            </w:r>
          </w:p>
        </w:tc>
      </w:tr>
      <w:tr w:rsidR="00A26F77" w:rsidRPr="00E54F10" w14:paraId="03B93420" w14:textId="77777777" w:rsidTr="004B6C7A">
        <w:tc>
          <w:tcPr>
            <w:tcW w:w="2943" w:type="dxa"/>
          </w:tcPr>
          <w:p w14:paraId="4BD1E489" w14:textId="77777777" w:rsidR="00A26F77" w:rsidRPr="00E54F10" w:rsidRDefault="00A26F7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Sorumlusu</w:t>
            </w:r>
            <w:r w:rsidRPr="00E54F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4E393529" w14:textId="77777777" w:rsidR="00A26F77" w:rsidRPr="00E54F10" w:rsidRDefault="00A26F77" w:rsidP="004B6C7A">
            <w:pPr>
              <w:rPr>
                <w:rFonts w:ascii="Times New Roman" w:hAnsi="Times New Roman" w:cs="Times New Roman"/>
              </w:rPr>
            </w:pPr>
            <w:proofErr w:type="spellStart"/>
            <w:r w:rsidRPr="00E54F10">
              <w:rPr>
                <w:rFonts w:ascii="Times New Roman" w:hAnsi="Times New Roman" w:cs="Times New Roman"/>
              </w:rPr>
              <w:t>Prof.Dr</w:t>
            </w:r>
            <w:proofErr w:type="spellEnd"/>
            <w:r w:rsidRPr="00E54F10">
              <w:rPr>
                <w:rFonts w:ascii="Times New Roman" w:hAnsi="Times New Roman" w:cs="Times New Roman"/>
              </w:rPr>
              <w:t>. Murat ATEŞ</w:t>
            </w:r>
          </w:p>
        </w:tc>
      </w:tr>
      <w:tr w:rsidR="00A26F77" w:rsidRPr="00E54F10" w14:paraId="7B55CAFD" w14:textId="77777777" w:rsidTr="004B6C7A">
        <w:tc>
          <w:tcPr>
            <w:tcW w:w="2943" w:type="dxa"/>
          </w:tcPr>
          <w:p w14:paraId="73115503" w14:textId="77777777" w:rsidR="00A26F77" w:rsidRPr="00E54F10" w:rsidRDefault="00A26F77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AF7466D" w14:textId="77777777" w:rsidR="00A26F77" w:rsidRPr="00E54F10" w:rsidRDefault="00A26F77" w:rsidP="004B6C7A">
            <w:pPr>
              <w:rPr>
                <w:rFonts w:ascii="Times New Roman" w:hAnsi="Times New Roman" w:cs="Times New Roman"/>
              </w:rPr>
            </w:pPr>
            <w:hyperlink r:id="rId6" w:history="1">
              <w:r w:rsidRPr="00E54F1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mates@nku.edu.tr</w:t>
              </w:r>
            </w:hyperlink>
            <w:r w:rsidRPr="00E54F10">
              <w:rPr>
                <w:rFonts w:ascii="Times New Roman" w:hAnsi="Times New Roman" w:cs="Times New Roman"/>
              </w:rPr>
              <w:t>, 05324433674</w:t>
            </w:r>
          </w:p>
        </w:tc>
      </w:tr>
    </w:tbl>
    <w:p w14:paraId="255954CE" w14:textId="77777777" w:rsidR="00A26F77" w:rsidRDefault="00A26F77" w:rsidP="00A26F77">
      <w:pPr>
        <w:rPr>
          <w:rFonts w:ascii="Times New Roman" w:hAnsi="Times New Roman" w:cs="Times New Roman"/>
          <w:sz w:val="24"/>
        </w:rPr>
      </w:pPr>
    </w:p>
    <w:p w14:paraId="6F173747" w14:textId="2DF78C68" w:rsidR="00A26F77" w:rsidRPr="00E428ED" w:rsidRDefault="00A26F77" w:rsidP="00A26F7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CİHAZIN KULLAN</w:t>
      </w:r>
      <w:r>
        <w:rPr>
          <w:rFonts w:ascii="Times New Roman" w:hAnsi="Times New Roman" w:cs="Times New Roman"/>
          <w:b/>
        </w:rPr>
        <w:t>MA</w:t>
      </w:r>
      <w:r w:rsidRPr="003C1167">
        <w:rPr>
          <w:rFonts w:ascii="Times New Roman" w:hAnsi="Times New Roman" w:cs="Times New Roman"/>
          <w:b/>
        </w:rPr>
        <w:t xml:space="preserve"> TALİMATI</w:t>
      </w:r>
    </w:p>
    <w:p w14:paraId="68B093D4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32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FAYDALAR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92421BA" w14:textId="77777777" w:rsidR="00A26F77" w:rsidRPr="00B723B6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• Küçültülmüş ayak izi için yeni, kompakt tasarım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5A2EC41F" w14:textId="77777777" w:rsidR="00A26F77" w:rsidRPr="00B723B6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• Tam renkli, 7 inç dokunmatik ekran</w:t>
      </w:r>
    </w:p>
    <w:p w14:paraId="4F26B426" w14:textId="77777777" w:rsidR="00A26F77" w:rsidRPr="00B723B6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Maksimum için yüksek yoğunluklu polietilen (HDPE) döner </w:t>
      </w:r>
      <w:proofErr w:type="gramStart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kase</w:t>
      </w:r>
      <w:proofErr w:type="gramEnd"/>
    </w:p>
    <w:p w14:paraId="1AD9FC4F" w14:textId="77777777" w:rsidR="00A26F77" w:rsidRPr="00B723B6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kimyasal</w:t>
      </w:r>
      <w:proofErr w:type="gramEnd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uyumluluk</w:t>
      </w:r>
    </w:p>
    <w:p w14:paraId="37B128C2" w14:textId="77777777" w:rsidR="00A26F77" w:rsidRPr="00B723B6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Bir kasaya dönüştürülebilen dayanıklı </w:t>
      </w:r>
      <w:proofErr w:type="gramStart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tezgah</w:t>
      </w:r>
      <w:proofErr w:type="gramEnd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üstü tasarımı</w:t>
      </w:r>
    </w:p>
    <w:p w14:paraId="22756DF3" w14:textId="77777777" w:rsidR="00A26F77" w:rsidRPr="00B723B6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flanşa</w:t>
      </w:r>
      <w:proofErr w:type="spellEnd"/>
      <w:proofErr w:type="gramEnd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/güverteye monte edilebilir konfigürasyon (</w:t>
      </w:r>
      <w:proofErr w:type="spellStart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Cee</w:t>
      </w:r>
      <w:proofErr w:type="spellEnd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® içine monte edilebilir)</w:t>
      </w:r>
    </w:p>
    <w:p w14:paraId="0E07C418" w14:textId="77777777" w:rsidR="00A26F77" w:rsidRPr="00B723B6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X-Pro II iş istasyonu)</w:t>
      </w:r>
    </w:p>
    <w:p w14:paraId="5AFA84C4" w14:textId="77777777" w:rsidR="00A26F77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Standart </w:t>
      </w:r>
      <w:proofErr w:type="spellStart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arayüz</w:t>
      </w:r>
      <w:proofErr w:type="spellEnd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</w:t>
      </w:r>
      <w:proofErr w:type="spellStart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DataStream</w:t>
      </w:r>
      <w:proofErr w:type="spellEnd"/>
      <w:r w:rsidRPr="00B723B6">
        <w:rPr>
          <w:rFonts w:ascii="Times New Roman" w:hAnsi="Times New Roman" w:cs="Times New Roman"/>
          <w:color w:val="000000" w:themeColor="text1"/>
          <w:sz w:val="24"/>
          <w:szCs w:val="24"/>
        </w:rPr>
        <w:t>™ teknolojisi</w:t>
      </w:r>
    </w:p>
    <w:p w14:paraId="57C427F2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32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PROGRAMLANABİLİRLİK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1B3D5977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Dokunmatik ekran </w:t>
      </w:r>
      <w:proofErr w:type="spell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arayüzü</w:t>
      </w:r>
      <w:proofErr w:type="spellEnd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ekran</w:t>
      </w:r>
    </w:p>
    <w:p w14:paraId="1B9DE8F3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Tam renkli </w:t>
      </w:r>
      <w:proofErr w:type="spell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alfasayısal</w:t>
      </w:r>
      <w:proofErr w:type="spellEnd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özellikli grafik kullanıcı arabirimi (GUI)</w:t>
      </w:r>
    </w:p>
    <w:p w14:paraId="13FE6708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• Neredeyse sınırsız sayıda kullanıcı tanımlı tarif</w:t>
      </w:r>
    </w:p>
    <w:p w14:paraId="21C34C97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proofErr w:type="gramEnd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adımları</w:t>
      </w:r>
    </w:p>
    <w:p w14:paraId="5C5DF68D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• Adım süreleri için 0,1 saniyelik çözünürlük (9,999,9 saniye maksimum</w:t>
      </w:r>
    </w:p>
    <w:p w14:paraId="1BC853D2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Adım süresi)</w:t>
      </w:r>
    </w:p>
    <w:p w14:paraId="6F445589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• Sıkma hızı: 12.000 dev/</w:t>
      </w:r>
      <w:proofErr w:type="spell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</w:p>
    <w:p w14:paraId="2B925617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• Dönme hızı ivmesi:</w:t>
      </w:r>
    </w:p>
    <w:p w14:paraId="27FD8ACC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0 -</w:t>
      </w:r>
      <w:proofErr w:type="gramEnd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30.000 </w:t>
      </w:r>
      <w:proofErr w:type="spell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rpm</w:t>
      </w:r>
      <w:proofErr w:type="spellEnd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/s yüksüz</w:t>
      </w:r>
    </w:p>
    <w:p w14:paraId="44C270CD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 mm alt tabaka ile 0 ila 23.000 </w:t>
      </w:r>
      <w:proofErr w:type="spell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rpm</w:t>
      </w:r>
      <w:proofErr w:type="spellEnd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/s</w:t>
      </w:r>
    </w:p>
    <w:p w14:paraId="726E4741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6” × 6” × 0.250” fotoğraf maskesi ile 0 ila 3.000 </w:t>
      </w:r>
      <w:proofErr w:type="spell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rpm</w:t>
      </w:r>
      <w:proofErr w:type="spellEnd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/s</w:t>
      </w:r>
    </w:p>
    <w:p w14:paraId="0BB08034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gömme</w:t>
      </w:r>
      <w:proofErr w:type="gramEnd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ayna</w:t>
      </w:r>
    </w:p>
    <w:p w14:paraId="0D32FA79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• Bağlantı: iletişim için USB/Ethernet bağlantı noktası</w:t>
      </w:r>
    </w:p>
    <w:p w14:paraId="77BFB48B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gramEnd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işlem parametrelerini yüklemek/indirmek için</w:t>
      </w:r>
    </w:p>
    <w:p w14:paraId="107E285E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DataStream</w:t>
      </w:r>
      <w:proofErr w:type="spellEnd"/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™ teknolojisi</w:t>
      </w:r>
    </w:p>
    <w:p w14:paraId="52DF58F7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• Eşzamanlı çift otomatik dağıtım özelliği</w:t>
      </w:r>
    </w:p>
    <w:p w14:paraId="5D64EC1F" w14:textId="77777777" w:rsidR="00A26F77" w:rsidRPr="00B723B6" w:rsidRDefault="00A26F77" w:rsidP="00A26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253">
        <w:rPr>
          <w:rFonts w:ascii="Times New Roman" w:hAnsi="Times New Roman" w:cs="Times New Roman"/>
          <w:color w:val="000000" w:themeColor="text1"/>
          <w:sz w:val="24"/>
          <w:szCs w:val="24"/>
        </w:rPr>
        <w:t>• Süreç içi/dinamik hız/hızlanma kontrolü</w:t>
      </w:r>
    </w:p>
    <w:p w14:paraId="03C34CCA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13253">
        <w:rPr>
          <w:rFonts w:ascii="Times New Roman" w:hAnsi="Times New Roman" w:cs="Times New Roman"/>
          <w:b/>
          <w:sz w:val="24"/>
          <w:u w:val="single"/>
        </w:rPr>
        <w:t>KESİNLİK</w:t>
      </w:r>
    </w:p>
    <w:p w14:paraId="76658798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 xml:space="preserve">• Dönme hızı </w:t>
      </w:r>
      <w:proofErr w:type="spellStart"/>
      <w:r w:rsidRPr="00B13253">
        <w:rPr>
          <w:rFonts w:ascii="Times New Roman" w:hAnsi="Times New Roman" w:cs="Times New Roman"/>
          <w:sz w:val="24"/>
        </w:rPr>
        <w:t>tekrarlanabilirliği</w:t>
      </w:r>
      <w:proofErr w:type="spellEnd"/>
      <w:r w:rsidRPr="00B13253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B13253">
        <w:rPr>
          <w:rFonts w:ascii="Times New Roman" w:hAnsi="Times New Roman" w:cs="Times New Roman"/>
          <w:sz w:val="24"/>
        </w:rPr>
        <w:t>&lt; 0</w:t>
      </w:r>
      <w:proofErr w:type="gramEnd"/>
      <w:r w:rsidRPr="00B13253">
        <w:rPr>
          <w:rFonts w:ascii="Times New Roman" w:hAnsi="Times New Roman" w:cs="Times New Roman"/>
          <w:sz w:val="24"/>
        </w:rPr>
        <w:t xml:space="preserve">,2 </w:t>
      </w:r>
      <w:proofErr w:type="spellStart"/>
      <w:r w:rsidRPr="00B13253">
        <w:rPr>
          <w:rFonts w:ascii="Times New Roman" w:hAnsi="Times New Roman" w:cs="Times New Roman"/>
          <w:sz w:val="24"/>
        </w:rPr>
        <w:t>rpm</w:t>
      </w:r>
      <w:proofErr w:type="spellEnd"/>
    </w:p>
    <w:p w14:paraId="300FC47C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 xml:space="preserve">• Dönme hızı çözünürlüğü: </w:t>
      </w:r>
      <w:proofErr w:type="gramStart"/>
      <w:r w:rsidRPr="00B13253">
        <w:rPr>
          <w:rFonts w:ascii="Times New Roman" w:hAnsi="Times New Roman" w:cs="Times New Roman"/>
          <w:sz w:val="24"/>
        </w:rPr>
        <w:t>&lt; 0</w:t>
      </w:r>
      <w:proofErr w:type="gramEnd"/>
      <w:r w:rsidRPr="00B13253">
        <w:rPr>
          <w:rFonts w:ascii="Times New Roman" w:hAnsi="Times New Roman" w:cs="Times New Roman"/>
          <w:sz w:val="24"/>
        </w:rPr>
        <w:t xml:space="preserve">,2 </w:t>
      </w:r>
      <w:proofErr w:type="spellStart"/>
      <w:r w:rsidRPr="00B13253">
        <w:rPr>
          <w:rFonts w:ascii="Times New Roman" w:hAnsi="Times New Roman" w:cs="Times New Roman"/>
          <w:sz w:val="24"/>
        </w:rPr>
        <w:t>rpm</w:t>
      </w:r>
      <w:proofErr w:type="spellEnd"/>
    </w:p>
    <w:p w14:paraId="11E0834E" w14:textId="77777777" w:rsidR="00A26F77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 xml:space="preserve">Yüzey boyutları: </w:t>
      </w:r>
      <w:proofErr w:type="gramStart"/>
      <w:r w:rsidRPr="00B13253">
        <w:rPr>
          <w:rFonts w:ascii="Times New Roman" w:hAnsi="Times New Roman" w:cs="Times New Roman"/>
          <w:sz w:val="24"/>
        </w:rPr>
        <w:t>&lt; 1</w:t>
      </w:r>
      <w:proofErr w:type="gramEnd"/>
      <w:r w:rsidRPr="00B13253">
        <w:rPr>
          <w:rFonts w:ascii="Times New Roman" w:hAnsi="Times New Roman" w:cs="Times New Roman"/>
          <w:sz w:val="24"/>
        </w:rPr>
        <w:t xml:space="preserve"> cm ila 200 mm yuvarlak; 7” x 7” kare</w:t>
      </w:r>
    </w:p>
    <w:p w14:paraId="6D19F4D1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13253">
        <w:rPr>
          <w:rFonts w:ascii="Times New Roman" w:hAnsi="Times New Roman" w:cs="Times New Roman"/>
          <w:b/>
          <w:sz w:val="24"/>
          <w:u w:val="single"/>
        </w:rPr>
        <w:t>BOWL DESIGN:</w:t>
      </w:r>
    </w:p>
    <w:p w14:paraId="17D1D995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 xml:space="preserve">• Malzeme için yüksek yoğunluklu polietilen (HDPE) döner </w:t>
      </w:r>
      <w:proofErr w:type="gramStart"/>
      <w:r w:rsidRPr="00B13253">
        <w:rPr>
          <w:rFonts w:ascii="Times New Roman" w:hAnsi="Times New Roman" w:cs="Times New Roman"/>
          <w:sz w:val="24"/>
        </w:rPr>
        <w:t>kase</w:t>
      </w:r>
      <w:proofErr w:type="gramEnd"/>
    </w:p>
    <w:p w14:paraId="6894F315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13253">
        <w:rPr>
          <w:rFonts w:ascii="Times New Roman" w:hAnsi="Times New Roman" w:cs="Times New Roman"/>
          <w:sz w:val="24"/>
        </w:rPr>
        <w:t>uyumluluk</w:t>
      </w:r>
      <w:proofErr w:type="gramEnd"/>
    </w:p>
    <w:p w14:paraId="353E512F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lastRenderedPageBreak/>
        <w:t xml:space="preserve">• </w:t>
      </w:r>
      <w:proofErr w:type="spellStart"/>
      <w:r w:rsidRPr="00B13253">
        <w:rPr>
          <w:rFonts w:ascii="Times New Roman" w:hAnsi="Times New Roman" w:cs="Times New Roman"/>
          <w:sz w:val="24"/>
        </w:rPr>
        <w:t>Opsiyonel</w:t>
      </w:r>
      <w:proofErr w:type="spellEnd"/>
      <w:r w:rsidRPr="00B13253">
        <w:rPr>
          <w:rFonts w:ascii="Times New Roman" w:hAnsi="Times New Roman" w:cs="Times New Roman"/>
          <w:sz w:val="24"/>
        </w:rPr>
        <w:t xml:space="preserve"> polietilen tek kullanımlık astarlar mevcuttur</w:t>
      </w:r>
    </w:p>
    <w:p w14:paraId="32BD48C6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 xml:space="preserve">• Çok yönlü kapak tasarımı, proses esnekliği ve </w:t>
      </w:r>
      <w:proofErr w:type="spellStart"/>
      <w:r w:rsidRPr="00B13253">
        <w:rPr>
          <w:rFonts w:ascii="Times New Roman" w:hAnsi="Times New Roman" w:cs="Times New Roman"/>
          <w:sz w:val="24"/>
        </w:rPr>
        <w:t>tekrarlanabilirlik</w:t>
      </w:r>
      <w:proofErr w:type="spellEnd"/>
      <w:r w:rsidRPr="00B13253">
        <w:rPr>
          <w:rFonts w:ascii="Times New Roman" w:hAnsi="Times New Roman" w:cs="Times New Roman"/>
          <w:sz w:val="24"/>
        </w:rPr>
        <w:t xml:space="preserve"> sağlar</w:t>
      </w:r>
    </w:p>
    <w:p w14:paraId="229D9F76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B13253">
        <w:rPr>
          <w:rFonts w:ascii="Times New Roman" w:hAnsi="Times New Roman" w:cs="Times New Roman"/>
          <w:sz w:val="24"/>
        </w:rPr>
        <w:t>İnert</w:t>
      </w:r>
      <w:proofErr w:type="spellEnd"/>
      <w:r w:rsidRPr="00B13253">
        <w:rPr>
          <w:rFonts w:ascii="Times New Roman" w:hAnsi="Times New Roman" w:cs="Times New Roman"/>
          <w:sz w:val="24"/>
        </w:rPr>
        <w:t xml:space="preserve"> bir döndürme ortamı için isteğe bağlı nitrojen tahliyesi</w:t>
      </w:r>
    </w:p>
    <w:p w14:paraId="13FB28F1" w14:textId="77777777" w:rsidR="00A26F77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>• Entegre tahliye ve egzoz portları</w:t>
      </w:r>
      <w:r>
        <w:rPr>
          <w:rFonts w:ascii="Times New Roman" w:hAnsi="Times New Roman" w:cs="Times New Roman"/>
          <w:sz w:val="24"/>
        </w:rPr>
        <w:t>.</w:t>
      </w:r>
    </w:p>
    <w:p w14:paraId="255E6C6F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13253">
        <w:rPr>
          <w:rFonts w:ascii="Times New Roman" w:hAnsi="Times New Roman" w:cs="Times New Roman"/>
          <w:b/>
          <w:sz w:val="24"/>
          <w:u w:val="single"/>
        </w:rPr>
        <w:t>ARAÇLAR</w:t>
      </w:r>
    </w:p>
    <w:p w14:paraId="3272B1B8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>• Voltaj aralıkları: 100-125, 208-240 VAC, 50/60 Hz</w:t>
      </w:r>
    </w:p>
    <w:p w14:paraId="7518C00C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 xml:space="preserve">• Güç gereksinimleri: 655 </w:t>
      </w:r>
      <w:proofErr w:type="spellStart"/>
      <w:r w:rsidRPr="00B13253">
        <w:rPr>
          <w:rFonts w:ascii="Times New Roman" w:hAnsi="Times New Roman" w:cs="Times New Roman"/>
          <w:sz w:val="24"/>
        </w:rPr>
        <w:t>watt</w:t>
      </w:r>
      <w:proofErr w:type="spellEnd"/>
    </w:p>
    <w:p w14:paraId="518C9541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>• Drenaj portu: ¾” OD</w:t>
      </w:r>
    </w:p>
    <w:p w14:paraId="1946B30F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>• Egzoz portu: 1” OD</w:t>
      </w:r>
    </w:p>
    <w:p w14:paraId="48501520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>• Vakum: 20 ila 25” Hg</w:t>
      </w:r>
    </w:p>
    <w:p w14:paraId="43473BD3" w14:textId="77777777" w:rsidR="00A26F77" w:rsidRPr="00B13253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 xml:space="preserve">• Egzoz: 0,2” suda 20 ila 50 </w:t>
      </w:r>
      <w:proofErr w:type="spellStart"/>
      <w:r w:rsidRPr="00B13253">
        <w:rPr>
          <w:rFonts w:ascii="Times New Roman" w:hAnsi="Times New Roman" w:cs="Times New Roman"/>
          <w:sz w:val="24"/>
        </w:rPr>
        <w:t>cfm</w:t>
      </w:r>
      <w:proofErr w:type="spellEnd"/>
    </w:p>
    <w:p w14:paraId="1ECEE745" w14:textId="77777777" w:rsidR="00A26F77" w:rsidRDefault="00A26F77" w:rsidP="00A26F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253">
        <w:rPr>
          <w:rFonts w:ascii="Times New Roman" w:hAnsi="Times New Roman" w:cs="Times New Roman"/>
          <w:sz w:val="24"/>
        </w:rPr>
        <w:t xml:space="preserve">• Azot veya CDA (otomatik dağıtım için): 70 </w:t>
      </w:r>
      <w:proofErr w:type="spellStart"/>
      <w:r w:rsidRPr="00B13253">
        <w:rPr>
          <w:rFonts w:ascii="Times New Roman" w:hAnsi="Times New Roman" w:cs="Times New Roman"/>
          <w:sz w:val="24"/>
        </w:rPr>
        <w:t>psi</w:t>
      </w:r>
      <w:proofErr w:type="spellEnd"/>
    </w:p>
    <w:p w14:paraId="5E71C1DC" w14:textId="3D2024A9" w:rsidR="00681647" w:rsidRPr="003F6B5B" w:rsidRDefault="00681647" w:rsidP="005A46A6">
      <w:pPr>
        <w:rPr>
          <w:sz w:val="24"/>
          <w:szCs w:val="24"/>
        </w:rPr>
      </w:pPr>
    </w:p>
    <w:sectPr w:rsidR="00681647" w:rsidRPr="003F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447"/>
    <w:multiLevelType w:val="hybridMultilevel"/>
    <w:tmpl w:val="F9468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97FD5"/>
    <w:multiLevelType w:val="hybridMultilevel"/>
    <w:tmpl w:val="24D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135"/>
    <w:multiLevelType w:val="hybridMultilevel"/>
    <w:tmpl w:val="1AC2EAEA"/>
    <w:lvl w:ilvl="0" w:tplc="9C8E9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466C"/>
    <w:multiLevelType w:val="hybridMultilevel"/>
    <w:tmpl w:val="F6B2A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55F"/>
    <w:multiLevelType w:val="hybridMultilevel"/>
    <w:tmpl w:val="6D4C58A4"/>
    <w:lvl w:ilvl="0" w:tplc="DD84ACA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ECD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47D0"/>
    <w:multiLevelType w:val="multilevel"/>
    <w:tmpl w:val="6D56D4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0F3602"/>
    <w:multiLevelType w:val="hybridMultilevel"/>
    <w:tmpl w:val="E4FA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2FA0"/>
    <w:multiLevelType w:val="hybridMultilevel"/>
    <w:tmpl w:val="85408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4470"/>
    <w:multiLevelType w:val="hybridMultilevel"/>
    <w:tmpl w:val="23BC4A8E"/>
    <w:lvl w:ilvl="0" w:tplc="9514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E43"/>
    <w:multiLevelType w:val="hybridMultilevel"/>
    <w:tmpl w:val="990E387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607C"/>
    <w:multiLevelType w:val="hybridMultilevel"/>
    <w:tmpl w:val="CE564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117E"/>
    <w:multiLevelType w:val="hybridMultilevel"/>
    <w:tmpl w:val="722C98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5BB1"/>
    <w:multiLevelType w:val="multilevel"/>
    <w:tmpl w:val="D5D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733B4"/>
    <w:multiLevelType w:val="hybridMultilevel"/>
    <w:tmpl w:val="C9D8F194"/>
    <w:lvl w:ilvl="0" w:tplc="4E12A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1570F"/>
    <w:multiLevelType w:val="hybridMultilevel"/>
    <w:tmpl w:val="D506F0D2"/>
    <w:lvl w:ilvl="0" w:tplc="3C8668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23061"/>
    <w:multiLevelType w:val="hybridMultilevel"/>
    <w:tmpl w:val="81E49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0A1097"/>
    <w:multiLevelType w:val="hybridMultilevel"/>
    <w:tmpl w:val="A49A1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E054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D81CE9"/>
    <w:multiLevelType w:val="hybridMultilevel"/>
    <w:tmpl w:val="1096C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17160"/>
    <w:multiLevelType w:val="hybridMultilevel"/>
    <w:tmpl w:val="017AE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6135"/>
    <w:multiLevelType w:val="multilevel"/>
    <w:tmpl w:val="F97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266F"/>
    <w:multiLevelType w:val="multilevel"/>
    <w:tmpl w:val="5FEA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24"/>
  </w:num>
  <w:num w:numId="8">
    <w:abstractNumId w:val="30"/>
  </w:num>
  <w:num w:numId="9">
    <w:abstractNumId w:val="27"/>
  </w:num>
  <w:num w:numId="10">
    <w:abstractNumId w:val="3"/>
  </w:num>
  <w:num w:numId="11">
    <w:abstractNumId w:val="26"/>
  </w:num>
  <w:num w:numId="12">
    <w:abstractNumId w:val="12"/>
  </w:num>
  <w:num w:numId="13">
    <w:abstractNumId w:val="18"/>
  </w:num>
  <w:num w:numId="14">
    <w:abstractNumId w:val="34"/>
  </w:num>
  <w:num w:numId="15">
    <w:abstractNumId w:val="2"/>
  </w:num>
  <w:num w:numId="16">
    <w:abstractNumId w:val="6"/>
  </w:num>
  <w:num w:numId="17">
    <w:abstractNumId w:val="19"/>
  </w:num>
  <w:num w:numId="18">
    <w:abstractNumId w:val="1"/>
  </w:num>
  <w:num w:numId="19">
    <w:abstractNumId w:val="31"/>
  </w:num>
  <w:num w:numId="20">
    <w:abstractNumId w:val="29"/>
  </w:num>
  <w:num w:numId="21">
    <w:abstractNumId w:val="33"/>
  </w:num>
  <w:num w:numId="22">
    <w:abstractNumId w:val="17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8"/>
  </w:num>
  <w:num w:numId="29">
    <w:abstractNumId w:val="28"/>
  </w:num>
  <w:num w:numId="3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4"/>
  </w:num>
  <w:num w:numId="33">
    <w:abstractNumId w:val="32"/>
  </w:num>
  <w:num w:numId="34">
    <w:abstractNumId w:val="21"/>
  </w:num>
  <w:num w:numId="35">
    <w:abstractNumId w:val="11"/>
  </w:num>
  <w:num w:numId="36">
    <w:abstractNumId w:val="22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NDA3tTA0MjQ3M7VU0lEKTi0uzszPAykwqQUAd9GjFSwAAAA="/>
  </w:docVars>
  <w:rsids>
    <w:rsidRoot w:val="00F84D56"/>
    <w:rsid w:val="00033CE3"/>
    <w:rsid w:val="00054A3F"/>
    <w:rsid w:val="00067C1A"/>
    <w:rsid w:val="00074BFD"/>
    <w:rsid w:val="000D6DA5"/>
    <w:rsid w:val="000E0763"/>
    <w:rsid w:val="001A40B1"/>
    <w:rsid w:val="001E07A0"/>
    <w:rsid w:val="00393B7C"/>
    <w:rsid w:val="003C1453"/>
    <w:rsid w:val="003F6B5B"/>
    <w:rsid w:val="00424FB0"/>
    <w:rsid w:val="00437582"/>
    <w:rsid w:val="0048263D"/>
    <w:rsid w:val="004C4368"/>
    <w:rsid w:val="005961B7"/>
    <w:rsid w:val="00596F14"/>
    <w:rsid w:val="005A46A6"/>
    <w:rsid w:val="005E5F80"/>
    <w:rsid w:val="006016E3"/>
    <w:rsid w:val="00681647"/>
    <w:rsid w:val="007B0FCA"/>
    <w:rsid w:val="00852F03"/>
    <w:rsid w:val="0086594F"/>
    <w:rsid w:val="0089553F"/>
    <w:rsid w:val="0090774F"/>
    <w:rsid w:val="00970601"/>
    <w:rsid w:val="009D4B59"/>
    <w:rsid w:val="009D566E"/>
    <w:rsid w:val="00A13AD0"/>
    <w:rsid w:val="00A23F20"/>
    <w:rsid w:val="00A26F77"/>
    <w:rsid w:val="00A91953"/>
    <w:rsid w:val="00B00518"/>
    <w:rsid w:val="00B830AE"/>
    <w:rsid w:val="00BB75D5"/>
    <w:rsid w:val="00C42170"/>
    <w:rsid w:val="00F23307"/>
    <w:rsid w:val="00F31FE0"/>
    <w:rsid w:val="00F84D56"/>
    <w:rsid w:val="00FD26C8"/>
    <w:rsid w:val="00FE5917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A0"/>
  <w15:chartTrackingRefBased/>
  <w15:docId w15:val="{BC914478-03FB-460D-99A9-A480398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D5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C1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3C1453"/>
    <w:rPr>
      <w:rFonts w:ascii="Calibri" w:eastAsia="Calibri" w:hAnsi="Calibri" w:cs="Times New Roman"/>
    </w:rPr>
  </w:style>
  <w:style w:type="paragraph" w:customStyle="1" w:styleId="Default">
    <w:name w:val="Default"/>
    <w:rsid w:val="00B0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8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30AE"/>
    <w:rPr>
      <w:color w:val="0563C1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0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3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avşar</dc:creator>
  <cp:keywords/>
  <dc:description/>
  <cp:lastModifiedBy>PC</cp:lastModifiedBy>
  <cp:revision>2</cp:revision>
  <dcterms:created xsi:type="dcterms:W3CDTF">2022-04-15T08:57:00Z</dcterms:created>
  <dcterms:modified xsi:type="dcterms:W3CDTF">2022-04-15T08:57:00Z</dcterms:modified>
</cp:coreProperties>
</file>