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4D549272" w14:textId="77777777" w:rsidTr="00C47A82">
        <w:trPr>
          <w:trHeight w:val="284"/>
        </w:trPr>
        <w:tc>
          <w:tcPr>
            <w:tcW w:w="1702" w:type="dxa"/>
            <w:vMerge w:val="restart"/>
            <w:vAlign w:val="center"/>
          </w:tcPr>
          <w:p w14:paraId="5BDA1F36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5FE06E9" wp14:editId="3D5BEAC4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59EC3009" w14:textId="2A25B7A2" w:rsidR="00FB074A" w:rsidRPr="00C47A82" w:rsidRDefault="00C47A82" w:rsidP="00C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 EDEBİYAT FAKÜLTESİ KİMYA BÖLÜMÜ</w:t>
            </w:r>
          </w:p>
          <w:p w14:paraId="54FBA5CE" w14:textId="4A3780B1" w:rsidR="000E4BF3" w:rsidRPr="003F363A" w:rsidRDefault="00C47A82" w:rsidP="00C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4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EVAOPERATÖR CİHAZI KULLANMA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C4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TALİMATI</w:t>
            </w:r>
          </w:p>
        </w:tc>
        <w:tc>
          <w:tcPr>
            <w:tcW w:w="1984" w:type="dxa"/>
            <w:vAlign w:val="center"/>
          </w:tcPr>
          <w:p w14:paraId="5514B630" w14:textId="77777777" w:rsidR="00FB074A" w:rsidRPr="00C47A82" w:rsidRDefault="00FB074A" w:rsidP="00C4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7A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169E2DED" w14:textId="4C6B42CD" w:rsidR="00FB074A" w:rsidRPr="00C47A82" w:rsidRDefault="00FB074A" w:rsidP="00C4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7A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C47A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C47A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C47A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176</w:t>
            </w:r>
          </w:p>
        </w:tc>
      </w:tr>
      <w:tr w:rsidR="00FB074A" w:rsidRPr="003F363A" w14:paraId="37BB29A1" w14:textId="77777777" w:rsidTr="00C47A82">
        <w:trPr>
          <w:trHeight w:val="284"/>
        </w:trPr>
        <w:tc>
          <w:tcPr>
            <w:tcW w:w="1702" w:type="dxa"/>
            <w:vMerge/>
          </w:tcPr>
          <w:p w14:paraId="408305D7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D83EE8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963BB8A" w14:textId="77777777" w:rsidR="00FB074A" w:rsidRPr="00C47A82" w:rsidRDefault="00FB074A" w:rsidP="00C4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7A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121E8403" w14:textId="1F1E2417" w:rsidR="00FB074A" w:rsidRPr="00C47A82" w:rsidRDefault="00C47A82" w:rsidP="00C4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14F17150" w14:textId="77777777" w:rsidTr="00C47A82">
        <w:trPr>
          <w:trHeight w:val="284"/>
        </w:trPr>
        <w:tc>
          <w:tcPr>
            <w:tcW w:w="1702" w:type="dxa"/>
            <w:vMerge/>
          </w:tcPr>
          <w:p w14:paraId="2238C45B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6D199B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2040130" w14:textId="77777777" w:rsidR="00FB074A" w:rsidRPr="00C47A82" w:rsidRDefault="00FB074A" w:rsidP="00C4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7A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4EAE6F52" w14:textId="1C3E8A84" w:rsidR="00FB074A" w:rsidRPr="00C47A82" w:rsidRDefault="00C47A82" w:rsidP="00C4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021675B4" w14:textId="77777777" w:rsidTr="00C47A82">
        <w:trPr>
          <w:trHeight w:val="284"/>
        </w:trPr>
        <w:tc>
          <w:tcPr>
            <w:tcW w:w="1702" w:type="dxa"/>
            <w:vMerge/>
          </w:tcPr>
          <w:p w14:paraId="0D94B958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D97300D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C1B1659" w14:textId="77777777" w:rsidR="00FB074A" w:rsidRPr="00C47A82" w:rsidRDefault="00FB074A" w:rsidP="00C4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7A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463533F1" w14:textId="26549F87" w:rsidR="00FB074A" w:rsidRPr="00C47A82" w:rsidRDefault="00FB074A" w:rsidP="00C4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7A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0D1312DF" w14:textId="77777777" w:rsidTr="00C47A82">
        <w:trPr>
          <w:trHeight w:val="284"/>
        </w:trPr>
        <w:tc>
          <w:tcPr>
            <w:tcW w:w="1702" w:type="dxa"/>
            <w:vMerge/>
          </w:tcPr>
          <w:p w14:paraId="32AE2301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D81A213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1339309" w14:textId="77777777" w:rsidR="00FB074A" w:rsidRPr="00C47A82" w:rsidRDefault="00FB074A" w:rsidP="00C4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7A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429C9BD5" w14:textId="77777777" w:rsidR="00FB074A" w:rsidRPr="00C47A82" w:rsidRDefault="000E4BF3" w:rsidP="00C4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7A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2FC7BC58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65BB33C6" w14:textId="77777777" w:rsidTr="00C47A82">
        <w:tc>
          <w:tcPr>
            <w:tcW w:w="2943" w:type="dxa"/>
            <w:vAlign w:val="center"/>
          </w:tcPr>
          <w:p w14:paraId="1C9152D0" w14:textId="77777777" w:rsidR="003C1167" w:rsidRPr="00C47A8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A82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C47A82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0E22BD0C" w14:textId="3115895F" w:rsidR="003C1167" w:rsidRPr="00C47A82" w:rsidRDefault="0055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A82">
              <w:rPr>
                <w:rFonts w:ascii="Times New Roman" w:hAnsi="Times New Roman" w:cs="Times New Roman"/>
                <w:sz w:val="24"/>
                <w:szCs w:val="24"/>
              </w:rPr>
              <w:t>Buchi</w:t>
            </w:r>
            <w:proofErr w:type="spellEnd"/>
            <w:r w:rsidRPr="00C47A82">
              <w:rPr>
                <w:rFonts w:ascii="Times New Roman" w:hAnsi="Times New Roman" w:cs="Times New Roman"/>
                <w:sz w:val="24"/>
                <w:szCs w:val="24"/>
              </w:rPr>
              <w:t xml:space="preserve"> marka; B-491 su banyosu, R-210 </w:t>
            </w:r>
            <w:proofErr w:type="spellStart"/>
            <w:r w:rsidRPr="00C47A82">
              <w:rPr>
                <w:rFonts w:ascii="Times New Roman" w:hAnsi="Times New Roman" w:cs="Times New Roman"/>
                <w:sz w:val="24"/>
                <w:szCs w:val="24"/>
              </w:rPr>
              <w:t>rotavapor</w:t>
            </w:r>
            <w:proofErr w:type="spellEnd"/>
            <w:r w:rsidRPr="00C47A82">
              <w:rPr>
                <w:rFonts w:ascii="Times New Roman" w:hAnsi="Times New Roman" w:cs="Times New Roman"/>
                <w:sz w:val="24"/>
                <w:szCs w:val="24"/>
              </w:rPr>
              <w:t>, V-700 vakum pompası ve V-855 vakum kontrol paneline sahip</w:t>
            </w:r>
          </w:p>
        </w:tc>
      </w:tr>
      <w:tr w:rsidR="003C1167" w14:paraId="1CA3F563" w14:textId="77777777" w:rsidTr="00C47A82">
        <w:tc>
          <w:tcPr>
            <w:tcW w:w="2943" w:type="dxa"/>
            <w:vAlign w:val="center"/>
          </w:tcPr>
          <w:p w14:paraId="59BE1888" w14:textId="77777777" w:rsidR="003C1167" w:rsidRPr="00C47A8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A82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6CBFFEEF" w14:textId="6EAD93DA" w:rsidR="003C1167" w:rsidRPr="00C47A82" w:rsidRDefault="0055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A82">
              <w:rPr>
                <w:rFonts w:ascii="Times New Roman" w:hAnsi="Times New Roman" w:cs="Times New Roman"/>
                <w:sz w:val="24"/>
                <w:szCs w:val="24"/>
              </w:rPr>
              <w:t>Ekstraksiyondan</w:t>
            </w:r>
            <w:proofErr w:type="spellEnd"/>
            <w:r w:rsidRPr="00C47A82">
              <w:rPr>
                <w:rFonts w:ascii="Times New Roman" w:hAnsi="Times New Roman" w:cs="Times New Roman"/>
                <w:sz w:val="24"/>
                <w:szCs w:val="24"/>
              </w:rPr>
              <w:t xml:space="preserve"> sonra çözücüyü uçurmak</w:t>
            </w:r>
            <w:r w:rsidR="007774AC" w:rsidRPr="00C47A82">
              <w:rPr>
                <w:rFonts w:ascii="Times New Roman" w:hAnsi="Times New Roman" w:cs="Times New Roman"/>
                <w:sz w:val="24"/>
                <w:szCs w:val="24"/>
              </w:rPr>
              <w:t xml:space="preserve"> amacıyla kullanılmaktadır.</w:t>
            </w:r>
          </w:p>
        </w:tc>
      </w:tr>
      <w:tr w:rsidR="003C1167" w14:paraId="79D84F79" w14:textId="77777777" w:rsidTr="00C47A82">
        <w:tc>
          <w:tcPr>
            <w:tcW w:w="2943" w:type="dxa"/>
            <w:vAlign w:val="center"/>
          </w:tcPr>
          <w:p w14:paraId="5909936E" w14:textId="77777777" w:rsidR="003C1167" w:rsidRPr="00C47A8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A82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C47A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5F69D334" w14:textId="583844B6" w:rsidR="003C1167" w:rsidRPr="00C47A82" w:rsidRDefault="0077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A82">
              <w:rPr>
                <w:rFonts w:ascii="Times New Roman" w:hAnsi="Times New Roman" w:cs="Times New Roman"/>
                <w:sz w:val="24"/>
                <w:szCs w:val="24"/>
              </w:rPr>
              <w:t>Prof. Dr. Temine ŞABUDAK</w:t>
            </w:r>
          </w:p>
        </w:tc>
      </w:tr>
      <w:tr w:rsidR="003C1167" w14:paraId="06997878" w14:textId="77777777" w:rsidTr="00C47A82">
        <w:tc>
          <w:tcPr>
            <w:tcW w:w="2943" w:type="dxa"/>
            <w:vAlign w:val="center"/>
          </w:tcPr>
          <w:p w14:paraId="7A6DD023" w14:textId="77777777" w:rsidR="003C1167" w:rsidRPr="00C47A82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A82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50803EF6" w14:textId="77777777" w:rsidR="007774AC" w:rsidRPr="00C47A82" w:rsidRDefault="00C47A82" w:rsidP="0077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774AC" w:rsidRPr="00C47A82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tsabudak@nku.edu.tr</w:t>
              </w:r>
            </w:hyperlink>
          </w:p>
          <w:p w14:paraId="61D6C03B" w14:textId="1778D304" w:rsidR="003C1167" w:rsidRPr="00C47A82" w:rsidRDefault="003C1167" w:rsidP="00777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AF4FB0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0890E058" w14:textId="6DDCC681" w:rsidR="00FC26C0" w:rsidRPr="00C47A82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A82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C47A82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C47A82" w:rsidRPr="00C47A82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C47A82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38FB356F" w14:textId="77777777" w:rsidR="00FC26C0" w:rsidRPr="00C47A82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03963414" w14:textId="77777777" w:rsidR="00D263D0" w:rsidRPr="00C47A82" w:rsidRDefault="007774AC" w:rsidP="00D263D0">
      <w:pPr>
        <w:pStyle w:val="ListeParagraf"/>
        <w:numPr>
          <w:ilvl w:val="0"/>
          <w:numId w:val="1"/>
        </w:numPr>
        <w:tabs>
          <w:tab w:val="left" w:pos="795"/>
          <w:tab w:val="center" w:pos="4536"/>
        </w:tabs>
        <w:spacing w:before="160" w:after="16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47A82">
        <w:rPr>
          <w:rFonts w:ascii="Times New Roman" w:hAnsi="Times New Roman"/>
          <w:sz w:val="24"/>
          <w:szCs w:val="24"/>
        </w:rPr>
        <w:t xml:space="preserve">Su banyosu, </w:t>
      </w:r>
      <w:proofErr w:type="spellStart"/>
      <w:r w:rsidRPr="00C47A82">
        <w:rPr>
          <w:rFonts w:ascii="Times New Roman" w:hAnsi="Times New Roman"/>
          <w:sz w:val="24"/>
          <w:szCs w:val="24"/>
        </w:rPr>
        <w:t>Rotavapor</w:t>
      </w:r>
      <w:proofErr w:type="spellEnd"/>
      <w:r w:rsidRPr="00C47A82">
        <w:rPr>
          <w:rFonts w:ascii="Times New Roman" w:hAnsi="Times New Roman"/>
          <w:sz w:val="24"/>
          <w:szCs w:val="24"/>
        </w:rPr>
        <w:t xml:space="preserve">, Vakum Pompası ve Vakum Kontrol Paneli </w:t>
      </w:r>
      <w:r w:rsidR="00D263D0" w:rsidRPr="00C47A82">
        <w:rPr>
          <w:rFonts w:ascii="Times New Roman" w:hAnsi="Times New Roman"/>
          <w:sz w:val="24"/>
          <w:szCs w:val="24"/>
        </w:rPr>
        <w:t>“POWER” tuşlarına basılarak çalıştırılır.</w:t>
      </w:r>
    </w:p>
    <w:p w14:paraId="64C3F779" w14:textId="77777777" w:rsidR="00D263D0" w:rsidRPr="00C47A82" w:rsidRDefault="00D263D0" w:rsidP="00D263D0">
      <w:pPr>
        <w:pStyle w:val="ListeParagraf"/>
        <w:numPr>
          <w:ilvl w:val="0"/>
          <w:numId w:val="1"/>
        </w:numPr>
        <w:tabs>
          <w:tab w:val="left" w:pos="795"/>
          <w:tab w:val="center" w:pos="4536"/>
        </w:tabs>
        <w:spacing w:before="160" w:after="16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47A82">
        <w:rPr>
          <w:rFonts w:ascii="Times New Roman" w:hAnsi="Times New Roman"/>
          <w:sz w:val="24"/>
          <w:szCs w:val="24"/>
        </w:rPr>
        <w:t>Su banyosunun panelinden su sıcaklığı ayarlanır.</w:t>
      </w:r>
    </w:p>
    <w:p w14:paraId="21DA69CB" w14:textId="77777777" w:rsidR="00D263D0" w:rsidRPr="00C47A82" w:rsidRDefault="00D263D0" w:rsidP="00D263D0">
      <w:pPr>
        <w:pStyle w:val="ListeParagraf"/>
        <w:numPr>
          <w:ilvl w:val="0"/>
          <w:numId w:val="1"/>
        </w:numPr>
        <w:tabs>
          <w:tab w:val="left" w:pos="795"/>
          <w:tab w:val="center" w:pos="4536"/>
        </w:tabs>
        <w:spacing w:before="160" w:after="16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47A82">
        <w:rPr>
          <w:rFonts w:ascii="Times New Roman" w:hAnsi="Times New Roman"/>
          <w:sz w:val="24"/>
          <w:szCs w:val="24"/>
        </w:rPr>
        <w:t>Çözücüsü uçurulmak istenen cam balon yuvaya takılır.</w:t>
      </w:r>
    </w:p>
    <w:p w14:paraId="57681EAA" w14:textId="77777777" w:rsidR="00D263D0" w:rsidRPr="00C47A82" w:rsidRDefault="00D263D0" w:rsidP="00D263D0">
      <w:pPr>
        <w:pStyle w:val="ListeParagraf"/>
        <w:numPr>
          <w:ilvl w:val="0"/>
          <w:numId w:val="1"/>
        </w:numPr>
        <w:tabs>
          <w:tab w:val="left" w:pos="795"/>
          <w:tab w:val="center" w:pos="4536"/>
        </w:tabs>
        <w:spacing w:before="160" w:after="16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47A82">
        <w:rPr>
          <w:rFonts w:ascii="Times New Roman" w:hAnsi="Times New Roman"/>
          <w:sz w:val="24"/>
          <w:szCs w:val="24"/>
        </w:rPr>
        <w:t>Kontrol koluyla yuva su banyosuna daldırılır.</w:t>
      </w:r>
    </w:p>
    <w:p w14:paraId="29890F9F" w14:textId="77777777" w:rsidR="00D263D0" w:rsidRPr="00C47A82" w:rsidRDefault="00D263D0" w:rsidP="00D263D0">
      <w:pPr>
        <w:pStyle w:val="ListeParagraf"/>
        <w:numPr>
          <w:ilvl w:val="0"/>
          <w:numId w:val="1"/>
        </w:numPr>
        <w:tabs>
          <w:tab w:val="left" w:pos="795"/>
          <w:tab w:val="center" w:pos="4536"/>
        </w:tabs>
        <w:spacing w:before="160" w:after="16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47A82">
        <w:rPr>
          <w:rFonts w:ascii="Times New Roman" w:hAnsi="Times New Roman"/>
          <w:sz w:val="24"/>
          <w:szCs w:val="24"/>
        </w:rPr>
        <w:t>Vakum kontrol panelinde “START” tuşuna basılarak vakum pompası çalıştırılır.</w:t>
      </w:r>
    </w:p>
    <w:p w14:paraId="132EB551" w14:textId="0A65B3E3" w:rsidR="006F628E" w:rsidRPr="00C47A82" w:rsidRDefault="00D263D0" w:rsidP="00D263D0">
      <w:pPr>
        <w:pStyle w:val="ListeParagraf"/>
        <w:numPr>
          <w:ilvl w:val="0"/>
          <w:numId w:val="1"/>
        </w:numPr>
        <w:tabs>
          <w:tab w:val="left" w:pos="795"/>
          <w:tab w:val="center" w:pos="4536"/>
        </w:tabs>
        <w:spacing w:before="160" w:after="16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47A82">
        <w:rPr>
          <w:rFonts w:ascii="Times New Roman" w:hAnsi="Times New Roman"/>
          <w:sz w:val="24"/>
          <w:szCs w:val="24"/>
        </w:rPr>
        <w:t xml:space="preserve">İşlemler bitince “POWER” tuşlarına basılarak Su banyosu, </w:t>
      </w:r>
      <w:proofErr w:type="spellStart"/>
      <w:r w:rsidRPr="00C47A82">
        <w:rPr>
          <w:rFonts w:ascii="Times New Roman" w:hAnsi="Times New Roman"/>
          <w:sz w:val="24"/>
          <w:szCs w:val="24"/>
        </w:rPr>
        <w:t>Rotavapor</w:t>
      </w:r>
      <w:proofErr w:type="spellEnd"/>
      <w:r w:rsidRPr="00C47A82">
        <w:rPr>
          <w:rFonts w:ascii="Times New Roman" w:hAnsi="Times New Roman"/>
          <w:sz w:val="24"/>
          <w:szCs w:val="24"/>
        </w:rPr>
        <w:t>, Vakum Pompası ve Vakum Kontrol Paneli kapatılır.</w:t>
      </w:r>
    </w:p>
    <w:p w14:paraId="01EEB1FB" w14:textId="77777777" w:rsidR="006F628E" w:rsidRDefault="006F628E" w:rsidP="006F628E">
      <w:pPr>
        <w:jc w:val="both"/>
        <w:rPr>
          <w:rFonts w:ascii="Times New Roman" w:hAnsi="Times New Roman"/>
        </w:rPr>
      </w:pPr>
    </w:p>
    <w:sectPr w:rsidR="006F628E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29E0"/>
    <w:multiLevelType w:val="hybridMultilevel"/>
    <w:tmpl w:val="6562F7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3C1167"/>
    <w:rsid w:val="005571C5"/>
    <w:rsid w:val="006F628E"/>
    <w:rsid w:val="007473D7"/>
    <w:rsid w:val="007774AC"/>
    <w:rsid w:val="007E0AA3"/>
    <w:rsid w:val="008237DA"/>
    <w:rsid w:val="00876D40"/>
    <w:rsid w:val="00936BEB"/>
    <w:rsid w:val="00BF0F42"/>
    <w:rsid w:val="00C47A82"/>
    <w:rsid w:val="00D263D0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E17E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62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777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abudak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2022-04-13T16:13:00Z</dcterms:created>
  <dcterms:modified xsi:type="dcterms:W3CDTF">2022-04-13T16:13:00Z</dcterms:modified>
</cp:coreProperties>
</file>