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CC59A6C" w:rsidR="00E81B74" w:rsidRPr="001C7CD2" w:rsidRDefault="003956CC" w:rsidP="00E81B74">
            <w:pPr>
              <w:rPr>
                <w:rFonts w:eastAsia="Calibri"/>
              </w:rPr>
            </w:pPr>
            <w:r w:rsidRPr="003956CC">
              <w:rPr>
                <w:sz w:val="24"/>
                <w:szCs w:val="24"/>
              </w:rPr>
              <w:t xml:space="preserve">Mevlana </w:t>
            </w:r>
            <w:r w:rsidR="0069690B">
              <w:rPr>
                <w:sz w:val="24"/>
                <w:szCs w:val="24"/>
              </w:rPr>
              <w:t>Enstitü/Fakülte/Yüksekokul/Meslek Yüksekokulu</w:t>
            </w:r>
            <w:r w:rsidRPr="003956CC">
              <w:rPr>
                <w:sz w:val="24"/>
                <w:szCs w:val="24"/>
              </w:rPr>
              <w:t xml:space="preserve">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BC8D4C6" w14:textId="77777777" w:rsidR="005D01F6" w:rsidRP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Bölüm öğretim üyelerinin ya da kendisinin ön görüşme yaptığı ikili görüşmelerin resmi uluslararası Mevlana anlaşmalarına dönüşmesini sağlamak,</w:t>
            </w:r>
          </w:p>
          <w:p w14:paraId="1431DD3B" w14:textId="77777777" w:rsidR="005D01F6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Partner kurum ve kuruluşların koordinatörleri/yetkilileri ile işbirliği yaparak, Mevlana programına katılım hakkı kazanan öğrencilerin Öğrenim Anlaşması (Learning Agreement) formunu ve Başvuru Formu gibi evraklarını düzenlemek ve onaylamak,</w:t>
            </w:r>
          </w:p>
          <w:p w14:paraId="5446267F" w14:textId="64D32B52" w:rsidR="00E81B74" w:rsidRPr="001C6B4E" w:rsidRDefault="00E81B74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32436696" w:rsidR="00371600" w:rsidRPr="001C6B4E" w:rsidRDefault="00E81B74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Mevlana Birim Koordinatörü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6054F70" w:rsidR="007106C8" w:rsidRPr="001C6B4E" w:rsidRDefault="003956CC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</w:t>
            </w:r>
            <w:bookmarkStart w:id="0" w:name="_GoBack"/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Mevlana </w:t>
            </w:r>
            <w:r w:rsidR="00696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Anabilim Dalı/Bölüm/Program</w:t>
            </w:r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69690B" w:rsidRPr="0069690B">
              <w:rPr>
                <w:rFonts w:ascii="Times New Roman" w:eastAsia="Calibri" w:hAnsi="Times New Roman" w:cs="Times New Roman"/>
                <w:sz w:val="24"/>
                <w:szCs w:val="24"/>
              </w:rPr>
              <w:t>Mevlana Enstitü/Fakülte/Yüksekokul/Meslek Yüksekokulu Koordinatörü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B50D2" w:rsidRPr="001C7CD2" w14:paraId="105813D8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8DF069E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A64E88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B50D2" w:rsidRPr="001C7CD2" w14:paraId="33FD6263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0798203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C71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E0735C9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5A73345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-Yazılı ve sözlü emirler,</w:t>
            </w:r>
          </w:p>
          <w:p w14:paraId="7A6689F9" w14:textId="6035F4BE" w:rsid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-Havale edilen işlemler, hazırlanan çalışmalar</w:t>
            </w:r>
            <w:r w:rsidR="0069690B">
              <w:rPr>
                <w:rFonts w:ascii="Times New Roman" w:hAnsi="Times New Roman" w:cs="Times New Roman"/>
              </w:rPr>
              <w:t>,</w:t>
            </w:r>
          </w:p>
          <w:p w14:paraId="10FB0494" w14:textId="70DB79A9" w:rsidR="0069690B" w:rsidRPr="003B50D2" w:rsidRDefault="0069690B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4AC8003B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5BDAB20" w14:textId="6E7EF7A6" w:rsidR="003B50D2" w:rsidRPr="003B50D2" w:rsidRDefault="0069690B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69690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Enstitü/Fakülte/Yüksekokul/Meslek Yüksekokulu Koordinatörü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Bölüm Başkanı, Birimin diğer Mevlana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Anabilim Dalı/Bölüm/Program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Mevlana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Koordinatörü, 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 w:rsidR="00922F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</w:t>
            </w:r>
            <w:r w:rsidR="00E81A4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 w:rsidR="003B50D2" w:rsidRPr="003B50D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085AE6B6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22517FC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B50D2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C03697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19D34F78" w:rsidR="003B50D2" w:rsidRPr="0069690B" w:rsidRDefault="0069690B" w:rsidP="0069690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69690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Enstitü/Fakülte/Yüksekokul/Meslek Yüksekokulu Koordinatörü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Koordinatörü, Bölüm Başkanı, Birimin diğer Mevlana Anabilim Dalı/Bölüm/Program Koordinatörleri, Mevlana Değişim Programı Kurum Koordinatörü, birim öğrencileri</w:t>
            </w:r>
            <w:r w:rsidRPr="003B50D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3B50D2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557EB606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0B" w14:textId="7777777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4ACB88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B50D2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5D07515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05FCDD7E" w:rsidR="003B50D2" w:rsidRPr="003B50D2" w:rsidRDefault="003B50D2" w:rsidP="003B50D2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B50D2">
              <w:rPr>
                <w:sz w:val="24"/>
                <w:szCs w:val="24"/>
              </w:rPr>
              <w:t>Çalışma Odası.</w:t>
            </w:r>
          </w:p>
        </w:tc>
      </w:tr>
      <w:tr w:rsidR="003B50D2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DCFD2DB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1A308F01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07380" w14:textId="77777777" w:rsidR="00BD5279" w:rsidRDefault="00BD5279">
      <w:r>
        <w:separator/>
      </w:r>
    </w:p>
  </w:endnote>
  <w:endnote w:type="continuationSeparator" w:id="0">
    <w:p w14:paraId="4E48E7C5" w14:textId="77777777" w:rsidR="00BD5279" w:rsidRDefault="00B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1F57" w14:textId="77777777" w:rsidR="00BD5279" w:rsidRDefault="00BD5279">
      <w:r>
        <w:separator/>
      </w:r>
    </w:p>
  </w:footnote>
  <w:footnote w:type="continuationSeparator" w:id="0">
    <w:p w14:paraId="51A7C49B" w14:textId="77777777" w:rsidR="00BD5279" w:rsidRDefault="00BD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5A6D2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975B7E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975B7E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34D830B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975B7E">
            <w:rPr>
              <w:rFonts w:eastAsia="Calibri"/>
            </w:rPr>
            <w:t>340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58DF7F1" w:rsidR="007106C8" w:rsidRPr="00660195" w:rsidRDefault="00975B7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BB468B8" w14:textId="77777777" w:rsidR="0069690B" w:rsidRDefault="003956CC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</w:t>
          </w:r>
        </w:p>
        <w:p w14:paraId="42F32B12" w14:textId="5405300B" w:rsidR="003956CC" w:rsidRDefault="003956CC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MEVLANA </w:t>
          </w:r>
          <w:r w:rsidR="0069690B">
            <w:rPr>
              <w:rFonts w:ascii="Times New Roman" w:hAnsi="Times New Roman" w:cs="Times New Roman"/>
              <w:b/>
              <w:sz w:val="28"/>
              <w:szCs w:val="28"/>
            </w:rPr>
            <w:t>ANABİLİM DALI/</w:t>
          </w: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>BÖLÜM</w:t>
          </w:r>
          <w:r w:rsidR="0069690B">
            <w:rPr>
              <w:rFonts w:ascii="Times New Roman" w:hAnsi="Times New Roman" w:cs="Times New Roman"/>
              <w:b/>
              <w:sz w:val="28"/>
              <w:szCs w:val="28"/>
            </w:rPr>
            <w:t>/PROGRAM</w:t>
          </w: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       </w:t>
          </w:r>
        </w:p>
        <w:p w14:paraId="52A77080" w14:textId="41B7CAFD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316FE"/>
    <w:rsid w:val="00033B60"/>
    <w:rsid w:val="00035B7C"/>
    <w:rsid w:val="00051735"/>
    <w:rsid w:val="00080410"/>
    <w:rsid w:val="00093C67"/>
    <w:rsid w:val="000C0D26"/>
    <w:rsid w:val="000D0AD0"/>
    <w:rsid w:val="000D6934"/>
    <w:rsid w:val="000F58C4"/>
    <w:rsid w:val="00137F20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D06DA"/>
    <w:rsid w:val="002E51E3"/>
    <w:rsid w:val="002F4CB1"/>
    <w:rsid w:val="00300CA2"/>
    <w:rsid w:val="00307044"/>
    <w:rsid w:val="00323823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B3B2D"/>
    <w:rsid w:val="003B50D2"/>
    <w:rsid w:val="003E7E69"/>
    <w:rsid w:val="00436577"/>
    <w:rsid w:val="0044565C"/>
    <w:rsid w:val="0045201F"/>
    <w:rsid w:val="00487B70"/>
    <w:rsid w:val="004911F7"/>
    <w:rsid w:val="00512FE9"/>
    <w:rsid w:val="0052777A"/>
    <w:rsid w:val="00534167"/>
    <w:rsid w:val="00596226"/>
    <w:rsid w:val="00596A29"/>
    <w:rsid w:val="005A10B2"/>
    <w:rsid w:val="005C2A0B"/>
    <w:rsid w:val="005D01F6"/>
    <w:rsid w:val="00610508"/>
    <w:rsid w:val="006570CC"/>
    <w:rsid w:val="00660195"/>
    <w:rsid w:val="00662A7A"/>
    <w:rsid w:val="0066469C"/>
    <w:rsid w:val="0067380D"/>
    <w:rsid w:val="0067436C"/>
    <w:rsid w:val="006759C4"/>
    <w:rsid w:val="0069690B"/>
    <w:rsid w:val="006A06D8"/>
    <w:rsid w:val="006D4AA1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22F55"/>
    <w:rsid w:val="00973B40"/>
    <w:rsid w:val="00975B7E"/>
    <w:rsid w:val="00986997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5279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DCF"/>
    <w:rsid w:val="00D80EB3"/>
    <w:rsid w:val="00DF1D42"/>
    <w:rsid w:val="00E02814"/>
    <w:rsid w:val="00E049E4"/>
    <w:rsid w:val="00E21A98"/>
    <w:rsid w:val="00E67ED2"/>
    <w:rsid w:val="00E73E0B"/>
    <w:rsid w:val="00E774CE"/>
    <w:rsid w:val="00E81A48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  <w:rsid w:val="00FD44C9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</cp:revision>
  <cp:lastPrinted>2021-04-27T10:03:00Z</cp:lastPrinted>
  <dcterms:created xsi:type="dcterms:W3CDTF">2022-10-19T09:00:00Z</dcterms:created>
  <dcterms:modified xsi:type="dcterms:W3CDTF">2022-10-27T15:02:00Z</dcterms:modified>
</cp:coreProperties>
</file>