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232D" w14:textId="77777777" w:rsidR="00145D8B" w:rsidRPr="00BC2775" w:rsidRDefault="002757C1" w:rsidP="00246E91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jdgxs" w:colFirst="0" w:colLast="0"/>
      <w:bookmarkStart w:id="1" w:name="_Toc533586937"/>
      <w:bookmarkEnd w:id="0"/>
      <w:r w:rsidRPr="00BC2775">
        <w:rPr>
          <w:rFonts w:cs="Times New Roman"/>
        </w:rPr>
        <w:t>İÇİNDEKİLER</w:t>
      </w:r>
      <w:bookmarkEnd w:id="1"/>
    </w:p>
    <w:sdt>
      <w:sdtPr>
        <w:rPr>
          <w:rFonts w:cs="Times New Roman"/>
          <w:szCs w:val="24"/>
        </w:rPr>
        <w:id w:val="-910699385"/>
        <w:docPartObj>
          <w:docPartGallery w:val="Table of Contents"/>
          <w:docPartUnique/>
        </w:docPartObj>
      </w:sdtPr>
      <w:sdtEndPr/>
      <w:sdtContent>
        <w:p w14:paraId="7FAA5088" w14:textId="77777777" w:rsidR="00617FD2" w:rsidRDefault="002757C1">
          <w:pPr>
            <w:pStyle w:val="T1"/>
            <w:tabs>
              <w:tab w:val="right" w:pos="10190"/>
            </w:tabs>
            <w:rPr>
              <w:noProof/>
            </w:rPr>
          </w:pPr>
          <w:r w:rsidRPr="00BC2775">
            <w:rPr>
              <w:rFonts w:cs="Times New Roman"/>
              <w:szCs w:val="24"/>
            </w:rPr>
            <w:fldChar w:fldCharType="begin"/>
          </w:r>
          <w:r w:rsidRPr="00BC2775">
            <w:rPr>
              <w:rFonts w:cs="Times New Roman"/>
              <w:szCs w:val="24"/>
            </w:rPr>
            <w:instrText xml:space="preserve"> TOC \h \u \z </w:instrText>
          </w:r>
          <w:r w:rsidRPr="00BC2775">
            <w:rPr>
              <w:rFonts w:cs="Times New Roman"/>
              <w:szCs w:val="24"/>
            </w:rPr>
            <w:fldChar w:fldCharType="separate"/>
          </w:r>
          <w:hyperlink w:anchor="_Toc533586937" w:history="1">
            <w:r w:rsidR="00617FD2" w:rsidRPr="004C3D61">
              <w:rPr>
                <w:rStyle w:val="Kpr"/>
                <w:rFonts w:cs="Times New Roman"/>
                <w:noProof/>
              </w:rPr>
              <w:t>İÇİNDEKİLER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_Toc533586937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1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43E073C8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38" w:history="1">
            <w:r w:rsidR="00617FD2" w:rsidRPr="004C3D61">
              <w:rPr>
                <w:rStyle w:val="Kpr"/>
                <w:noProof/>
              </w:rPr>
              <w:t>1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Amaç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_Toc533586938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2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14C69B99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39" w:history="1">
            <w:r w:rsidR="00617FD2" w:rsidRPr="004C3D61">
              <w:rPr>
                <w:rStyle w:val="Kpr"/>
                <w:noProof/>
              </w:rPr>
              <w:t>2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Kapsam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_Toc533586939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2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224BEB31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40" w:history="1">
            <w:r w:rsidR="00617FD2" w:rsidRPr="004C3D61">
              <w:rPr>
                <w:rStyle w:val="Kpr"/>
                <w:noProof/>
              </w:rPr>
              <w:t>3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Sorumlular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_Toc533586940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2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558A6987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41" w:history="1">
            <w:r w:rsidR="00617FD2" w:rsidRPr="004C3D61">
              <w:rPr>
                <w:rStyle w:val="Kpr"/>
                <w:noProof/>
              </w:rPr>
              <w:t>4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Uygulama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_Toc533586941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2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39FF38C2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42" w:history="1">
            <w:r w:rsidR="00617FD2" w:rsidRPr="004C3D61">
              <w:rPr>
                <w:rStyle w:val="Kpr"/>
                <w:noProof/>
              </w:rPr>
              <w:t>5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Yaptırım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_Toc533586942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3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0F3146B7" w14:textId="77777777" w:rsidR="00617FD2" w:rsidRDefault="00457ACA">
          <w:pPr>
            <w:pStyle w:val="T1"/>
            <w:tabs>
              <w:tab w:val="left" w:pos="440"/>
              <w:tab w:val="right" w:pos="10190"/>
            </w:tabs>
            <w:rPr>
              <w:noProof/>
            </w:rPr>
          </w:pPr>
          <w:hyperlink w:anchor="_Toc533586943" w:history="1">
            <w:r w:rsidR="00617FD2" w:rsidRPr="004C3D61">
              <w:rPr>
                <w:rStyle w:val="Kpr"/>
                <w:noProof/>
              </w:rPr>
              <w:t>6</w:t>
            </w:r>
            <w:r w:rsidR="00617FD2">
              <w:rPr>
                <w:noProof/>
              </w:rPr>
              <w:tab/>
            </w:r>
            <w:r w:rsidR="00617FD2" w:rsidRPr="004C3D61">
              <w:rPr>
                <w:rStyle w:val="Kpr"/>
                <w:noProof/>
              </w:rPr>
              <w:t>İlgili Dokümanlar</w:t>
            </w:r>
            <w:r w:rsidR="00617FD2">
              <w:rPr>
                <w:noProof/>
                <w:webHidden/>
              </w:rPr>
              <w:tab/>
            </w:r>
            <w:r w:rsidR="00617FD2">
              <w:rPr>
                <w:noProof/>
                <w:webHidden/>
              </w:rPr>
              <w:fldChar w:fldCharType="begin"/>
            </w:r>
            <w:r w:rsidR="00617FD2">
              <w:rPr>
                <w:noProof/>
                <w:webHidden/>
              </w:rPr>
              <w:instrText xml:space="preserve"> PAGEREF _Toc533586943 \h </w:instrText>
            </w:r>
            <w:r w:rsidR="00617FD2">
              <w:rPr>
                <w:noProof/>
                <w:webHidden/>
              </w:rPr>
            </w:r>
            <w:r w:rsidR="00617FD2">
              <w:rPr>
                <w:noProof/>
                <w:webHidden/>
              </w:rPr>
              <w:fldChar w:fldCharType="separate"/>
            </w:r>
            <w:r w:rsidR="00617FD2">
              <w:rPr>
                <w:noProof/>
                <w:webHidden/>
              </w:rPr>
              <w:t>3</w:t>
            </w:r>
            <w:r w:rsidR="00617FD2">
              <w:rPr>
                <w:noProof/>
                <w:webHidden/>
              </w:rPr>
              <w:fldChar w:fldCharType="end"/>
            </w:r>
          </w:hyperlink>
        </w:p>
        <w:p w14:paraId="7072A4F5" w14:textId="77777777" w:rsidR="00145D8B" w:rsidRPr="00BC2775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</w:tabs>
            <w:rPr>
              <w:rFonts w:cs="Times New Roman"/>
              <w:color w:val="000000"/>
              <w:szCs w:val="24"/>
            </w:rPr>
          </w:pPr>
          <w:r w:rsidRPr="00BC2775">
            <w:rPr>
              <w:rFonts w:cs="Times New Roman"/>
              <w:szCs w:val="24"/>
            </w:rPr>
            <w:fldChar w:fldCharType="end"/>
          </w:r>
        </w:p>
      </w:sdtContent>
    </w:sdt>
    <w:p w14:paraId="792F39F8" w14:textId="77777777" w:rsidR="00145D8B" w:rsidRPr="00BC2775" w:rsidRDefault="00145D8B">
      <w:pPr>
        <w:rPr>
          <w:rFonts w:cs="Times New Roman"/>
          <w:szCs w:val="24"/>
        </w:rPr>
      </w:pPr>
    </w:p>
    <w:p w14:paraId="23CFDFBF" w14:textId="77777777" w:rsidR="00145D8B" w:rsidRPr="00BC2775" w:rsidRDefault="00145D8B" w:rsidP="00246E91">
      <w:pPr>
        <w:pStyle w:val="Balk1"/>
        <w:numPr>
          <w:ilvl w:val="0"/>
          <w:numId w:val="0"/>
        </w:numPr>
        <w:ind w:left="357"/>
        <w:rPr>
          <w:rFonts w:cs="Times New Roman"/>
        </w:rPr>
      </w:pPr>
    </w:p>
    <w:p w14:paraId="78C77794" w14:textId="77777777" w:rsidR="00145D8B" w:rsidRPr="00BC2775" w:rsidRDefault="00275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Cs w:val="24"/>
        </w:rPr>
        <w:sectPr w:rsidR="00145D8B" w:rsidRPr="00BC27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BC2775">
        <w:rPr>
          <w:rFonts w:cs="Times New Roman"/>
          <w:szCs w:val="24"/>
        </w:rPr>
        <w:br w:type="page"/>
      </w:r>
    </w:p>
    <w:p w14:paraId="174356C3" w14:textId="77777777" w:rsidR="00145D8B" w:rsidRPr="00BC2775" w:rsidRDefault="002757C1" w:rsidP="00246E91">
      <w:pPr>
        <w:pStyle w:val="Balk1"/>
      </w:pPr>
      <w:bookmarkStart w:id="3" w:name="_Toc533586938"/>
      <w:r w:rsidRPr="00246E91">
        <w:lastRenderedPageBreak/>
        <w:t>Amaç</w:t>
      </w:r>
      <w:bookmarkEnd w:id="3"/>
    </w:p>
    <w:p w14:paraId="0D644332" w14:textId="77777777" w:rsidR="00145D8B" w:rsidRPr="00BC2775" w:rsidRDefault="002757C1">
      <w:pPr>
        <w:rPr>
          <w:rFonts w:cs="Times New Roman"/>
          <w:szCs w:val="24"/>
        </w:rPr>
      </w:pPr>
      <w:r w:rsidRPr="00BC2775">
        <w:rPr>
          <w:rFonts w:cs="Times New Roman"/>
          <w:szCs w:val="24"/>
        </w:rPr>
        <w:t xml:space="preserve">Bu </w:t>
      </w:r>
      <w:r w:rsidR="00DC6E93" w:rsidRPr="00BC2775">
        <w:rPr>
          <w:rFonts w:cs="Times New Roman"/>
          <w:szCs w:val="24"/>
        </w:rPr>
        <w:t>politikanın</w:t>
      </w:r>
      <w:r w:rsidRPr="00BC2775">
        <w:rPr>
          <w:rFonts w:cs="Times New Roman"/>
          <w:szCs w:val="24"/>
        </w:rPr>
        <w:t xml:space="preserve"> amacı </w:t>
      </w:r>
      <w:r w:rsidR="004C16B6" w:rsidRPr="00BC2775">
        <w:rPr>
          <w:rFonts w:cs="Times New Roman"/>
          <w:szCs w:val="24"/>
        </w:rPr>
        <w:t xml:space="preserve">Tekirdağ Namık Kemal Üniversitesi Bilgi İşlem Daire </w:t>
      </w:r>
      <w:proofErr w:type="gramStart"/>
      <w:r w:rsidR="004C16B6" w:rsidRPr="00BC2775">
        <w:rPr>
          <w:rFonts w:cs="Times New Roman"/>
          <w:szCs w:val="24"/>
        </w:rPr>
        <w:t>Başkanlığı</w:t>
      </w:r>
      <w:r w:rsidR="004C16B6" w:rsidRPr="00BC2775">
        <w:rPr>
          <w:rFonts w:cs="Times New Roman"/>
          <w:color w:val="000000"/>
          <w:szCs w:val="24"/>
        </w:rPr>
        <w:t xml:space="preserve"> </w:t>
      </w:r>
      <w:r w:rsidRPr="00BC2775">
        <w:rPr>
          <w:rFonts w:cs="Times New Roman"/>
          <w:szCs w:val="24"/>
        </w:rPr>
        <w:t xml:space="preserve"> bünyesinde</w:t>
      </w:r>
      <w:proofErr w:type="gramEnd"/>
      <w:r w:rsidRPr="00BC2775">
        <w:rPr>
          <w:rFonts w:cs="Times New Roman"/>
          <w:szCs w:val="24"/>
        </w:rPr>
        <w:t xml:space="preserve"> kullanılan bilgisayarlar ve kötücül yazılımların tehdidinde olan tüm sistemlere yönelik anti-virüs kullanım esaslarının tanımlanmasıdır.</w:t>
      </w:r>
    </w:p>
    <w:p w14:paraId="5A728C29" w14:textId="77777777" w:rsidR="00145D8B" w:rsidRPr="00BC2775" w:rsidRDefault="00145D8B">
      <w:pPr>
        <w:spacing w:line="276" w:lineRule="auto"/>
        <w:rPr>
          <w:rFonts w:eastAsia="Arial" w:cs="Times New Roman"/>
          <w:color w:val="000000"/>
          <w:szCs w:val="24"/>
        </w:rPr>
      </w:pPr>
    </w:p>
    <w:p w14:paraId="7777E72B" w14:textId="77777777" w:rsidR="00145D8B" w:rsidRPr="00BC2775" w:rsidRDefault="002757C1" w:rsidP="00246E91">
      <w:pPr>
        <w:pStyle w:val="Balk1"/>
      </w:pPr>
      <w:bookmarkStart w:id="4" w:name="_Toc533586939"/>
      <w:r w:rsidRPr="00246E91">
        <w:t>Kapsam</w:t>
      </w:r>
      <w:bookmarkEnd w:id="4"/>
    </w:p>
    <w:p w14:paraId="4DEC5A80" w14:textId="77777777" w:rsidR="00145D8B" w:rsidRPr="00BC2775" w:rsidRDefault="004C16B6">
      <w:pPr>
        <w:rPr>
          <w:rFonts w:cs="Times New Roman"/>
          <w:szCs w:val="24"/>
        </w:rPr>
      </w:pPr>
      <w:r w:rsidRPr="00BC2775">
        <w:rPr>
          <w:rFonts w:cs="Times New Roman"/>
          <w:szCs w:val="24"/>
        </w:rPr>
        <w:t>Tekirdağ Namık Kemal Üniversitesi Bilgi İşlem Daire Başkanlığı</w:t>
      </w:r>
      <w:r w:rsidRPr="00BC2775">
        <w:rPr>
          <w:rFonts w:cs="Times New Roman"/>
          <w:color w:val="000000"/>
          <w:szCs w:val="24"/>
        </w:rPr>
        <w:t xml:space="preserve"> </w:t>
      </w:r>
      <w:r w:rsidR="002757C1" w:rsidRPr="00BC2775">
        <w:rPr>
          <w:rFonts w:cs="Times New Roman"/>
          <w:szCs w:val="24"/>
        </w:rPr>
        <w:t xml:space="preserve">bünyesinde kullanılan tüm bilgisayarlar, kötücül yazılımların tehdidinde olan tüm sistemler ve bunları kullanan personel bu politika kapsamındadır. </w:t>
      </w:r>
    </w:p>
    <w:p w14:paraId="7F58C054" w14:textId="77777777" w:rsidR="00145D8B" w:rsidRPr="00BC2775" w:rsidRDefault="00145D8B">
      <w:pPr>
        <w:spacing w:line="276" w:lineRule="auto"/>
        <w:rPr>
          <w:rFonts w:eastAsia="Arial" w:cs="Times New Roman"/>
          <w:color w:val="000000"/>
          <w:szCs w:val="24"/>
        </w:rPr>
      </w:pPr>
      <w:bookmarkStart w:id="5" w:name="_3znysh7" w:colFirst="0" w:colLast="0"/>
      <w:bookmarkEnd w:id="5"/>
    </w:p>
    <w:p w14:paraId="0AD762EF" w14:textId="77777777" w:rsidR="00145D8B" w:rsidRPr="00BC2775" w:rsidRDefault="002757C1" w:rsidP="00246E91">
      <w:pPr>
        <w:pStyle w:val="Balk1"/>
      </w:pPr>
      <w:bookmarkStart w:id="6" w:name="_Toc533586940"/>
      <w:r w:rsidRPr="00246E91">
        <w:t>Sorumlular</w:t>
      </w:r>
      <w:bookmarkEnd w:id="6"/>
    </w:p>
    <w:p w14:paraId="03FB2D97" w14:textId="77777777" w:rsidR="00145D8B" w:rsidRPr="00BC2775" w:rsidRDefault="002757C1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  <w:szCs w:val="24"/>
        </w:rPr>
      </w:pPr>
      <w:r w:rsidRPr="00BC2775">
        <w:rPr>
          <w:rFonts w:cs="Times New Roman"/>
          <w:szCs w:val="24"/>
        </w:rPr>
        <w:t>Bu politikanın oluşturulmasından BGYS Yönetim Temsilcisi sorumludur. Uygulanmasından sorumluluğundan herhangi bir bilgisayar veya kötücül yazılımların tehdidinde olan sistemleri kullanan personeller sorumludur.</w:t>
      </w:r>
    </w:p>
    <w:p w14:paraId="5610A743" w14:textId="77777777" w:rsidR="00145D8B" w:rsidRPr="00BC2775" w:rsidRDefault="00145D8B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  <w:szCs w:val="24"/>
        </w:rPr>
      </w:pPr>
      <w:bookmarkStart w:id="7" w:name="_2et92p0" w:colFirst="0" w:colLast="0"/>
      <w:bookmarkEnd w:id="7"/>
    </w:p>
    <w:p w14:paraId="57ED9206" w14:textId="77777777" w:rsidR="00145D8B" w:rsidRPr="00BC2775" w:rsidRDefault="002757C1" w:rsidP="00246E91">
      <w:pPr>
        <w:pStyle w:val="Balk1"/>
      </w:pPr>
      <w:bookmarkStart w:id="8" w:name="_Toc533586941"/>
      <w:r w:rsidRPr="00246E91">
        <w:t>Uygulama</w:t>
      </w:r>
      <w:bookmarkEnd w:id="8"/>
    </w:p>
    <w:p w14:paraId="5007E478" w14:textId="77777777" w:rsidR="00145D8B" w:rsidRPr="00BC2775" w:rsidRDefault="002757C1">
      <w:pPr>
        <w:spacing w:line="276" w:lineRule="auto"/>
        <w:rPr>
          <w:rFonts w:cs="Times New Roman"/>
          <w:szCs w:val="24"/>
        </w:rPr>
      </w:pPr>
      <w:r w:rsidRPr="00BC2775">
        <w:rPr>
          <w:rFonts w:cs="Times New Roman"/>
          <w:b/>
          <w:szCs w:val="24"/>
        </w:rPr>
        <w:t>Tanımlama:</w:t>
      </w:r>
      <w:r w:rsidRPr="00BC2775">
        <w:rPr>
          <w:rFonts w:cs="Times New Roman"/>
          <w:szCs w:val="24"/>
        </w:rPr>
        <w:t xml:space="preserve"> Politika maddeleri anlatılırken bilgisayarlar ve kötücül yazılımların tehdidinde olan tüm sistemler için genel olarak “bilgisayar” ifadesi kullanılacaktır.</w:t>
      </w:r>
    </w:p>
    <w:p w14:paraId="59D4A5D6" w14:textId="77777777" w:rsidR="00145D8B" w:rsidRPr="00BC2775" w:rsidRDefault="00A46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Kurumumuzun</w:t>
      </w:r>
      <w:r w:rsidR="002757C1" w:rsidRPr="00BC2775">
        <w:rPr>
          <w:rFonts w:cs="Times New Roman"/>
          <w:color w:val="000000"/>
          <w:szCs w:val="24"/>
        </w:rPr>
        <w:t xml:space="preserve"> veya hizmet verdiğimiz </w:t>
      </w:r>
      <w:r w:rsidRPr="00BC2775">
        <w:rPr>
          <w:rFonts w:cs="Times New Roman"/>
          <w:szCs w:val="24"/>
        </w:rPr>
        <w:t>kullanıcıların</w:t>
      </w:r>
      <w:r w:rsidR="002757C1" w:rsidRPr="00BC2775">
        <w:rPr>
          <w:rFonts w:cs="Times New Roman"/>
          <w:color w:val="000000"/>
          <w:szCs w:val="24"/>
        </w:rPr>
        <w:t xml:space="preserve"> bütün bilgisayarlar, sunucular v</w:t>
      </w:r>
      <w:r w:rsidRPr="00BC2775">
        <w:rPr>
          <w:rFonts w:cs="Times New Roman"/>
          <w:color w:val="000000"/>
          <w:szCs w:val="24"/>
        </w:rPr>
        <w:t>s</w:t>
      </w:r>
      <w:r w:rsidR="002757C1" w:rsidRPr="00BC2775">
        <w:rPr>
          <w:rFonts w:cs="Times New Roman"/>
          <w:color w:val="000000"/>
          <w:szCs w:val="24"/>
        </w:rPr>
        <w:t xml:space="preserve">. </w:t>
      </w:r>
      <w:r w:rsidR="008A5279" w:rsidRPr="00BC2775">
        <w:rPr>
          <w:rFonts w:cs="Times New Roman"/>
          <w:color w:val="000000"/>
          <w:szCs w:val="24"/>
        </w:rPr>
        <w:t xml:space="preserve">Windows işletim </w:t>
      </w:r>
      <w:r w:rsidR="002757C1" w:rsidRPr="00BC2775">
        <w:rPr>
          <w:rFonts w:cs="Times New Roman"/>
          <w:color w:val="000000"/>
          <w:szCs w:val="24"/>
        </w:rPr>
        <w:t>sistemler</w:t>
      </w:r>
      <w:r w:rsidRPr="00BC2775">
        <w:rPr>
          <w:rFonts w:cs="Times New Roman"/>
          <w:color w:val="000000"/>
          <w:szCs w:val="24"/>
        </w:rPr>
        <w:t>in</w:t>
      </w:r>
      <w:r w:rsidR="002757C1" w:rsidRPr="00BC2775">
        <w:rPr>
          <w:rFonts w:cs="Times New Roman"/>
          <w:color w:val="000000"/>
          <w:szCs w:val="24"/>
        </w:rPr>
        <w:t>de anti-virüs yazılımı yüklü olmalıdır.</w:t>
      </w:r>
    </w:p>
    <w:p w14:paraId="4DEADF34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Anti-virüs yazılımları gerçek zamanlı (</w:t>
      </w:r>
      <w:proofErr w:type="spellStart"/>
      <w:r w:rsidRPr="00BC2775">
        <w:rPr>
          <w:rFonts w:cs="Times New Roman"/>
          <w:color w:val="000000"/>
          <w:szCs w:val="24"/>
        </w:rPr>
        <w:t>real</w:t>
      </w:r>
      <w:proofErr w:type="spellEnd"/>
      <w:r w:rsidRPr="00BC2775">
        <w:rPr>
          <w:rFonts w:cs="Times New Roman"/>
          <w:color w:val="000000"/>
          <w:szCs w:val="24"/>
        </w:rPr>
        <w:t xml:space="preserve"> time) koruma sağlayacak şekilde </w:t>
      </w:r>
      <w:proofErr w:type="spellStart"/>
      <w:r w:rsidRPr="00BC2775">
        <w:rPr>
          <w:rFonts w:cs="Times New Roman"/>
          <w:color w:val="000000"/>
          <w:szCs w:val="24"/>
        </w:rPr>
        <w:t>konfigüre</w:t>
      </w:r>
      <w:proofErr w:type="spellEnd"/>
      <w:r w:rsidRPr="00BC2775">
        <w:rPr>
          <w:rFonts w:cs="Times New Roman"/>
          <w:color w:val="000000"/>
          <w:szCs w:val="24"/>
        </w:rPr>
        <w:t xml:space="preserve"> edilmelidir.</w:t>
      </w:r>
    </w:p>
    <w:p w14:paraId="4681AD46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 xml:space="preserve">Anti- virüs yazılımı ve virüs </w:t>
      </w:r>
      <w:r w:rsidR="0010488F" w:rsidRPr="00BC2775">
        <w:rPr>
          <w:rFonts w:cs="Times New Roman"/>
          <w:color w:val="000000"/>
          <w:szCs w:val="24"/>
        </w:rPr>
        <w:t>tanımları</w:t>
      </w:r>
      <w:r w:rsidRPr="00BC2775">
        <w:rPr>
          <w:rFonts w:cs="Times New Roman"/>
          <w:color w:val="000000"/>
          <w:szCs w:val="24"/>
        </w:rPr>
        <w:t xml:space="preserve"> otomatik olarak güncellenmelidir.</w:t>
      </w:r>
    </w:p>
    <w:p w14:paraId="77E13908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Anti-virüs yazılımı yüklü olmayan bilgisayarlar ağa bağlanmamalıdır.</w:t>
      </w:r>
    </w:p>
    <w:p w14:paraId="1655E99C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lastRenderedPageBreak/>
        <w:t>Grup Başkanı/Yöneticisi ve onların özel bir amaç için görevlendirdiği kişiler dışında hiçbir personel tarafından geçici olarak da olsa devre dışı bırakılmamalıdır.</w:t>
      </w:r>
    </w:p>
    <w:p w14:paraId="78EFC954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Anti-virüs yazılımının devre dışı bırakıldığı zamanlarda başka önlemler alınmalıdır.</w:t>
      </w:r>
    </w:p>
    <w:p w14:paraId="220B9C8B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Anti-virüs yazılımlarının veri</w:t>
      </w:r>
      <w:r w:rsidR="007769A9" w:rsidRPr="00BC2775">
        <w:rPr>
          <w:rFonts w:cs="Times New Roman"/>
          <w:color w:val="000000"/>
          <w:szCs w:val="24"/>
        </w:rPr>
        <w:t xml:space="preserve"> </w:t>
      </w:r>
      <w:r w:rsidRPr="00BC2775">
        <w:rPr>
          <w:rFonts w:cs="Times New Roman"/>
          <w:color w:val="000000"/>
          <w:szCs w:val="24"/>
        </w:rPr>
        <w:t>tabanları güncellemeleri otomatik olarak yapılmalıdır.</w:t>
      </w:r>
    </w:p>
    <w:p w14:paraId="3281523E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 xml:space="preserve">Virüs bulaşan makineler yayılma durumuna karşı kesinlikle </w:t>
      </w:r>
      <w:r w:rsidR="007769A9" w:rsidRPr="00BC2775">
        <w:rPr>
          <w:rFonts w:cs="Times New Roman"/>
          <w:szCs w:val="24"/>
        </w:rPr>
        <w:t>kurum</w:t>
      </w:r>
      <w:r w:rsidRPr="00BC2775">
        <w:rPr>
          <w:rFonts w:cs="Times New Roman"/>
          <w:szCs w:val="24"/>
        </w:rPr>
        <w:t xml:space="preserve"> </w:t>
      </w:r>
      <w:r w:rsidRPr="00BC2775">
        <w:rPr>
          <w:rFonts w:cs="Times New Roman"/>
          <w:color w:val="000000"/>
          <w:szCs w:val="24"/>
        </w:rPr>
        <w:t>ortak ağ</w:t>
      </w:r>
      <w:r w:rsidR="007769A9" w:rsidRPr="00BC2775">
        <w:rPr>
          <w:rFonts w:cs="Times New Roman"/>
          <w:color w:val="000000"/>
          <w:szCs w:val="24"/>
        </w:rPr>
        <w:t>ın</w:t>
      </w:r>
      <w:r w:rsidRPr="00BC2775">
        <w:rPr>
          <w:rFonts w:cs="Times New Roman"/>
          <w:color w:val="000000"/>
          <w:szCs w:val="24"/>
        </w:rPr>
        <w:t>dan çıkarılmalı tam olarak temizleninceye kadar ağa bağlanmamalıdır.</w:t>
      </w:r>
    </w:p>
    <w:p w14:paraId="263CF4E2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Bilgisayarlar belirlenmiş periyotlarla 6 ayı geçmeyecek sürelerde cihaz kullanım sorumlusu olan kişi tarafından anti-virüs yazılımı ile taranmalıdır.</w:t>
      </w:r>
    </w:p>
    <w:p w14:paraId="0B8B4C36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Bilgisayarlara takılan taşınabilir aygıtlar her takılmada anti-virüs yazılımı tarafından taranmalıdır.</w:t>
      </w:r>
    </w:p>
    <w:p w14:paraId="79F75961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 xml:space="preserve">E-posta sunucusu mail yoluyla virüs ve benzeri tehditlerin sisteme </w:t>
      </w:r>
      <w:r w:rsidR="00684FA9" w:rsidRPr="00BC2775">
        <w:rPr>
          <w:rFonts w:cs="Times New Roman"/>
          <w:color w:val="000000"/>
          <w:szCs w:val="24"/>
        </w:rPr>
        <w:t>dâhil</w:t>
      </w:r>
      <w:r w:rsidRPr="00BC2775">
        <w:rPr>
          <w:rFonts w:cs="Times New Roman"/>
          <w:color w:val="000000"/>
          <w:szCs w:val="24"/>
        </w:rPr>
        <w:t xml:space="preserve"> olması durumu için kritik noktada olduğundan fazladan koruma içermelidir. Bilinmeyen veya şüpheli web sitelerinden asla dosya indirilmemelidir.</w:t>
      </w:r>
    </w:p>
    <w:p w14:paraId="212CCD0F" w14:textId="77777777" w:rsidR="00145D8B" w:rsidRPr="00BC2775" w:rsidRDefault="002757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BC2775">
        <w:rPr>
          <w:rFonts w:cs="Times New Roman"/>
          <w:color w:val="000000"/>
          <w:szCs w:val="24"/>
        </w:rPr>
        <w:t>Gerekmedikçe klasörleri, dosyaları veya diskleri paylaşıma açma, okuma/yazma yetkileri verilmemelidir.</w:t>
      </w:r>
    </w:p>
    <w:p w14:paraId="4EC384CD" w14:textId="77777777" w:rsidR="00370659" w:rsidRPr="00BC2775" w:rsidRDefault="00370659" w:rsidP="0037065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Times New Roman"/>
          <w:color w:val="000000"/>
          <w:szCs w:val="24"/>
        </w:rPr>
      </w:pPr>
    </w:p>
    <w:p w14:paraId="3DCA89D5" w14:textId="77777777" w:rsidR="00246E91" w:rsidRPr="0050167A" w:rsidRDefault="00246E91" w:rsidP="00246E91">
      <w:pPr>
        <w:pStyle w:val="Balk1"/>
      </w:pPr>
      <w:bookmarkStart w:id="9" w:name="_tyjcwt" w:colFirst="0" w:colLast="0"/>
      <w:bookmarkStart w:id="10" w:name="_Toc533586942"/>
      <w:bookmarkEnd w:id="9"/>
      <w:r w:rsidRPr="00C532A8">
        <w:t>Yaptırım</w:t>
      </w:r>
      <w:bookmarkEnd w:id="10"/>
    </w:p>
    <w:p w14:paraId="1E1696A9" w14:textId="77777777" w:rsidR="00246E91" w:rsidRPr="0050167A" w:rsidRDefault="00246E91" w:rsidP="00246E91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639E828C" w14:textId="77777777" w:rsidR="00246E91" w:rsidRPr="0050167A" w:rsidRDefault="00246E91" w:rsidP="00246E91">
      <w:pPr>
        <w:pStyle w:val="Balk1"/>
      </w:pPr>
      <w:bookmarkStart w:id="11" w:name="_Toc533586943"/>
      <w:r w:rsidRPr="0050167A">
        <w:t xml:space="preserve">İlgili </w:t>
      </w:r>
      <w:r w:rsidRPr="003F6F00">
        <w:t>Dokümanlar</w:t>
      </w:r>
      <w:bookmarkEnd w:id="11"/>
    </w:p>
    <w:p w14:paraId="530314B1" w14:textId="1F8BD2D7" w:rsidR="00246E91" w:rsidRPr="0050167A" w:rsidRDefault="009C1524" w:rsidP="00246E91">
      <w:r>
        <w:t>EYS</w:t>
      </w:r>
      <w:r w:rsidR="00246E91" w:rsidRPr="009D20ED">
        <w:t>-PR.</w:t>
      </w:r>
      <w:proofErr w:type="gramStart"/>
      <w:r>
        <w:t>0</w:t>
      </w:r>
      <w:r w:rsidR="00246E91" w:rsidRPr="009D20ED">
        <w:t>2</w:t>
      </w:r>
      <w:r>
        <w:t>1</w:t>
      </w:r>
      <w:r w:rsidR="00246E91" w:rsidRPr="009D20ED">
        <w:t xml:space="preserve"> -</w:t>
      </w:r>
      <w:proofErr w:type="gramEnd"/>
      <w:r w:rsidR="00246E91" w:rsidRPr="009D20ED">
        <w:t xml:space="preserve"> DİSİPLİN PROSEDÜRÜ</w:t>
      </w:r>
    </w:p>
    <w:p w14:paraId="383DB05B" w14:textId="77777777" w:rsidR="00145D8B" w:rsidRPr="00BC2775" w:rsidRDefault="00145D8B">
      <w:pPr>
        <w:rPr>
          <w:rFonts w:cs="Times New Roman"/>
          <w:szCs w:val="24"/>
        </w:rPr>
      </w:pPr>
    </w:p>
    <w:sectPr w:rsidR="00145D8B" w:rsidRPr="00BC2775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2A2B" w14:textId="77777777" w:rsidR="00457ACA" w:rsidRDefault="00457ACA">
      <w:r>
        <w:separator/>
      </w:r>
    </w:p>
  </w:endnote>
  <w:endnote w:type="continuationSeparator" w:id="0">
    <w:p w14:paraId="0C40B127" w14:textId="77777777" w:rsidR="00457ACA" w:rsidRDefault="004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A00" w14:textId="77777777" w:rsidR="00145D8B" w:rsidRDefault="002757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6C7CF7" w14:textId="77777777" w:rsidR="00145D8B" w:rsidRDefault="00145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B80B" w14:textId="77777777" w:rsidR="00145D8B" w:rsidRDefault="00145D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3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145D8B" w14:paraId="59DC6ACB" w14:textId="77777777">
      <w:tc>
        <w:tcPr>
          <w:tcW w:w="5170" w:type="dxa"/>
        </w:tcPr>
        <w:p w14:paraId="7CB951D6" w14:textId="77777777" w:rsidR="00145D8B" w:rsidRPr="00BC2775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Cs w:val="24"/>
            </w:rPr>
          </w:pPr>
          <w:r w:rsidRPr="00BC2775">
            <w:rPr>
              <w:rFonts w:cs="Times New Roman"/>
              <w:b/>
              <w:color w:val="000000"/>
              <w:szCs w:val="24"/>
            </w:rPr>
            <w:t>HAZIRLAYAN</w:t>
          </w:r>
        </w:p>
      </w:tc>
      <w:tc>
        <w:tcPr>
          <w:tcW w:w="5170" w:type="dxa"/>
        </w:tcPr>
        <w:p w14:paraId="6C8588C2" w14:textId="77777777" w:rsidR="00145D8B" w:rsidRPr="00BC2775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Cs w:val="24"/>
            </w:rPr>
          </w:pPr>
          <w:r w:rsidRPr="00BC2775">
            <w:rPr>
              <w:rFonts w:cs="Times New Roman"/>
              <w:b/>
              <w:color w:val="000000"/>
              <w:szCs w:val="24"/>
            </w:rPr>
            <w:t>ONAYLAYAN</w:t>
          </w:r>
        </w:p>
      </w:tc>
    </w:tr>
    <w:tr w:rsidR="00145D8B" w14:paraId="4FD1900D" w14:textId="77777777">
      <w:trPr>
        <w:trHeight w:val="960"/>
      </w:trPr>
      <w:tc>
        <w:tcPr>
          <w:tcW w:w="5170" w:type="dxa"/>
          <w:vAlign w:val="center"/>
        </w:tcPr>
        <w:p w14:paraId="77F9D25F" w14:textId="77777777" w:rsidR="00145D8B" w:rsidRPr="00BC2775" w:rsidRDefault="00BC27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Cs w:val="24"/>
            </w:rPr>
          </w:pPr>
          <w:r w:rsidRPr="00BC2775">
            <w:rPr>
              <w:rFonts w:cs="Times New Roman"/>
              <w:szCs w:val="24"/>
            </w:rPr>
            <w:t>ÖZLEM EVRİM GÜNDOĞDU</w:t>
          </w:r>
        </w:p>
      </w:tc>
      <w:tc>
        <w:tcPr>
          <w:tcW w:w="5170" w:type="dxa"/>
          <w:vAlign w:val="center"/>
        </w:tcPr>
        <w:p w14:paraId="4608848B" w14:textId="77777777" w:rsidR="00145D8B" w:rsidRPr="00BC2775" w:rsidRDefault="00BC27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Cs w:val="24"/>
            </w:rPr>
          </w:pPr>
          <w:r w:rsidRPr="00BC2775">
            <w:rPr>
              <w:rFonts w:cs="Times New Roman"/>
              <w:szCs w:val="24"/>
            </w:rPr>
            <w:t>EVREN KÖKSAL</w:t>
          </w:r>
        </w:p>
      </w:tc>
    </w:tr>
  </w:tbl>
  <w:p w14:paraId="35902E78" w14:textId="77777777" w:rsidR="00145D8B" w:rsidRDefault="00145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12C" w14:textId="77777777" w:rsidR="00D42750" w:rsidRDefault="00D427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7105" w14:textId="77777777" w:rsidR="00457ACA" w:rsidRDefault="00457ACA">
      <w:r>
        <w:separator/>
      </w:r>
    </w:p>
  </w:footnote>
  <w:footnote w:type="continuationSeparator" w:id="0">
    <w:p w14:paraId="5C66F8F9" w14:textId="77777777" w:rsidR="00457ACA" w:rsidRDefault="0045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239A" w14:textId="77777777" w:rsidR="00D42750" w:rsidRDefault="00D427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47E5" w14:textId="77777777" w:rsidR="00145D8B" w:rsidRDefault="00145D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55"/>
      <w:gridCol w:w="5453"/>
      <w:gridCol w:w="1559"/>
      <w:gridCol w:w="1154"/>
    </w:tblGrid>
    <w:tr w:rsidR="00145D8B" w14:paraId="6754FD87" w14:textId="77777777" w:rsidTr="00EE72B6">
      <w:trPr>
        <w:trHeight w:val="359"/>
      </w:trPr>
      <w:tc>
        <w:tcPr>
          <w:tcW w:w="20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03F3DC" w14:textId="77777777" w:rsidR="00145D8B" w:rsidRPr="00D42750" w:rsidRDefault="00BC2775" w:rsidP="00BC2775">
          <w:pPr>
            <w:spacing w:line="276" w:lineRule="auto"/>
            <w:jc w:val="center"/>
            <w:rPr>
              <w:rFonts w:ascii="Arial" w:eastAsia="Arial" w:hAnsi="Arial" w:cs="Arial"/>
              <w:color w:val="000000"/>
              <w:szCs w:val="24"/>
            </w:rPr>
          </w:pPr>
          <w:r w:rsidRPr="00D42750">
            <w:rPr>
              <w:rFonts w:ascii="Arial" w:eastAsia="Arial" w:hAnsi="Arial" w:cs="Arial"/>
              <w:noProof/>
              <w:color w:val="000000"/>
              <w:szCs w:val="24"/>
              <w:lang w:val="en-US" w:eastAsia="en-US"/>
            </w:rPr>
            <w:drawing>
              <wp:inline distT="0" distB="0" distL="0" distR="0" wp14:anchorId="573D2ADF" wp14:editId="60A2A173">
                <wp:extent cx="1021864" cy="1019175"/>
                <wp:effectExtent l="0" t="0" r="6985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864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5F343C" w14:textId="77777777" w:rsidR="00D42750" w:rsidRPr="00D42750" w:rsidRDefault="00D427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  <w:szCs w:val="24"/>
            </w:rPr>
          </w:pPr>
          <w:r w:rsidRPr="00D42750">
            <w:rPr>
              <w:rFonts w:cs="Times New Roman"/>
              <w:b/>
              <w:color w:val="000000"/>
              <w:szCs w:val="24"/>
            </w:rPr>
            <w:t>TNKÜ</w:t>
          </w:r>
        </w:p>
        <w:p w14:paraId="2DAF0654" w14:textId="24B6797B" w:rsidR="00145D8B" w:rsidRPr="00D42750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Cs w:val="24"/>
            </w:rPr>
          </w:pPr>
          <w:r w:rsidRPr="00D42750">
            <w:rPr>
              <w:rFonts w:cs="Times New Roman"/>
              <w:b/>
              <w:color w:val="000000"/>
              <w:szCs w:val="24"/>
            </w:rPr>
            <w:t>ANTİ-VİRÜS KULLANIM POLİTİKASI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92A254" w14:textId="77777777" w:rsidR="00145D8B" w:rsidRPr="00EE72B6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Doküman No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6A33E0" w14:textId="5A3C20D1" w:rsidR="00145D8B" w:rsidRPr="00EE72B6" w:rsidRDefault="009C15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BC2775"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2757C1"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AE40CB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2757C1"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06</w:t>
          </w:r>
        </w:p>
      </w:tc>
    </w:tr>
    <w:tr w:rsidR="00145D8B" w14:paraId="35940CCC" w14:textId="77777777" w:rsidTr="00EE72B6">
      <w:trPr>
        <w:trHeight w:val="360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8F0620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EACA8D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693D4A" w14:textId="77777777" w:rsidR="00145D8B" w:rsidRPr="00EE72B6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613752" w14:textId="77777777" w:rsidR="00145D8B" w:rsidRPr="00EE72B6" w:rsidRDefault="001B57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2757C1"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2757C1" w:rsidRPr="00EE72B6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145D8B" w14:paraId="21565853" w14:textId="77777777" w:rsidTr="00EE72B6">
      <w:trPr>
        <w:trHeight w:val="359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BBB6F1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6044F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C00C7C" w14:textId="77777777" w:rsidR="00145D8B" w:rsidRPr="00EE72B6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ABDD52" w14:textId="70B2B341" w:rsidR="00145D8B" w:rsidRPr="00EE72B6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9C1524"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145D8B" w14:paraId="4451EE69" w14:textId="77777777" w:rsidTr="00EE72B6">
      <w:trPr>
        <w:trHeight w:val="360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873136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779BEA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A53BCC" w14:textId="77777777" w:rsidR="00145D8B" w:rsidRPr="00EE72B6" w:rsidRDefault="002757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F3C825" w14:textId="7DC765B3" w:rsidR="00145D8B" w:rsidRPr="00EE72B6" w:rsidRDefault="009C15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145D8B" w14:paraId="296F7336" w14:textId="77777777" w:rsidTr="00EE72B6">
      <w:trPr>
        <w:trHeight w:val="360"/>
      </w:trPr>
      <w:tc>
        <w:tcPr>
          <w:tcW w:w="20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340A1D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74B773" w14:textId="77777777" w:rsidR="00145D8B" w:rsidRPr="00D42750" w:rsidRDefault="00145D8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Cs w:val="24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AEAA77" w14:textId="02187AA1" w:rsidR="00145D8B" w:rsidRPr="00EE72B6" w:rsidRDefault="009C15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E72B6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CE8274" w14:textId="11E6FFBD" w:rsidR="00145D8B" w:rsidRPr="00EE72B6" w:rsidRDefault="00AE40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cs="Times New Roman"/>
              <w:b/>
              <w:bCs/>
              <w:color w:val="000000"/>
              <w:sz w:val="16"/>
              <w:szCs w:val="16"/>
            </w:rPr>
            <w:t>3</w:t>
          </w:r>
          <w:bookmarkStart w:id="2" w:name="_GoBack"/>
          <w:bookmarkEnd w:id="2"/>
        </w:p>
      </w:tc>
    </w:tr>
  </w:tbl>
  <w:p w14:paraId="33A394A4" w14:textId="77777777" w:rsidR="00145D8B" w:rsidRDefault="00145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D582" w14:textId="77777777" w:rsidR="00D42750" w:rsidRDefault="00D427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D06"/>
    <w:multiLevelType w:val="multilevel"/>
    <w:tmpl w:val="923ECB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132049"/>
    <w:multiLevelType w:val="multilevel"/>
    <w:tmpl w:val="6C8237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8B"/>
    <w:rsid w:val="0007072F"/>
    <w:rsid w:val="0010488F"/>
    <w:rsid w:val="00140241"/>
    <w:rsid w:val="00145D8B"/>
    <w:rsid w:val="001B574C"/>
    <w:rsid w:val="00246E91"/>
    <w:rsid w:val="002757C1"/>
    <w:rsid w:val="00275A75"/>
    <w:rsid w:val="00370659"/>
    <w:rsid w:val="00373C68"/>
    <w:rsid w:val="0043313A"/>
    <w:rsid w:val="00457ACA"/>
    <w:rsid w:val="004C16B6"/>
    <w:rsid w:val="004F3149"/>
    <w:rsid w:val="005E3A4E"/>
    <w:rsid w:val="00617367"/>
    <w:rsid w:val="00617FD2"/>
    <w:rsid w:val="0066596C"/>
    <w:rsid w:val="00684FA9"/>
    <w:rsid w:val="007769A9"/>
    <w:rsid w:val="007D68BC"/>
    <w:rsid w:val="008A5279"/>
    <w:rsid w:val="009C1524"/>
    <w:rsid w:val="009C5017"/>
    <w:rsid w:val="00A46951"/>
    <w:rsid w:val="00AE40CB"/>
    <w:rsid w:val="00BA4D1C"/>
    <w:rsid w:val="00BC2775"/>
    <w:rsid w:val="00D42750"/>
    <w:rsid w:val="00D661C8"/>
    <w:rsid w:val="00DC6E93"/>
    <w:rsid w:val="00EE5E30"/>
    <w:rsid w:val="00EE72B6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A3738"/>
  <w15:docId w15:val="{58CFB2B2-3235-49B4-86D8-4BE376DB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9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qFormat/>
    <w:rsid w:val="00246E91"/>
    <w:pPr>
      <w:keepNext/>
      <w:numPr>
        <w:numId w:val="3"/>
      </w:numPr>
      <w:outlineLvl w:val="0"/>
    </w:pPr>
    <w:rPr>
      <w:b/>
      <w:caps/>
      <w:color w:val="000000"/>
      <w:szCs w:val="24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3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3"/>
      </w:numPr>
      <w:spacing w:before="240" w:after="40"/>
      <w:outlineLvl w:val="3"/>
    </w:pPr>
    <w:rPr>
      <w:b/>
      <w:szCs w:val="24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46E9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46E9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46E9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3706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0659"/>
  </w:style>
  <w:style w:type="paragraph" w:styleId="AltBilgi">
    <w:name w:val="footer"/>
    <w:basedOn w:val="Normal"/>
    <w:link w:val="AltBilgiChar"/>
    <w:uiPriority w:val="99"/>
    <w:unhideWhenUsed/>
    <w:rsid w:val="003706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0659"/>
  </w:style>
  <w:style w:type="paragraph" w:styleId="BalonMetni">
    <w:name w:val="Balloon Text"/>
    <w:basedOn w:val="Normal"/>
    <w:link w:val="BalonMetniChar"/>
    <w:uiPriority w:val="99"/>
    <w:semiHidden/>
    <w:unhideWhenUsed/>
    <w:rsid w:val="004C16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6B6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46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46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46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617FD2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61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2022-11-22T12:58:00Z</dcterms:created>
  <dcterms:modified xsi:type="dcterms:W3CDTF">2022-11-28T11:03:00Z</dcterms:modified>
</cp:coreProperties>
</file>