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4394"/>
        <w:gridCol w:w="2004"/>
        <w:gridCol w:w="1839"/>
      </w:tblGrid>
      <w:tr w:rsidR="0073400E" w:rsidRPr="00270736" w14:paraId="43CA8503" w14:textId="77777777" w:rsidTr="00DA56F9">
        <w:trPr>
          <w:trHeight w:val="252"/>
        </w:trPr>
        <w:tc>
          <w:tcPr>
            <w:tcW w:w="1702" w:type="dxa"/>
            <w:vMerge w:val="restart"/>
            <w:tcBorders>
              <w:top w:val="single" w:sz="4" w:space="0" w:color="auto"/>
              <w:left w:val="single" w:sz="4" w:space="0" w:color="auto"/>
              <w:right w:val="single" w:sz="6" w:space="0" w:color="000000"/>
            </w:tcBorders>
            <w:shd w:val="clear" w:color="auto" w:fill="auto"/>
          </w:tcPr>
          <w:p w14:paraId="57A70343" w14:textId="017862E5" w:rsidR="0073400E" w:rsidRPr="00270736" w:rsidRDefault="0073400E" w:rsidP="00DA56F9">
            <w:pPr>
              <w:pStyle w:val="TableParagraph"/>
              <w:spacing w:before="2"/>
              <w:rPr>
                <w:sz w:val="8"/>
              </w:rPr>
            </w:pPr>
            <w:r>
              <w:rPr>
                <w:noProof/>
              </w:rPr>
              <w:drawing>
                <wp:anchor distT="0" distB="0" distL="114300" distR="114300" simplePos="0" relativeHeight="251659264" behindDoc="1" locked="0" layoutInCell="1" allowOverlap="1" wp14:anchorId="3207286F" wp14:editId="4AB79FC0">
                  <wp:simplePos x="0" y="0"/>
                  <wp:positionH relativeFrom="column">
                    <wp:posOffset>47625</wp:posOffset>
                  </wp:positionH>
                  <wp:positionV relativeFrom="paragraph">
                    <wp:posOffset>43180</wp:posOffset>
                  </wp:positionV>
                  <wp:extent cx="913765" cy="771525"/>
                  <wp:effectExtent l="0" t="0" r="63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37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5127B" w14:textId="77777777" w:rsidR="0073400E" w:rsidRPr="00270736" w:rsidRDefault="0073400E" w:rsidP="00DA56F9">
            <w:pPr>
              <w:pStyle w:val="TableParagraph"/>
              <w:ind w:left="323"/>
              <w:rPr>
                <w:sz w:val="20"/>
              </w:rPr>
            </w:pPr>
          </w:p>
        </w:tc>
        <w:tc>
          <w:tcPr>
            <w:tcW w:w="4394" w:type="dxa"/>
            <w:vMerge w:val="restart"/>
            <w:tcBorders>
              <w:top w:val="single" w:sz="4" w:space="0" w:color="auto"/>
              <w:left w:val="single" w:sz="6" w:space="0" w:color="000000"/>
              <w:right w:val="single" w:sz="6" w:space="0" w:color="000000"/>
            </w:tcBorders>
            <w:shd w:val="clear" w:color="auto" w:fill="auto"/>
            <w:vAlign w:val="center"/>
          </w:tcPr>
          <w:p w14:paraId="3812DD2A" w14:textId="1DB54CFF" w:rsidR="0073400E" w:rsidRPr="00270736" w:rsidRDefault="0073400E" w:rsidP="00DA56F9">
            <w:pPr>
              <w:pStyle w:val="TableParagraph"/>
              <w:ind w:left="134" w:right="104"/>
              <w:jc w:val="center"/>
              <w:rPr>
                <w:rFonts w:ascii="Times New Roman" w:hAnsi="Times New Roman" w:cs="Times New Roman"/>
                <w:b/>
                <w:sz w:val="24"/>
                <w:szCs w:val="24"/>
              </w:rPr>
            </w:pPr>
            <w:r w:rsidRPr="00270736">
              <w:rPr>
                <w:rFonts w:ascii="Times New Roman" w:hAnsi="Times New Roman" w:cs="Times New Roman"/>
                <w:b/>
                <w:sz w:val="24"/>
                <w:szCs w:val="24"/>
              </w:rPr>
              <w:t xml:space="preserve">TNKÜ </w:t>
            </w:r>
            <w:r>
              <w:rPr>
                <w:rFonts w:ascii="Times New Roman" w:hAnsi="Times New Roman" w:cs="Times New Roman"/>
                <w:b/>
                <w:sz w:val="24"/>
                <w:szCs w:val="24"/>
              </w:rPr>
              <w:t xml:space="preserve">                                                      MESLEK YÜKSEKOKULLARI İŞLETMEDE MESLEKİ EĞİTİM YÖNERGESİ</w:t>
            </w:r>
          </w:p>
        </w:tc>
        <w:tc>
          <w:tcPr>
            <w:tcW w:w="2004" w:type="dxa"/>
            <w:tcBorders>
              <w:top w:val="single" w:sz="4" w:space="0" w:color="auto"/>
              <w:left w:val="single" w:sz="6" w:space="0" w:color="000000"/>
              <w:bottom w:val="single" w:sz="6" w:space="0" w:color="000000"/>
              <w:right w:val="single" w:sz="6" w:space="0" w:color="000000"/>
            </w:tcBorders>
            <w:shd w:val="clear" w:color="auto" w:fill="auto"/>
            <w:vAlign w:val="center"/>
          </w:tcPr>
          <w:p w14:paraId="46BB5DFD" w14:textId="77777777" w:rsidR="0073400E" w:rsidRPr="00270736" w:rsidRDefault="0073400E" w:rsidP="00DA56F9">
            <w:pPr>
              <w:pStyle w:val="TableParagraph"/>
              <w:spacing w:before="1" w:line="174" w:lineRule="exact"/>
              <w:ind w:left="34"/>
              <w:rPr>
                <w:rFonts w:ascii="Times New Roman" w:hAnsi="Times New Roman" w:cs="Times New Roman"/>
                <w:sz w:val="20"/>
                <w:szCs w:val="24"/>
              </w:rPr>
            </w:pPr>
            <w:r w:rsidRPr="00270736">
              <w:rPr>
                <w:rFonts w:ascii="Times New Roman" w:hAnsi="Times New Roman" w:cs="Times New Roman"/>
                <w:w w:val="105"/>
                <w:sz w:val="20"/>
                <w:szCs w:val="24"/>
              </w:rPr>
              <w:t>Doküman No:</w:t>
            </w:r>
          </w:p>
        </w:tc>
        <w:tc>
          <w:tcPr>
            <w:tcW w:w="1839" w:type="dxa"/>
            <w:tcBorders>
              <w:top w:val="single" w:sz="4" w:space="0" w:color="auto"/>
              <w:left w:val="single" w:sz="6" w:space="0" w:color="000000"/>
              <w:bottom w:val="single" w:sz="6" w:space="0" w:color="000000"/>
              <w:right w:val="single" w:sz="4" w:space="0" w:color="auto"/>
            </w:tcBorders>
            <w:shd w:val="clear" w:color="auto" w:fill="auto"/>
            <w:vAlign w:val="center"/>
          </w:tcPr>
          <w:p w14:paraId="1D118290" w14:textId="69697D14" w:rsidR="0073400E" w:rsidRPr="00270736" w:rsidRDefault="0073400E" w:rsidP="00DA56F9">
            <w:pPr>
              <w:pStyle w:val="TableParagraph"/>
              <w:spacing w:line="176" w:lineRule="exact"/>
              <w:ind w:right="446"/>
              <w:rPr>
                <w:rFonts w:ascii="Times New Roman" w:hAnsi="Times New Roman" w:cs="Times New Roman"/>
                <w:sz w:val="20"/>
                <w:szCs w:val="24"/>
              </w:rPr>
            </w:pPr>
            <w:r w:rsidRPr="00270736">
              <w:rPr>
                <w:rFonts w:ascii="Times New Roman" w:hAnsi="Times New Roman" w:cs="Times New Roman"/>
                <w:sz w:val="20"/>
                <w:szCs w:val="24"/>
              </w:rPr>
              <w:t xml:space="preserve"> EYS-YNG-0</w:t>
            </w:r>
            <w:r>
              <w:rPr>
                <w:rFonts w:ascii="Times New Roman" w:hAnsi="Times New Roman" w:cs="Times New Roman"/>
                <w:sz w:val="20"/>
                <w:szCs w:val="24"/>
              </w:rPr>
              <w:t>86</w:t>
            </w:r>
          </w:p>
        </w:tc>
      </w:tr>
      <w:tr w:rsidR="0073400E" w:rsidRPr="00270736" w14:paraId="019FB1FE" w14:textId="77777777" w:rsidTr="00DA56F9">
        <w:trPr>
          <w:trHeight w:val="252"/>
        </w:trPr>
        <w:tc>
          <w:tcPr>
            <w:tcW w:w="1702" w:type="dxa"/>
            <w:vMerge/>
            <w:tcBorders>
              <w:top w:val="nil"/>
              <w:left w:val="single" w:sz="4" w:space="0" w:color="auto"/>
              <w:right w:val="single" w:sz="6" w:space="0" w:color="000000"/>
            </w:tcBorders>
            <w:shd w:val="clear" w:color="auto" w:fill="auto"/>
          </w:tcPr>
          <w:p w14:paraId="4B5D8E7E" w14:textId="77777777" w:rsidR="0073400E" w:rsidRPr="00270736" w:rsidRDefault="0073400E" w:rsidP="00DA56F9">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5F305FC6" w14:textId="77777777" w:rsidR="0073400E" w:rsidRPr="00270736" w:rsidRDefault="0073400E" w:rsidP="00DA56F9">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D70D43" w14:textId="77777777" w:rsidR="0073400E" w:rsidRPr="00270736" w:rsidRDefault="0073400E" w:rsidP="00DA56F9">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Hazırlama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1E24B77B" w14:textId="77777777" w:rsidR="0073400E" w:rsidRPr="00270736" w:rsidRDefault="0073400E" w:rsidP="00DA56F9">
            <w:pPr>
              <w:pStyle w:val="TableParagraph"/>
              <w:spacing w:line="176" w:lineRule="exact"/>
              <w:ind w:right="446"/>
              <w:rPr>
                <w:rFonts w:ascii="Times New Roman" w:hAnsi="Times New Roman" w:cs="Times New Roman"/>
                <w:sz w:val="20"/>
                <w:szCs w:val="24"/>
              </w:rPr>
            </w:pPr>
            <w:r w:rsidRPr="00270736">
              <w:rPr>
                <w:rFonts w:ascii="Times New Roman" w:hAnsi="Times New Roman" w:cs="Times New Roman"/>
                <w:sz w:val="20"/>
                <w:szCs w:val="24"/>
              </w:rPr>
              <w:t xml:space="preserve"> </w:t>
            </w:r>
            <w:r>
              <w:rPr>
                <w:rFonts w:ascii="Times New Roman" w:hAnsi="Times New Roman" w:cs="Times New Roman"/>
                <w:sz w:val="20"/>
                <w:szCs w:val="24"/>
              </w:rPr>
              <w:t>23.09.</w:t>
            </w:r>
            <w:r w:rsidRPr="00270736">
              <w:rPr>
                <w:rFonts w:ascii="Times New Roman" w:hAnsi="Times New Roman" w:cs="Times New Roman"/>
                <w:sz w:val="20"/>
                <w:szCs w:val="24"/>
              </w:rPr>
              <w:t>2022</w:t>
            </w:r>
          </w:p>
        </w:tc>
      </w:tr>
      <w:tr w:rsidR="0073400E" w:rsidRPr="00270736" w14:paraId="578A8139" w14:textId="77777777" w:rsidTr="00DA56F9">
        <w:trPr>
          <w:trHeight w:val="252"/>
        </w:trPr>
        <w:tc>
          <w:tcPr>
            <w:tcW w:w="1702" w:type="dxa"/>
            <w:vMerge/>
            <w:tcBorders>
              <w:top w:val="nil"/>
              <w:left w:val="single" w:sz="4" w:space="0" w:color="auto"/>
              <w:right w:val="single" w:sz="6" w:space="0" w:color="000000"/>
            </w:tcBorders>
            <w:shd w:val="clear" w:color="auto" w:fill="auto"/>
          </w:tcPr>
          <w:p w14:paraId="667C1B9D" w14:textId="77777777" w:rsidR="0073400E" w:rsidRPr="00270736" w:rsidRDefault="0073400E" w:rsidP="00DA56F9">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423C34AC" w14:textId="77777777" w:rsidR="0073400E" w:rsidRPr="00270736" w:rsidRDefault="0073400E" w:rsidP="00DA56F9">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BD793D" w14:textId="77777777" w:rsidR="0073400E" w:rsidRPr="00270736" w:rsidRDefault="0073400E" w:rsidP="00DA56F9">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Revizyon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71E0C8F6" w14:textId="77777777" w:rsidR="0073400E" w:rsidRPr="00270736" w:rsidRDefault="0073400E" w:rsidP="00DA56F9">
            <w:pPr>
              <w:pStyle w:val="TableParagraph"/>
              <w:spacing w:line="176" w:lineRule="exact"/>
              <w:ind w:right="444"/>
              <w:rPr>
                <w:rFonts w:ascii="Times New Roman" w:hAnsi="Times New Roman" w:cs="Times New Roman"/>
                <w:sz w:val="20"/>
                <w:szCs w:val="24"/>
              </w:rPr>
            </w:pPr>
            <w:r w:rsidRPr="00270736">
              <w:rPr>
                <w:rFonts w:ascii="Times New Roman" w:hAnsi="Times New Roman" w:cs="Times New Roman"/>
                <w:sz w:val="20"/>
                <w:szCs w:val="24"/>
              </w:rPr>
              <w:t>--</w:t>
            </w:r>
          </w:p>
        </w:tc>
      </w:tr>
      <w:tr w:rsidR="0073400E" w:rsidRPr="00270736" w14:paraId="1D6283F7" w14:textId="77777777" w:rsidTr="00DA56F9">
        <w:trPr>
          <w:trHeight w:val="50"/>
        </w:trPr>
        <w:tc>
          <w:tcPr>
            <w:tcW w:w="1702" w:type="dxa"/>
            <w:vMerge/>
            <w:tcBorders>
              <w:top w:val="nil"/>
              <w:left w:val="single" w:sz="4" w:space="0" w:color="auto"/>
              <w:right w:val="single" w:sz="6" w:space="0" w:color="000000"/>
            </w:tcBorders>
            <w:shd w:val="clear" w:color="auto" w:fill="auto"/>
          </w:tcPr>
          <w:p w14:paraId="778C4B49" w14:textId="77777777" w:rsidR="0073400E" w:rsidRPr="00270736" w:rsidRDefault="0073400E" w:rsidP="00DA56F9">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5C3118B8" w14:textId="77777777" w:rsidR="0073400E" w:rsidRPr="00270736" w:rsidRDefault="0073400E" w:rsidP="00DA56F9">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E2595" w14:textId="77777777" w:rsidR="0073400E" w:rsidRPr="00270736" w:rsidRDefault="0073400E" w:rsidP="00DA56F9">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Revizyon No:</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02449DB3" w14:textId="77777777" w:rsidR="0073400E" w:rsidRPr="00270736" w:rsidRDefault="0073400E" w:rsidP="00DA56F9">
            <w:pPr>
              <w:pStyle w:val="TableParagraph"/>
              <w:spacing w:line="176" w:lineRule="exact"/>
              <w:ind w:right="444"/>
              <w:rPr>
                <w:rFonts w:ascii="Times New Roman" w:hAnsi="Times New Roman" w:cs="Times New Roman"/>
                <w:sz w:val="20"/>
                <w:szCs w:val="24"/>
              </w:rPr>
            </w:pPr>
            <w:r w:rsidRPr="00270736">
              <w:rPr>
                <w:rFonts w:ascii="Times New Roman" w:hAnsi="Times New Roman" w:cs="Times New Roman"/>
                <w:sz w:val="20"/>
                <w:szCs w:val="24"/>
              </w:rPr>
              <w:t xml:space="preserve"> 0</w:t>
            </w:r>
          </w:p>
        </w:tc>
      </w:tr>
      <w:tr w:rsidR="0073400E" w:rsidRPr="00270736" w14:paraId="24AE59F6" w14:textId="77777777" w:rsidTr="00DA56F9">
        <w:trPr>
          <w:trHeight w:val="252"/>
        </w:trPr>
        <w:tc>
          <w:tcPr>
            <w:tcW w:w="1702" w:type="dxa"/>
            <w:vMerge/>
            <w:tcBorders>
              <w:top w:val="nil"/>
              <w:left w:val="single" w:sz="4" w:space="0" w:color="auto"/>
              <w:bottom w:val="single" w:sz="4" w:space="0" w:color="auto"/>
              <w:right w:val="single" w:sz="6" w:space="0" w:color="000000"/>
            </w:tcBorders>
            <w:shd w:val="clear" w:color="auto" w:fill="auto"/>
          </w:tcPr>
          <w:p w14:paraId="676D6D74" w14:textId="77777777" w:rsidR="0073400E" w:rsidRPr="00270736" w:rsidRDefault="0073400E" w:rsidP="00DA56F9">
            <w:pPr>
              <w:widowControl w:val="0"/>
              <w:autoSpaceDE w:val="0"/>
              <w:autoSpaceDN w:val="0"/>
              <w:rPr>
                <w:rFonts w:eastAsia="Calibri"/>
                <w:sz w:val="2"/>
                <w:szCs w:val="2"/>
              </w:rPr>
            </w:pPr>
          </w:p>
        </w:tc>
        <w:tc>
          <w:tcPr>
            <w:tcW w:w="4394" w:type="dxa"/>
            <w:vMerge/>
            <w:tcBorders>
              <w:top w:val="nil"/>
              <w:left w:val="single" w:sz="6" w:space="0" w:color="000000"/>
              <w:bottom w:val="single" w:sz="4" w:space="0" w:color="auto"/>
              <w:right w:val="single" w:sz="6" w:space="0" w:color="000000"/>
            </w:tcBorders>
            <w:shd w:val="clear" w:color="auto" w:fill="auto"/>
          </w:tcPr>
          <w:p w14:paraId="6C0CD9FF" w14:textId="77777777" w:rsidR="0073400E" w:rsidRPr="00270736" w:rsidRDefault="0073400E" w:rsidP="00DA56F9">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4" w:space="0" w:color="auto"/>
              <w:right w:val="single" w:sz="6" w:space="0" w:color="000000"/>
            </w:tcBorders>
            <w:shd w:val="clear" w:color="auto" w:fill="auto"/>
            <w:vAlign w:val="center"/>
          </w:tcPr>
          <w:p w14:paraId="44140A31" w14:textId="77777777" w:rsidR="0073400E" w:rsidRPr="00270736" w:rsidRDefault="0073400E" w:rsidP="00DA56F9">
            <w:pPr>
              <w:pStyle w:val="TableParagraph"/>
              <w:spacing w:before="22"/>
              <w:ind w:left="34"/>
              <w:rPr>
                <w:rFonts w:ascii="Times New Roman" w:hAnsi="Times New Roman" w:cs="Times New Roman"/>
                <w:sz w:val="20"/>
                <w:szCs w:val="24"/>
              </w:rPr>
            </w:pPr>
            <w:r w:rsidRPr="00270736">
              <w:rPr>
                <w:rFonts w:ascii="Times New Roman" w:hAnsi="Times New Roman" w:cs="Times New Roman"/>
                <w:w w:val="105"/>
                <w:sz w:val="20"/>
                <w:szCs w:val="24"/>
              </w:rPr>
              <w:t>Toplam Sayfa Sayısı</w:t>
            </w:r>
          </w:p>
        </w:tc>
        <w:tc>
          <w:tcPr>
            <w:tcW w:w="1839" w:type="dxa"/>
            <w:tcBorders>
              <w:top w:val="single" w:sz="6" w:space="0" w:color="000000"/>
              <w:left w:val="single" w:sz="6" w:space="0" w:color="000000"/>
              <w:bottom w:val="single" w:sz="4" w:space="0" w:color="auto"/>
              <w:right w:val="single" w:sz="4" w:space="0" w:color="auto"/>
            </w:tcBorders>
            <w:shd w:val="clear" w:color="auto" w:fill="auto"/>
            <w:vAlign w:val="center"/>
          </w:tcPr>
          <w:p w14:paraId="4FD7CBB2" w14:textId="3629E92F" w:rsidR="0073400E" w:rsidRPr="00270736" w:rsidRDefault="0073400E" w:rsidP="00DA56F9">
            <w:pPr>
              <w:pStyle w:val="TableParagraph"/>
              <w:spacing w:line="192" w:lineRule="exact"/>
              <w:ind w:right="444"/>
              <w:rPr>
                <w:rFonts w:ascii="Times New Roman" w:hAnsi="Times New Roman" w:cs="Times New Roman"/>
                <w:sz w:val="20"/>
                <w:szCs w:val="24"/>
              </w:rPr>
            </w:pPr>
            <w:r w:rsidRPr="00270736">
              <w:rPr>
                <w:rFonts w:ascii="Times New Roman" w:hAnsi="Times New Roman" w:cs="Times New Roman"/>
                <w:sz w:val="20"/>
                <w:szCs w:val="24"/>
              </w:rPr>
              <w:t xml:space="preserve"> </w:t>
            </w:r>
            <w:r>
              <w:rPr>
                <w:rFonts w:ascii="Times New Roman" w:hAnsi="Times New Roman" w:cs="Times New Roman"/>
                <w:sz w:val="20"/>
                <w:szCs w:val="24"/>
              </w:rPr>
              <w:t>5</w:t>
            </w:r>
          </w:p>
        </w:tc>
      </w:tr>
    </w:tbl>
    <w:p w14:paraId="578A2132" w14:textId="77777777" w:rsidR="00307B91" w:rsidRPr="00497D63" w:rsidRDefault="00307B91" w:rsidP="00E72376">
      <w:pPr>
        <w:pStyle w:val="NormalWeb"/>
        <w:spacing w:before="0" w:beforeAutospacing="0" w:after="0" w:afterAutospacing="0" w:line="276" w:lineRule="auto"/>
        <w:jc w:val="center"/>
        <w:rPr>
          <w:rFonts w:asciiTheme="minorHAnsi" w:hAnsiTheme="minorHAnsi" w:cs="Tahoma"/>
          <w:sz w:val="18"/>
          <w:szCs w:val="18"/>
        </w:rPr>
      </w:pPr>
    </w:p>
    <w:p w14:paraId="6928578C" w14:textId="77777777" w:rsidR="003A5CFB" w:rsidRPr="00497D63" w:rsidRDefault="003A5CFB" w:rsidP="00E72376">
      <w:pPr>
        <w:pStyle w:val="NormalWeb"/>
        <w:spacing w:before="0" w:beforeAutospacing="0" w:after="0" w:afterAutospacing="0" w:line="276" w:lineRule="auto"/>
        <w:jc w:val="center"/>
        <w:rPr>
          <w:rFonts w:asciiTheme="minorHAnsi" w:hAnsiTheme="minorHAnsi" w:cs="Tahoma"/>
          <w:sz w:val="18"/>
          <w:szCs w:val="18"/>
        </w:rPr>
      </w:pPr>
      <w:r w:rsidRPr="00497D63">
        <w:rPr>
          <w:rStyle w:val="Gl"/>
          <w:rFonts w:asciiTheme="minorHAnsi" w:hAnsiTheme="minorHAnsi" w:cs="Tahoma"/>
          <w:sz w:val="18"/>
          <w:szCs w:val="18"/>
        </w:rPr>
        <w:t>BİRİNCİ BÖLÜM</w:t>
      </w:r>
    </w:p>
    <w:p w14:paraId="4BB394A3" w14:textId="77777777" w:rsidR="003A5CFB" w:rsidRPr="00497D63" w:rsidRDefault="003A5CFB" w:rsidP="00D350F0">
      <w:pPr>
        <w:pStyle w:val="NormalWeb"/>
        <w:spacing w:before="0" w:beforeAutospacing="0" w:after="0" w:afterAutospacing="0" w:line="276" w:lineRule="auto"/>
        <w:jc w:val="center"/>
        <w:rPr>
          <w:rFonts w:asciiTheme="minorHAnsi" w:hAnsiTheme="minorHAnsi" w:cs="Tahoma"/>
          <w:sz w:val="18"/>
          <w:szCs w:val="18"/>
        </w:rPr>
      </w:pPr>
      <w:r w:rsidRPr="00497D63">
        <w:rPr>
          <w:rStyle w:val="Gl"/>
          <w:rFonts w:asciiTheme="minorHAnsi" w:hAnsiTheme="minorHAnsi" w:cs="Tahoma"/>
          <w:sz w:val="18"/>
          <w:szCs w:val="18"/>
        </w:rPr>
        <w:t>Amaç, Kapsam, Dayanak ve Tanımlar</w:t>
      </w:r>
    </w:p>
    <w:p w14:paraId="435A17F1"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 xml:space="preserve">Amaç </w:t>
      </w:r>
    </w:p>
    <w:p w14:paraId="72555383" w14:textId="77777777" w:rsidR="00EB76FE"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1 – </w:t>
      </w:r>
      <w:r w:rsidRPr="00497D63">
        <w:rPr>
          <w:rFonts w:asciiTheme="minorHAnsi" w:hAnsiTheme="minorHAnsi" w:cs="Tahoma"/>
          <w:sz w:val="18"/>
          <w:szCs w:val="18"/>
        </w:rPr>
        <w:t xml:space="preserve">(1) Bu Yönergenin amacı, </w:t>
      </w:r>
      <w:r w:rsidR="00EB76FE" w:rsidRPr="00497D63">
        <w:rPr>
          <w:rFonts w:asciiTheme="minorHAnsi" w:hAnsiTheme="minorHAnsi" w:cs="Tahoma"/>
          <w:sz w:val="18"/>
          <w:szCs w:val="18"/>
        </w:rPr>
        <w:t>Tekirdağ Namık Kemal</w:t>
      </w:r>
      <w:r w:rsidRPr="00497D63">
        <w:rPr>
          <w:rFonts w:asciiTheme="minorHAnsi" w:hAnsiTheme="minorHAnsi" w:cs="Tahoma"/>
          <w:sz w:val="18"/>
          <w:szCs w:val="18"/>
        </w:rPr>
        <w:t xml:space="preserve"> Üniversitesinde</w:t>
      </w:r>
      <w:r w:rsidR="00EB76FE" w:rsidRPr="00497D63">
        <w:rPr>
          <w:rFonts w:asciiTheme="minorHAnsi" w:hAnsiTheme="minorHAnsi" w:cs="Tahoma"/>
          <w:sz w:val="18"/>
          <w:szCs w:val="18"/>
        </w:rPr>
        <w:t xml:space="preserve"> öğrenim gören Meslek Yüksekokulu </w:t>
      </w:r>
      <w:r w:rsidRPr="00497D63">
        <w:rPr>
          <w:rFonts w:asciiTheme="minorHAnsi" w:hAnsiTheme="minorHAnsi" w:cs="Tahoma"/>
          <w:sz w:val="18"/>
          <w:szCs w:val="18"/>
        </w:rPr>
        <w:t xml:space="preserve">öğrencilerinin mesleki </w:t>
      </w:r>
      <w:r w:rsidR="00EB76FE" w:rsidRPr="00497D63">
        <w:rPr>
          <w:rFonts w:asciiTheme="minorHAnsi" w:hAnsiTheme="minorHAnsi" w:cs="Tahoma"/>
          <w:sz w:val="18"/>
          <w:szCs w:val="18"/>
        </w:rPr>
        <w:t xml:space="preserve">bilgi ve </w:t>
      </w:r>
      <w:r w:rsidRPr="00497D63">
        <w:rPr>
          <w:rFonts w:asciiTheme="minorHAnsi" w:hAnsiTheme="minorHAnsi" w:cs="Tahoma"/>
          <w:sz w:val="18"/>
          <w:szCs w:val="18"/>
        </w:rPr>
        <w:t>beceri</w:t>
      </w:r>
      <w:r w:rsidR="00EB76FE" w:rsidRPr="00497D63">
        <w:rPr>
          <w:rFonts w:asciiTheme="minorHAnsi" w:hAnsiTheme="minorHAnsi" w:cs="Tahoma"/>
          <w:sz w:val="18"/>
          <w:szCs w:val="18"/>
        </w:rPr>
        <w:t xml:space="preserve">lerini </w:t>
      </w:r>
      <w:r w:rsidRPr="00497D63">
        <w:rPr>
          <w:rFonts w:asciiTheme="minorHAnsi" w:hAnsiTheme="minorHAnsi" w:cs="Tahoma"/>
          <w:sz w:val="18"/>
          <w:szCs w:val="18"/>
        </w:rPr>
        <w:t xml:space="preserve">geliştirmek </w:t>
      </w:r>
      <w:r w:rsidR="00EB76FE" w:rsidRPr="00497D63">
        <w:rPr>
          <w:rFonts w:asciiTheme="minorHAnsi" w:hAnsiTheme="minorHAnsi" w:cs="Tahoma"/>
          <w:sz w:val="18"/>
          <w:szCs w:val="18"/>
        </w:rPr>
        <w:t>ve tecrübe kazanmalarına olanak sağlayan</w:t>
      </w:r>
      <w:r w:rsidR="004E0BDB" w:rsidRPr="00497D63">
        <w:rPr>
          <w:rFonts w:asciiTheme="minorHAnsi" w:hAnsiTheme="minorHAnsi" w:cs="Tahoma"/>
          <w:sz w:val="18"/>
          <w:szCs w:val="18"/>
        </w:rPr>
        <w:t>,</w:t>
      </w:r>
      <w:r w:rsidR="00EB76FE" w:rsidRPr="00497D63">
        <w:rPr>
          <w:rFonts w:asciiTheme="minorHAnsi" w:hAnsiTheme="minorHAnsi" w:cs="Tahoma"/>
          <w:sz w:val="18"/>
          <w:szCs w:val="18"/>
        </w:rPr>
        <w:t xml:space="preserve"> işletmelerde yapılan mesleki eğitimlerine </w:t>
      </w:r>
      <w:r w:rsidRPr="00497D63">
        <w:rPr>
          <w:rFonts w:asciiTheme="minorHAnsi" w:hAnsiTheme="minorHAnsi" w:cs="Tahoma"/>
          <w:sz w:val="18"/>
          <w:szCs w:val="18"/>
        </w:rPr>
        <w:t>ilişkin usul ve esasları düzenlemektir.</w:t>
      </w:r>
    </w:p>
    <w:p w14:paraId="4E71B60F" w14:textId="77777777" w:rsidR="003A5CFB" w:rsidRPr="00497D63" w:rsidRDefault="00EB76FE" w:rsidP="00E72376">
      <w:pPr>
        <w:pStyle w:val="NormalWeb"/>
        <w:spacing w:before="0" w:beforeAutospacing="0" w:after="0" w:afterAutospacing="0" w:line="276" w:lineRule="auto"/>
        <w:rPr>
          <w:rStyle w:val="Gl"/>
          <w:rFonts w:asciiTheme="minorHAnsi" w:hAnsiTheme="minorHAnsi" w:cs="Tahoma"/>
          <w:sz w:val="18"/>
          <w:szCs w:val="18"/>
        </w:rPr>
      </w:pPr>
      <w:r w:rsidRPr="00497D63">
        <w:rPr>
          <w:rStyle w:val="Gl"/>
          <w:rFonts w:asciiTheme="minorHAnsi" w:hAnsiTheme="minorHAnsi" w:cs="Tahoma"/>
          <w:sz w:val="18"/>
          <w:szCs w:val="18"/>
        </w:rPr>
        <w:t>Kapsam</w:t>
      </w:r>
    </w:p>
    <w:p w14:paraId="7B6245D2" w14:textId="77777777" w:rsidR="000E6960" w:rsidRPr="00497D63" w:rsidRDefault="00EB76FE" w:rsidP="00E72376">
      <w:pPr>
        <w:autoSpaceDE w:val="0"/>
        <w:autoSpaceDN w:val="0"/>
        <w:adjustRightInd w:val="0"/>
        <w:rPr>
          <w:rFonts w:cs="TimesNewRomanPSMT"/>
          <w:sz w:val="18"/>
          <w:szCs w:val="18"/>
        </w:rPr>
      </w:pPr>
      <w:r w:rsidRPr="00497D63">
        <w:rPr>
          <w:rStyle w:val="Gl"/>
          <w:rFonts w:cs="Tahoma"/>
          <w:sz w:val="18"/>
          <w:szCs w:val="18"/>
        </w:rPr>
        <w:t>MADDE 2 –</w:t>
      </w:r>
      <w:r w:rsidRPr="00497D63">
        <w:rPr>
          <w:rFonts w:cs="Tahoma"/>
          <w:sz w:val="18"/>
          <w:szCs w:val="18"/>
        </w:rPr>
        <w:t> </w:t>
      </w:r>
      <w:r w:rsidR="000E6960" w:rsidRPr="00497D63">
        <w:rPr>
          <w:rFonts w:cs="Tahoma"/>
          <w:sz w:val="18"/>
          <w:szCs w:val="18"/>
        </w:rPr>
        <w:t>(1) Bu Yönerge, Tekirdağ Namık Kemal Üniversitesi</w:t>
      </w:r>
      <w:r w:rsidR="004C6916" w:rsidRPr="00497D63">
        <w:rPr>
          <w:rFonts w:cs="Tahoma"/>
          <w:sz w:val="18"/>
          <w:szCs w:val="18"/>
        </w:rPr>
        <w:t xml:space="preserve"> Sağlık Hizmetleri Meslek Yüksekokulu hariç diğer </w:t>
      </w:r>
      <w:r w:rsidR="000E6960" w:rsidRPr="00497D63">
        <w:rPr>
          <w:rFonts w:cs="TimesNewRomanPSMT"/>
          <w:sz w:val="18"/>
          <w:szCs w:val="18"/>
        </w:rPr>
        <w:t>Meslek Yüksekokulu öğrencilerinin yurtiçi ve yurt dışındaki kamu veya özel sektöre ait işletmelerde yapacakları mesleki eğitim ile ilgili faaliyet ve esasları kapsar.</w:t>
      </w:r>
    </w:p>
    <w:p w14:paraId="041D8A78"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Dayanak</w:t>
      </w:r>
    </w:p>
    <w:p w14:paraId="7C55D6C3" w14:textId="77777777" w:rsidR="003A5CFB" w:rsidRPr="00497D63" w:rsidRDefault="000E6960" w:rsidP="00E72376">
      <w:pPr>
        <w:autoSpaceDE w:val="0"/>
        <w:autoSpaceDN w:val="0"/>
        <w:adjustRightInd w:val="0"/>
        <w:rPr>
          <w:rFonts w:cs="TimesNewRomanPSMT"/>
          <w:sz w:val="18"/>
          <w:szCs w:val="18"/>
        </w:rPr>
      </w:pPr>
      <w:r w:rsidRPr="00497D63">
        <w:rPr>
          <w:rStyle w:val="Gl"/>
          <w:rFonts w:cs="Tahoma"/>
          <w:sz w:val="18"/>
          <w:szCs w:val="18"/>
        </w:rPr>
        <w:t>MADDE 3</w:t>
      </w:r>
      <w:r w:rsidR="003A5CFB" w:rsidRPr="00497D63">
        <w:rPr>
          <w:rStyle w:val="Gl"/>
          <w:rFonts w:cs="Tahoma"/>
          <w:sz w:val="18"/>
          <w:szCs w:val="18"/>
        </w:rPr>
        <w:t xml:space="preserve"> –</w:t>
      </w:r>
      <w:r w:rsidR="003A5CFB" w:rsidRPr="00497D63">
        <w:rPr>
          <w:rFonts w:cs="Tahoma"/>
          <w:sz w:val="18"/>
          <w:szCs w:val="18"/>
        </w:rPr>
        <w:t> (1) Bu Yönerge,</w:t>
      </w:r>
      <w:r w:rsidR="00D37704" w:rsidRPr="00497D63">
        <w:rPr>
          <w:rFonts w:cs="TimesNewRomanPSMT"/>
          <w:sz w:val="18"/>
          <w:szCs w:val="18"/>
        </w:rPr>
        <w:t xml:space="preserve"> 2547 sayılı Yükseköğretim Kanunu, 3308 sayılı Mesleki Eğitim Kanunu, 5510 sayılı Sosyal Sigortalar ve Genel Sağlık Sigortası Kanu</w:t>
      </w:r>
      <w:r w:rsidR="00D350F0" w:rsidRPr="00497D63">
        <w:rPr>
          <w:rFonts w:cs="TimesNewRomanPSMT"/>
          <w:sz w:val="18"/>
          <w:szCs w:val="18"/>
        </w:rPr>
        <w:t>nu</w:t>
      </w:r>
      <w:r w:rsidR="0029619D" w:rsidRPr="00497D63">
        <w:rPr>
          <w:rFonts w:cs="TimesNewRomanPSMT"/>
          <w:sz w:val="18"/>
          <w:szCs w:val="18"/>
        </w:rPr>
        <w:t>,</w:t>
      </w:r>
      <w:r w:rsidR="00D37704" w:rsidRPr="00497D63">
        <w:rPr>
          <w:rFonts w:cs="TimesNewRomanPSMT"/>
          <w:sz w:val="18"/>
          <w:szCs w:val="18"/>
        </w:rPr>
        <w:t xml:space="preserve"> 6331 sayılı İş Sağlığı ve Güvenliği Kanunu</w:t>
      </w:r>
      <w:r w:rsidR="00D37704" w:rsidRPr="00497D63">
        <w:rPr>
          <w:rFonts w:cs="Tahoma"/>
          <w:sz w:val="18"/>
          <w:szCs w:val="18"/>
        </w:rPr>
        <w:t xml:space="preserve"> ve </w:t>
      </w:r>
      <w:r w:rsidR="00D37704" w:rsidRPr="00497D63">
        <w:rPr>
          <w:rFonts w:cs="TimesNewRomanPSMT"/>
          <w:sz w:val="18"/>
          <w:szCs w:val="18"/>
        </w:rPr>
        <w:t>31514 sayılı Yükseköğretimde Uygulamalı Eğitimler Çerçeve Yönetmeliği</w:t>
      </w:r>
      <w:r w:rsidR="00D37704" w:rsidRPr="00497D63">
        <w:rPr>
          <w:rFonts w:cs="Tahoma"/>
          <w:sz w:val="18"/>
          <w:szCs w:val="18"/>
        </w:rPr>
        <w:t xml:space="preserve"> ile Tekirdağ Namık Kemal Üniversitesi</w:t>
      </w:r>
      <w:r w:rsidR="00D37704" w:rsidRPr="00497D63">
        <w:rPr>
          <w:rFonts w:cs="TimesNewRomanPSMT"/>
          <w:sz w:val="18"/>
          <w:szCs w:val="18"/>
        </w:rPr>
        <w:t xml:space="preserve"> Ön</w:t>
      </w:r>
      <w:r w:rsidR="00D53736" w:rsidRPr="00497D63">
        <w:rPr>
          <w:rFonts w:cs="TimesNewRomanPSMT"/>
          <w:sz w:val="18"/>
          <w:szCs w:val="18"/>
        </w:rPr>
        <w:t xml:space="preserve"> Lisans ve Lisans Eğitim-Öğreti</w:t>
      </w:r>
      <w:r w:rsidR="00D37704" w:rsidRPr="00497D63">
        <w:rPr>
          <w:rFonts w:cs="TimesNewRomanPSMT"/>
          <w:sz w:val="18"/>
          <w:szCs w:val="18"/>
        </w:rPr>
        <w:t xml:space="preserve">m </w:t>
      </w:r>
      <w:proofErr w:type="spellStart"/>
      <w:r w:rsidR="00D37704" w:rsidRPr="00497D63">
        <w:rPr>
          <w:rFonts w:cs="TimesNewRomanPSMT"/>
          <w:sz w:val="18"/>
          <w:szCs w:val="18"/>
        </w:rPr>
        <w:t>Yönetmelı̇ğı</w:t>
      </w:r>
      <w:proofErr w:type="spellEnd"/>
      <w:r w:rsidR="00D37704" w:rsidRPr="00497D63">
        <w:rPr>
          <w:rFonts w:cs="TimesNewRomanPSMT"/>
          <w:sz w:val="18"/>
          <w:szCs w:val="18"/>
        </w:rPr>
        <w:t xml:space="preserve">̇ hükümlerine </w:t>
      </w:r>
      <w:r w:rsidR="003A5CFB" w:rsidRPr="00497D63">
        <w:rPr>
          <w:rFonts w:cs="Tahoma"/>
          <w:sz w:val="18"/>
          <w:szCs w:val="18"/>
        </w:rPr>
        <w:t>dayanılarak hazırlanmıştır.</w:t>
      </w:r>
    </w:p>
    <w:p w14:paraId="041CE763"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Tanımlar</w:t>
      </w:r>
    </w:p>
    <w:p w14:paraId="63E56DD8" w14:textId="77777777" w:rsidR="003A5CFB" w:rsidRPr="00497D63" w:rsidRDefault="007D075D"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4</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(1) Bu Yönergede geçen;</w:t>
      </w:r>
    </w:p>
    <w:p w14:paraId="73B3F01A" w14:textId="77777777" w:rsidR="003A5CFB" w:rsidRPr="00497D63" w:rsidRDefault="003A5CFB"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14:paraId="590F0038" w14:textId="77777777" w:rsidR="003A5CFB" w:rsidRPr="00497D63" w:rsidRDefault="003A5CFB"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 xml:space="preserve">Birim: </w:t>
      </w:r>
      <w:r w:rsidR="0066393D" w:rsidRPr="00497D63">
        <w:rPr>
          <w:rFonts w:asciiTheme="minorHAnsi" w:hAnsiTheme="minorHAnsi" w:cs="Tahoma"/>
          <w:sz w:val="18"/>
          <w:szCs w:val="18"/>
        </w:rPr>
        <w:t xml:space="preserve">Tekirdağ Namık Kemal </w:t>
      </w:r>
      <w:r w:rsidR="00C77F01" w:rsidRPr="00497D63">
        <w:rPr>
          <w:rFonts w:asciiTheme="minorHAnsi" w:hAnsiTheme="minorHAnsi" w:cs="Tahoma"/>
          <w:sz w:val="18"/>
          <w:szCs w:val="18"/>
        </w:rPr>
        <w:t>Üniversitesine bağlı Meslek Y</w:t>
      </w:r>
      <w:r w:rsidRPr="00497D63">
        <w:rPr>
          <w:rFonts w:asciiTheme="minorHAnsi" w:hAnsiTheme="minorHAnsi" w:cs="Tahoma"/>
          <w:sz w:val="18"/>
          <w:szCs w:val="18"/>
        </w:rPr>
        <w:t>üksekokullarını,</w:t>
      </w:r>
    </w:p>
    <w:p w14:paraId="2F88380A" w14:textId="77777777" w:rsidR="00590E45" w:rsidRPr="00497D63" w:rsidRDefault="00A27AF9"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 xml:space="preserve">İşletmede Mesleki Eğitim </w:t>
      </w:r>
      <w:r w:rsidR="00F374F2" w:rsidRPr="00497D63">
        <w:rPr>
          <w:rFonts w:asciiTheme="minorHAnsi" w:hAnsiTheme="minorHAnsi" w:cs="Tahoma"/>
          <w:sz w:val="18"/>
          <w:szCs w:val="18"/>
        </w:rPr>
        <w:t xml:space="preserve">Birim </w:t>
      </w:r>
      <w:r w:rsidRPr="00497D63">
        <w:rPr>
          <w:rFonts w:asciiTheme="minorHAnsi" w:hAnsiTheme="minorHAnsi" w:cs="Tahoma"/>
          <w:sz w:val="18"/>
          <w:szCs w:val="18"/>
        </w:rPr>
        <w:t>K</w:t>
      </w:r>
      <w:r w:rsidR="003A5CFB" w:rsidRPr="00497D63">
        <w:rPr>
          <w:rFonts w:asciiTheme="minorHAnsi" w:hAnsiTheme="minorHAnsi" w:cs="Tahoma"/>
          <w:sz w:val="18"/>
          <w:szCs w:val="18"/>
        </w:rPr>
        <w:t xml:space="preserve">omisyonu: </w:t>
      </w:r>
      <w:r w:rsidR="0066393D" w:rsidRPr="00497D63">
        <w:rPr>
          <w:rFonts w:asciiTheme="minorHAnsi" w:hAnsiTheme="minorHAnsi" w:cs="Tahoma"/>
          <w:sz w:val="18"/>
          <w:szCs w:val="18"/>
        </w:rPr>
        <w:t xml:space="preserve">Tekirdağ Namık Kemal </w:t>
      </w:r>
      <w:r w:rsidR="00C77F01" w:rsidRPr="00497D63">
        <w:rPr>
          <w:rFonts w:asciiTheme="minorHAnsi" w:hAnsiTheme="minorHAnsi" w:cs="Tahoma"/>
          <w:sz w:val="18"/>
          <w:szCs w:val="18"/>
        </w:rPr>
        <w:t>Üniversitesine bağlı Meslek Y</w:t>
      </w:r>
      <w:r w:rsidR="003A5CFB" w:rsidRPr="00497D63">
        <w:rPr>
          <w:rFonts w:asciiTheme="minorHAnsi" w:hAnsiTheme="minorHAnsi" w:cs="Tahoma"/>
          <w:sz w:val="18"/>
          <w:szCs w:val="18"/>
        </w:rPr>
        <w:t xml:space="preserve">üksekokullarındaki </w:t>
      </w:r>
      <w:r w:rsidR="0066393D" w:rsidRPr="00497D63">
        <w:rPr>
          <w:rFonts w:asciiTheme="minorHAnsi" w:hAnsiTheme="minorHAnsi" w:cs="Tahoma"/>
          <w:sz w:val="18"/>
          <w:szCs w:val="18"/>
        </w:rPr>
        <w:t>“İşletmede Mesleki E</w:t>
      </w:r>
      <w:r w:rsidR="003A5CFB" w:rsidRPr="00497D63">
        <w:rPr>
          <w:rFonts w:asciiTheme="minorHAnsi" w:hAnsiTheme="minorHAnsi" w:cs="Tahoma"/>
          <w:sz w:val="18"/>
          <w:szCs w:val="18"/>
        </w:rPr>
        <w:t>ğitim</w:t>
      </w:r>
      <w:r w:rsidR="0066393D" w:rsidRPr="00497D63">
        <w:rPr>
          <w:rFonts w:asciiTheme="minorHAnsi" w:hAnsiTheme="minorHAnsi" w:cs="Tahoma"/>
          <w:sz w:val="18"/>
          <w:szCs w:val="18"/>
        </w:rPr>
        <w:t>”</w:t>
      </w:r>
      <w:r w:rsidR="003A5CFB" w:rsidRPr="00497D63">
        <w:rPr>
          <w:rFonts w:asciiTheme="minorHAnsi" w:hAnsiTheme="minorHAnsi" w:cs="Tahoma"/>
          <w:sz w:val="18"/>
          <w:szCs w:val="18"/>
        </w:rPr>
        <w:t xml:space="preserve"> faaliyetlerinin planlanması ve uygulanması ve koordinasyonundan sorumlu olan komisyonu,</w:t>
      </w:r>
    </w:p>
    <w:p w14:paraId="17DAAD5B" w14:textId="77777777" w:rsidR="00623CBB" w:rsidRPr="00497D63" w:rsidRDefault="003A5CFB"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Bölüm: Amaç, kapsam ve nitelik yönünden bir bütün teşkil eden, birbirini tamamlayan veya birbirine yakın anabilim ve </w:t>
      </w:r>
      <w:proofErr w:type="spellStart"/>
      <w:r w:rsidRPr="00497D63">
        <w:rPr>
          <w:rFonts w:asciiTheme="minorHAnsi" w:hAnsiTheme="minorHAnsi" w:cs="Tahoma"/>
          <w:sz w:val="18"/>
          <w:szCs w:val="18"/>
        </w:rPr>
        <w:t>anasanat</w:t>
      </w:r>
      <w:proofErr w:type="spellEnd"/>
      <w:r w:rsidRPr="00497D63">
        <w:rPr>
          <w:rFonts w:asciiTheme="minorHAnsi" w:hAnsiTheme="minorHAnsi" w:cs="Tahoma"/>
          <w:sz w:val="18"/>
          <w:szCs w:val="18"/>
        </w:rPr>
        <w:t xml:space="preserve"> dallarından oluşan; </w:t>
      </w:r>
      <w:r w:rsidR="001E2342" w:rsidRPr="00497D63">
        <w:rPr>
          <w:rFonts w:asciiTheme="minorHAnsi" w:hAnsiTheme="minorHAnsi" w:cs="Tahoma"/>
          <w:sz w:val="18"/>
          <w:szCs w:val="18"/>
        </w:rPr>
        <w:t>M</w:t>
      </w:r>
      <w:r w:rsidR="00A27AF9" w:rsidRPr="00497D63">
        <w:rPr>
          <w:rFonts w:asciiTheme="minorHAnsi" w:hAnsiTheme="minorHAnsi" w:cs="Tahoma"/>
          <w:sz w:val="18"/>
          <w:szCs w:val="18"/>
        </w:rPr>
        <w:t>eslek</w:t>
      </w:r>
      <w:r w:rsidR="001E2342" w:rsidRPr="00497D63">
        <w:rPr>
          <w:rFonts w:asciiTheme="minorHAnsi" w:hAnsiTheme="minorHAnsi" w:cs="Tahoma"/>
          <w:sz w:val="18"/>
          <w:szCs w:val="18"/>
        </w:rPr>
        <w:t xml:space="preserve"> Y</w:t>
      </w:r>
      <w:r w:rsidRPr="00497D63">
        <w:rPr>
          <w:rFonts w:asciiTheme="minorHAnsi" w:hAnsiTheme="minorHAnsi" w:cs="Tahoma"/>
          <w:sz w:val="18"/>
          <w:szCs w:val="18"/>
        </w:rPr>
        <w:t>üksekokulların eğitim ve öğretim, bilimsel araştırma ve uygulama birimini,</w:t>
      </w:r>
    </w:p>
    <w:p w14:paraId="3B3927BE" w14:textId="77777777" w:rsidR="00F374F2" w:rsidRPr="00497D63" w:rsidRDefault="00F374F2"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Program: Üniversitenin akademik birimleri bünyesinde bilim ve sanat ile ilişkili öğrenme ve meslek alanına ilişkin kazanım odaklı bir eğitim ve öğretim planı doğrultusunda faaliyetlerini sürdüren, kayıt olma koşulları ve süresi belirli olan, mezunlarına bir unvan ve yükseköğretim derecesi kazandıran diploma programını,</w:t>
      </w:r>
    </w:p>
    <w:p w14:paraId="1AB679E5" w14:textId="77777777" w:rsidR="00A27AF9" w:rsidRPr="00497D63" w:rsidRDefault="00A27AF9"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Bölüm</w:t>
      </w:r>
      <w:r w:rsidR="00C77F01" w:rsidRPr="00497D63">
        <w:rPr>
          <w:rFonts w:asciiTheme="minorHAnsi" w:hAnsiTheme="minorHAnsi" w:cs="Tahoma"/>
          <w:sz w:val="18"/>
          <w:szCs w:val="18"/>
        </w:rPr>
        <w:t>/P</w:t>
      </w:r>
      <w:r w:rsidR="00F374F2" w:rsidRPr="00497D63">
        <w:rPr>
          <w:rFonts w:asciiTheme="minorHAnsi" w:hAnsiTheme="minorHAnsi" w:cs="Tahoma"/>
          <w:sz w:val="18"/>
          <w:szCs w:val="18"/>
        </w:rPr>
        <w:t>rogram</w:t>
      </w:r>
      <w:r w:rsidR="00C77F01" w:rsidRPr="00497D63">
        <w:rPr>
          <w:rFonts w:asciiTheme="minorHAnsi" w:hAnsiTheme="minorHAnsi" w:cs="Tahoma"/>
          <w:sz w:val="18"/>
          <w:szCs w:val="18"/>
        </w:rPr>
        <w:t xml:space="preserve"> K</w:t>
      </w:r>
      <w:r w:rsidRPr="00497D63">
        <w:rPr>
          <w:rFonts w:asciiTheme="minorHAnsi" w:hAnsiTheme="minorHAnsi" w:cs="Tahoma"/>
          <w:sz w:val="18"/>
          <w:szCs w:val="18"/>
        </w:rPr>
        <w:t>omisyonu: İşletmede Meslek</w:t>
      </w:r>
      <w:r w:rsidR="00C77F01" w:rsidRPr="00497D63">
        <w:rPr>
          <w:rFonts w:asciiTheme="minorHAnsi" w:hAnsiTheme="minorHAnsi" w:cs="Tahoma"/>
          <w:sz w:val="18"/>
          <w:szCs w:val="18"/>
        </w:rPr>
        <w:t>i Eğitim</w:t>
      </w:r>
      <w:r w:rsidR="00BE3FE5" w:rsidRPr="00497D63">
        <w:rPr>
          <w:rFonts w:asciiTheme="minorHAnsi" w:hAnsiTheme="minorHAnsi" w:cs="Tahoma"/>
          <w:sz w:val="18"/>
          <w:szCs w:val="18"/>
        </w:rPr>
        <w:t xml:space="preserve"> faaliyetleri</w:t>
      </w:r>
      <w:r w:rsidRPr="00497D63">
        <w:rPr>
          <w:rFonts w:asciiTheme="minorHAnsi" w:hAnsiTheme="minorHAnsi" w:cs="Tahoma"/>
          <w:sz w:val="18"/>
          <w:szCs w:val="18"/>
        </w:rPr>
        <w:t xml:space="preserve"> yapılan bölüm veya programlarda </w:t>
      </w:r>
      <w:r w:rsidR="00BE3FE5" w:rsidRPr="00497D63">
        <w:rPr>
          <w:rFonts w:asciiTheme="minorHAnsi" w:hAnsiTheme="minorHAnsi" w:cs="Tahoma"/>
          <w:sz w:val="18"/>
          <w:szCs w:val="18"/>
        </w:rPr>
        <w:t xml:space="preserve">faaliyetlerin planlanması, </w:t>
      </w:r>
      <w:r w:rsidRPr="00497D63">
        <w:rPr>
          <w:rFonts w:asciiTheme="minorHAnsi" w:hAnsiTheme="minorHAnsi" w:cs="Tahoma"/>
          <w:sz w:val="18"/>
          <w:szCs w:val="18"/>
        </w:rPr>
        <w:t xml:space="preserve">uygulanması ve koordinasyonundan sorumlu olan </w:t>
      </w:r>
      <w:r w:rsidR="001E2342" w:rsidRPr="00497D63">
        <w:rPr>
          <w:rFonts w:asciiTheme="minorHAnsi" w:hAnsiTheme="minorHAnsi" w:cs="Tahoma"/>
          <w:sz w:val="18"/>
          <w:szCs w:val="18"/>
        </w:rPr>
        <w:t xml:space="preserve">alt </w:t>
      </w:r>
      <w:r w:rsidRPr="00497D63">
        <w:rPr>
          <w:rFonts w:asciiTheme="minorHAnsi" w:hAnsiTheme="minorHAnsi" w:cs="Tahoma"/>
          <w:sz w:val="18"/>
          <w:szCs w:val="18"/>
        </w:rPr>
        <w:t>komisyonu,</w:t>
      </w:r>
    </w:p>
    <w:p w14:paraId="656EFFCF" w14:textId="77777777" w:rsidR="00BE3FE5" w:rsidRPr="00497D63" w:rsidRDefault="00C77F01"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Mesleki Eğitim P</w:t>
      </w:r>
      <w:r w:rsidR="00BE3FE5" w:rsidRPr="00497D63">
        <w:rPr>
          <w:rFonts w:asciiTheme="minorHAnsi" w:hAnsiTheme="minorHAnsi" w:cs="Tahoma"/>
          <w:sz w:val="18"/>
          <w:szCs w:val="18"/>
        </w:rPr>
        <w:t>rogramı: Yükse</w:t>
      </w:r>
      <w:r w:rsidR="001E2342" w:rsidRPr="00497D63">
        <w:rPr>
          <w:rFonts w:asciiTheme="minorHAnsi" w:hAnsiTheme="minorHAnsi" w:cs="Tahoma"/>
          <w:sz w:val="18"/>
          <w:szCs w:val="18"/>
        </w:rPr>
        <w:t>köğretim Kurulu tarafından ü</w:t>
      </w:r>
      <w:r w:rsidR="00BE3FE5" w:rsidRPr="00497D63">
        <w:rPr>
          <w:rFonts w:asciiTheme="minorHAnsi" w:hAnsiTheme="minorHAnsi" w:cs="Tahoma"/>
          <w:sz w:val="18"/>
          <w:szCs w:val="18"/>
        </w:rPr>
        <w:t>lkenin kalkınmaya dair üst politika belgeleri ve ihtiyaçları dikkate alınarak belirli zaman aralıkları ile belirlenen ve bir mesleğe ilişkin </w:t>
      </w:r>
      <w:proofErr w:type="spellStart"/>
      <w:r w:rsidR="00BE3FE5" w:rsidRPr="00497D63">
        <w:rPr>
          <w:rFonts w:asciiTheme="minorHAnsi" w:hAnsiTheme="minorHAnsi" w:cs="Tahoma"/>
          <w:sz w:val="18"/>
          <w:szCs w:val="18"/>
        </w:rPr>
        <w:t>önlisans</w:t>
      </w:r>
      <w:proofErr w:type="spellEnd"/>
      <w:r w:rsidR="00BE3FE5" w:rsidRPr="00497D63">
        <w:rPr>
          <w:rFonts w:asciiTheme="minorHAnsi" w:hAnsiTheme="minorHAnsi" w:cs="Tahoma"/>
          <w:sz w:val="18"/>
          <w:szCs w:val="18"/>
        </w:rPr>
        <w:t xml:space="preserve"> düzeyinde eğitim ve öğretim faaliyeti yürütülen yükseköğretim diploma programlarını,</w:t>
      </w:r>
    </w:p>
    <w:p w14:paraId="6E589C30" w14:textId="77777777" w:rsidR="001017D4" w:rsidRPr="00497D63" w:rsidRDefault="00C77F01"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Sorumlu Öğretim E</w:t>
      </w:r>
      <w:r w:rsidR="001017D4" w:rsidRPr="00497D63">
        <w:rPr>
          <w:rFonts w:asciiTheme="minorHAnsi" w:hAnsiTheme="minorHAnsi" w:cs="Tahoma"/>
          <w:sz w:val="18"/>
          <w:szCs w:val="18"/>
        </w:rPr>
        <w:t xml:space="preserve">lemanı: Bölüm veya programlara </w:t>
      </w:r>
      <w:r w:rsidR="001E2342" w:rsidRPr="00497D63">
        <w:rPr>
          <w:rFonts w:asciiTheme="minorHAnsi" w:hAnsiTheme="minorHAnsi" w:cs="Tahoma"/>
          <w:sz w:val="18"/>
          <w:szCs w:val="18"/>
        </w:rPr>
        <w:t>İşletmede M</w:t>
      </w:r>
      <w:r w:rsidRPr="00497D63">
        <w:rPr>
          <w:rFonts w:asciiTheme="minorHAnsi" w:hAnsiTheme="minorHAnsi" w:cs="Tahoma"/>
          <w:sz w:val="18"/>
          <w:szCs w:val="18"/>
        </w:rPr>
        <w:t>esleki</w:t>
      </w:r>
      <w:r w:rsidR="001E2342" w:rsidRPr="00497D63">
        <w:rPr>
          <w:rFonts w:asciiTheme="minorHAnsi" w:hAnsiTheme="minorHAnsi" w:cs="Tahoma"/>
          <w:sz w:val="18"/>
          <w:szCs w:val="18"/>
        </w:rPr>
        <w:t xml:space="preserve"> E</w:t>
      </w:r>
      <w:r w:rsidR="001017D4" w:rsidRPr="00497D63">
        <w:rPr>
          <w:rFonts w:asciiTheme="minorHAnsi" w:hAnsiTheme="minorHAnsi" w:cs="Tahoma"/>
          <w:sz w:val="18"/>
          <w:szCs w:val="18"/>
        </w:rPr>
        <w:t>ğitim kapsamında görevlendirilen öğretim elemanını,</w:t>
      </w:r>
    </w:p>
    <w:p w14:paraId="586CBE2B" w14:textId="77777777" w:rsidR="003A5CFB" w:rsidRPr="00497D63" w:rsidRDefault="003A5CFB"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İşletme: Mal ve hizmet üreten kamu ve özel kurum, kuruluş ve iş yerlerini,</w:t>
      </w:r>
    </w:p>
    <w:p w14:paraId="5EC864A4" w14:textId="77777777" w:rsidR="001017D4" w:rsidRPr="00497D63" w:rsidRDefault="00C77F01"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İşletmede Mesleki E</w:t>
      </w:r>
      <w:r w:rsidR="00BE3FE5" w:rsidRPr="00497D63">
        <w:rPr>
          <w:rFonts w:asciiTheme="minorHAnsi" w:hAnsiTheme="minorHAnsi" w:cs="Tahoma"/>
          <w:sz w:val="18"/>
          <w:szCs w:val="18"/>
        </w:rPr>
        <w:t>ğitim: Mesleki eğitim programı öğrencilerinin teorik eğitimlerini yükseköğretim kurumlarında, beceri eğitimlerini ise işletmelerde yaptıkları eğitim uygulamalarını,</w:t>
      </w:r>
      <w:r w:rsidR="001017D4" w:rsidRPr="00497D63">
        <w:rPr>
          <w:rFonts w:asciiTheme="minorHAnsi" w:hAnsiTheme="minorHAnsi" w:cs="Tahoma"/>
          <w:sz w:val="18"/>
          <w:szCs w:val="18"/>
        </w:rPr>
        <w:t xml:space="preserve"> </w:t>
      </w:r>
    </w:p>
    <w:p w14:paraId="48C9CC6E" w14:textId="77777777" w:rsidR="001017D4" w:rsidRPr="00497D63" w:rsidRDefault="00C77F01" w:rsidP="0045051B">
      <w:pPr>
        <w:pStyle w:val="ListeParagraf"/>
        <w:numPr>
          <w:ilvl w:val="0"/>
          <w:numId w:val="1"/>
        </w:numPr>
        <w:autoSpaceDE w:val="0"/>
        <w:autoSpaceDN w:val="0"/>
        <w:adjustRightInd w:val="0"/>
        <w:ind w:left="0" w:firstLine="0"/>
        <w:mirrorIndents/>
        <w:rPr>
          <w:rFonts w:cs="TimesNewRomanPSMT"/>
          <w:sz w:val="18"/>
          <w:szCs w:val="18"/>
        </w:rPr>
      </w:pPr>
      <w:r w:rsidRPr="00497D63">
        <w:rPr>
          <w:rFonts w:cs="Tahoma"/>
          <w:sz w:val="18"/>
          <w:szCs w:val="18"/>
        </w:rPr>
        <w:t>İşletme Y</w:t>
      </w:r>
      <w:r w:rsidR="001017D4" w:rsidRPr="00497D63">
        <w:rPr>
          <w:rFonts w:cs="Tahoma"/>
          <w:sz w:val="18"/>
          <w:szCs w:val="18"/>
        </w:rPr>
        <w:t xml:space="preserve">etkilisi: </w:t>
      </w:r>
      <w:r w:rsidR="001017D4" w:rsidRPr="00497D63">
        <w:rPr>
          <w:rFonts w:cs="TimesNewRomanPSMT"/>
          <w:sz w:val="18"/>
          <w:szCs w:val="18"/>
        </w:rPr>
        <w:t>Öğrencilerin mesleki bilgi ve becerilerini geliştirmek üzere mesleki eğitim yaptıkları, mal veya hizmet üreten kamu veya özel kurum ve kuruluşlarının yetkilisini, müdürünü veya başkanını,</w:t>
      </w:r>
    </w:p>
    <w:p w14:paraId="00B48489" w14:textId="77777777" w:rsidR="00BE3FE5" w:rsidRPr="00497D63" w:rsidRDefault="00C77F01"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Eğitici P</w:t>
      </w:r>
      <w:r w:rsidR="001017D4" w:rsidRPr="00497D63">
        <w:rPr>
          <w:rFonts w:asciiTheme="minorHAnsi" w:hAnsiTheme="minorHAnsi" w:cs="Tahoma"/>
          <w:sz w:val="18"/>
          <w:szCs w:val="18"/>
        </w:rPr>
        <w:t>ersonel: Mesleki yetkinliğe sahip, öğrencilerin işletmedeki mesleki eğitimlerinden sorumlu, mesleki eğitim yöntem ve tekniklerini bilen ve uygulayan işletme personelini,</w:t>
      </w:r>
    </w:p>
    <w:p w14:paraId="284D36D1" w14:textId="77777777" w:rsidR="003A5CFB" w:rsidRPr="00497D63" w:rsidRDefault="003A5CFB"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İşletm</w:t>
      </w:r>
      <w:r w:rsidR="00C77F01" w:rsidRPr="00497D63">
        <w:rPr>
          <w:rFonts w:asciiTheme="minorHAnsi" w:hAnsiTheme="minorHAnsi" w:cs="Tahoma"/>
          <w:sz w:val="18"/>
          <w:szCs w:val="18"/>
        </w:rPr>
        <w:t>e Değerlendirme F</w:t>
      </w:r>
      <w:r w:rsidRPr="00497D63">
        <w:rPr>
          <w:rFonts w:asciiTheme="minorHAnsi" w:hAnsiTheme="minorHAnsi" w:cs="Tahoma"/>
          <w:sz w:val="18"/>
          <w:szCs w:val="18"/>
        </w:rPr>
        <w:t xml:space="preserve">ormu: İşletme tarafından her bir öğrenci için doldurulan, </w:t>
      </w:r>
      <w:r w:rsidR="001017D4" w:rsidRPr="00497D63">
        <w:rPr>
          <w:rFonts w:asciiTheme="minorHAnsi" w:hAnsiTheme="minorHAnsi" w:cs="Tahoma"/>
          <w:sz w:val="18"/>
          <w:szCs w:val="18"/>
        </w:rPr>
        <w:t xml:space="preserve">mesleki </w:t>
      </w:r>
      <w:r w:rsidRPr="00497D63">
        <w:rPr>
          <w:rFonts w:asciiTheme="minorHAnsi" w:hAnsiTheme="minorHAnsi" w:cs="Tahoma"/>
          <w:sz w:val="18"/>
          <w:szCs w:val="18"/>
        </w:rPr>
        <w:t xml:space="preserve">eğitim süreçleri ile ilgili bilgileri, gözlemleri ve işletmenin öğrencilerin </w:t>
      </w:r>
      <w:r w:rsidR="001017D4" w:rsidRPr="00497D63">
        <w:rPr>
          <w:rFonts w:asciiTheme="minorHAnsi" w:hAnsiTheme="minorHAnsi" w:cs="Tahoma"/>
          <w:sz w:val="18"/>
          <w:szCs w:val="18"/>
        </w:rPr>
        <w:t xml:space="preserve">mesleki </w:t>
      </w:r>
      <w:r w:rsidRPr="00497D63">
        <w:rPr>
          <w:rFonts w:asciiTheme="minorHAnsi" w:hAnsiTheme="minorHAnsi" w:cs="Tahoma"/>
          <w:sz w:val="18"/>
          <w:szCs w:val="18"/>
        </w:rPr>
        <w:t>eğitim faaliyetlerine ilişkin değerlendirmelerini içeren formu,</w:t>
      </w:r>
    </w:p>
    <w:p w14:paraId="353CA880" w14:textId="3B2FEA24" w:rsidR="00C77F01" w:rsidRPr="00497D63" w:rsidRDefault="000C1673" w:rsidP="0045051B">
      <w:pPr>
        <w:pStyle w:val="ListeParagraf"/>
        <w:numPr>
          <w:ilvl w:val="0"/>
          <w:numId w:val="1"/>
        </w:numPr>
        <w:autoSpaceDE w:val="0"/>
        <w:autoSpaceDN w:val="0"/>
        <w:adjustRightInd w:val="0"/>
        <w:ind w:left="0" w:firstLine="0"/>
        <w:mirrorIndents/>
        <w:rPr>
          <w:rFonts w:cs="TimesNewRomanPSMT"/>
          <w:sz w:val="18"/>
          <w:szCs w:val="18"/>
        </w:rPr>
      </w:pPr>
      <w:r w:rsidRPr="00873B38">
        <w:rPr>
          <w:rFonts w:cs="TimesNewRomanPSMT"/>
          <w:sz w:val="18"/>
          <w:szCs w:val="18"/>
        </w:rPr>
        <w:t>İşletmede Mesleki Eğitim</w:t>
      </w:r>
      <w:r w:rsidR="00C77F01" w:rsidRPr="00497D63">
        <w:rPr>
          <w:rFonts w:cs="TimesNewRomanPSMT"/>
          <w:sz w:val="18"/>
          <w:szCs w:val="18"/>
        </w:rPr>
        <w:t xml:space="preserve"> D</w:t>
      </w:r>
      <w:r w:rsidR="007D075D" w:rsidRPr="00497D63">
        <w:rPr>
          <w:rFonts w:cs="TimesNewRomanPSMT"/>
          <w:sz w:val="18"/>
          <w:szCs w:val="18"/>
        </w:rPr>
        <w:t>osyası: Öğrencilerin uygulamalı eğitimler kapsamında hazırlamaları gereken defter, gelişim dosyası, rapor vb. dokümanı,</w:t>
      </w:r>
    </w:p>
    <w:p w14:paraId="7318FACB" w14:textId="77777777" w:rsidR="001017D4" w:rsidRPr="00497D63" w:rsidRDefault="001017D4"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Üniversite: Tekirdağ Namık Kemal Üniversitesini,</w:t>
      </w:r>
    </w:p>
    <w:p w14:paraId="205A4076" w14:textId="77777777" w:rsidR="003A5CFB" w:rsidRPr="00497D63" w:rsidRDefault="003A5CFB"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 xml:space="preserve">Rektör: </w:t>
      </w:r>
      <w:r w:rsidR="001017D4" w:rsidRPr="00497D63">
        <w:rPr>
          <w:rFonts w:asciiTheme="minorHAnsi" w:hAnsiTheme="minorHAnsi" w:cs="Tahoma"/>
          <w:sz w:val="18"/>
          <w:szCs w:val="18"/>
        </w:rPr>
        <w:t>Tekirdağ Namık Kemal Üniversitesi</w:t>
      </w:r>
      <w:r w:rsidR="007D075D" w:rsidRPr="00497D63">
        <w:rPr>
          <w:rFonts w:asciiTheme="minorHAnsi" w:hAnsiTheme="minorHAnsi" w:cs="Tahoma"/>
          <w:sz w:val="18"/>
          <w:szCs w:val="18"/>
        </w:rPr>
        <w:t xml:space="preserve"> </w:t>
      </w:r>
      <w:r w:rsidRPr="00497D63">
        <w:rPr>
          <w:rFonts w:asciiTheme="minorHAnsi" w:hAnsiTheme="minorHAnsi" w:cs="Tahoma"/>
          <w:sz w:val="18"/>
          <w:szCs w:val="18"/>
        </w:rPr>
        <w:t>Rektörünü,</w:t>
      </w:r>
    </w:p>
    <w:p w14:paraId="4167B0BB" w14:textId="77777777" w:rsidR="007D075D" w:rsidRPr="00497D63" w:rsidRDefault="007D075D"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Senato: Tekirdağ Namık Kemal Üniversitesi Senatosunu,</w:t>
      </w:r>
    </w:p>
    <w:p w14:paraId="41F3C2CF" w14:textId="77777777" w:rsidR="007D075D" w:rsidRPr="00497D63" w:rsidRDefault="007D075D"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MYO: Tekirdağ Namık Kemal Üniversitesine bağlı Meslek Yüksekokullarını,</w:t>
      </w:r>
    </w:p>
    <w:p w14:paraId="3F8566FA" w14:textId="77777777" w:rsidR="00F374F2" w:rsidRPr="00497D63" w:rsidRDefault="00F374F2"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MEYOK: Tekirdağ Namık Kemal Üniversitesi Meslek Yüksekokulu Koordinatörlüğünü,</w:t>
      </w:r>
    </w:p>
    <w:p w14:paraId="7BCC4E3F" w14:textId="77777777" w:rsidR="0057584A" w:rsidRPr="00497D63" w:rsidRDefault="0057584A"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Müdür:</w:t>
      </w:r>
      <w:r w:rsidR="00C57A52" w:rsidRPr="00497D63">
        <w:rPr>
          <w:rFonts w:asciiTheme="minorHAnsi" w:hAnsiTheme="minorHAnsi" w:cs="Tahoma"/>
          <w:sz w:val="18"/>
          <w:szCs w:val="18"/>
        </w:rPr>
        <w:t xml:space="preserve"> Meslek Yüksekokulu Müdürünü,</w:t>
      </w:r>
    </w:p>
    <w:p w14:paraId="67E2C763" w14:textId="77777777" w:rsidR="007D075D" w:rsidRPr="00497D63" w:rsidRDefault="007D075D"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lastRenderedPageBreak/>
        <w:t>Öğrenci: Tekirdağ Namık Kemal Üniversitesi Meslek Yüksekokullarında mesleki eğitim yapılan programlara kayıtlı öğrenciyi,</w:t>
      </w:r>
    </w:p>
    <w:p w14:paraId="02080E97" w14:textId="77777777" w:rsidR="00403D8A" w:rsidRPr="00497D63" w:rsidRDefault="00403D8A"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Protokol:</w:t>
      </w:r>
      <w:r w:rsidR="00590E45" w:rsidRPr="00497D63">
        <w:rPr>
          <w:rFonts w:asciiTheme="minorHAnsi" w:hAnsiTheme="minorHAnsi" w:cs="Tahoma"/>
          <w:sz w:val="18"/>
          <w:szCs w:val="18"/>
        </w:rPr>
        <w:t xml:space="preserve"> İşletmede Mesleki Eğitimin kapsamını ve şartlarını açıklayan, işyeri yetkilisi ile Rektör</w:t>
      </w:r>
      <w:r w:rsidR="004C6916" w:rsidRPr="00497D63">
        <w:rPr>
          <w:rFonts w:asciiTheme="minorHAnsi" w:hAnsiTheme="minorHAnsi" w:cs="Tahoma"/>
          <w:sz w:val="18"/>
          <w:szCs w:val="18"/>
        </w:rPr>
        <w:t xml:space="preserve"> veya </w:t>
      </w:r>
      <w:r w:rsidR="004C6916" w:rsidRPr="0067550C">
        <w:rPr>
          <w:rFonts w:asciiTheme="minorHAnsi" w:hAnsiTheme="minorHAnsi" w:cs="Tahoma"/>
          <w:sz w:val="18"/>
          <w:szCs w:val="18"/>
        </w:rPr>
        <w:t xml:space="preserve">Rektörün </w:t>
      </w:r>
      <w:r w:rsidR="00B34324" w:rsidRPr="0067550C">
        <w:rPr>
          <w:rFonts w:asciiTheme="minorHAnsi" w:hAnsiTheme="minorHAnsi" w:cs="Tahoma"/>
          <w:sz w:val="18"/>
          <w:szCs w:val="18"/>
        </w:rPr>
        <w:t xml:space="preserve">Üniversite sanayi </w:t>
      </w:r>
      <w:proofErr w:type="gramStart"/>
      <w:r w:rsidR="00B34324" w:rsidRPr="0067550C">
        <w:rPr>
          <w:rFonts w:asciiTheme="minorHAnsi" w:hAnsiTheme="minorHAnsi" w:cs="Tahoma"/>
          <w:sz w:val="18"/>
          <w:szCs w:val="18"/>
        </w:rPr>
        <w:t>işbirliğinden</w:t>
      </w:r>
      <w:proofErr w:type="gramEnd"/>
      <w:r w:rsidR="00B34324" w:rsidRPr="0067550C">
        <w:rPr>
          <w:rFonts w:asciiTheme="minorHAnsi" w:hAnsiTheme="minorHAnsi" w:cs="Tahoma"/>
          <w:sz w:val="18"/>
          <w:szCs w:val="18"/>
        </w:rPr>
        <w:t xml:space="preserve"> sorumlu Rektör Yardımcısı </w:t>
      </w:r>
      <w:r w:rsidR="004C6916" w:rsidRPr="0067550C">
        <w:rPr>
          <w:rFonts w:asciiTheme="minorHAnsi" w:hAnsiTheme="minorHAnsi" w:cs="Tahoma"/>
          <w:sz w:val="18"/>
          <w:szCs w:val="18"/>
        </w:rPr>
        <w:t>tarafından</w:t>
      </w:r>
      <w:r w:rsidR="00590E45" w:rsidRPr="0067550C">
        <w:rPr>
          <w:rFonts w:asciiTheme="minorHAnsi" w:hAnsiTheme="minorHAnsi" w:cs="Tahoma"/>
          <w:sz w:val="18"/>
          <w:szCs w:val="18"/>
        </w:rPr>
        <w:t xml:space="preserve"> i</w:t>
      </w:r>
      <w:r w:rsidR="00590E45" w:rsidRPr="00497D63">
        <w:rPr>
          <w:rFonts w:asciiTheme="minorHAnsi" w:hAnsiTheme="minorHAnsi" w:cs="Tahoma"/>
          <w:sz w:val="18"/>
          <w:szCs w:val="18"/>
        </w:rPr>
        <w:t>mzalanan belgeyi,</w:t>
      </w:r>
    </w:p>
    <w:p w14:paraId="0A24605F" w14:textId="77777777" w:rsidR="00403D8A" w:rsidRPr="00497D63" w:rsidRDefault="00403D8A" w:rsidP="0045051B">
      <w:pPr>
        <w:pStyle w:val="NormalWeb"/>
        <w:numPr>
          <w:ilvl w:val="0"/>
          <w:numId w:val="1"/>
        </w:numPr>
        <w:spacing w:before="0" w:beforeAutospacing="0" w:after="0" w:afterAutospacing="0" w:line="276" w:lineRule="auto"/>
        <w:ind w:left="0" w:firstLine="0"/>
        <w:mirrorIndents/>
        <w:rPr>
          <w:rFonts w:asciiTheme="minorHAnsi" w:hAnsiTheme="minorHAnsi" w:cs="Tahoma"/>
          <w:sz w:val="18"/>
          <w:szCs w:val="18"/>
        </w:rPr>
      </w:pPr>
      <w:r w:rsidRPr="00497D63">
        <w:rPr>
          <w:rFonts w:asciiTheme="minorHAnsi" w:hAnsiTheme="minorHAnsi" w:cs="Tahoma"/>
          <w:sz w:val="18"/>
          <w:szCs w:val="18"/>
        </w:rPr>
        <w:t>Sözleşme:</w:t>
      </w:r>
      <w:r w:rsidR="00590E45" w:rsidRPr="00497D63">
        <w:rPr>
          <w:rFonts w:asciiTheme="minorHAnsi" w:hAnsiTheme="minorHAnsi" w:cs="Tahoma"/>
          <w:sz w:val="18"/>
          <w:szCs w:val="18"/>
        </w:rPr>
        <w:t xml:space="preserve"> İşletmede Mesleki Eğitim kapsamında öğrenciyle işyeri arasındaki ilişkileri düzenleyen öğrenci, işyeri yetkilisi ve sorumlu öğretim elema</w:t>
      </w:r>
      <w:r w:rsidR="0045051B" w:rsidRPr="00497D63">
        <w:rPr>
          <w:rFonts w:asciiTheme="minorHAnsi" w:hAnsiTheme="minorHAnsi" w:cs="Tahoma"/>
          <w:sz w:val="18"/>
          <w:szCs w:val="18"/>
        </w:rPr>
        <w:t>nı tarafından imzalanan belgeyi</w:t>
      </w:r>
    </w:p>
    <w:p w14:paraId="3091C1C1" w14:textId="77777777" w:rsidR="003A5CFB" w:rsidRPr="00497D63" w:rsidRDefault="003A5CFB" w:rsidP="0045051B">
      <w:pPr>
        <w:pStyle w:val="NormalWeb"/>
        <w:spacing w:before="0" w:beforeAutospacing="0" w:after="0" w:afterAutospacing="0" w:line="276" w:lineRule="auto"/>
        <w:mirrorIndents/>
        <w:rPr>
          <w:rFonts w:asciiTheme="minorHAnsi" w:hAnsiTheme="minorHAnsi" w:cs="Tahoma"/>
          <w:sz w:val="18"/>
          <w:szCs w:val="18"/>
        </w:rPr>
      </w:pPr>
      <w:proofErr w:type="gramStart"/>
      <w:r w:rsidRPr="00497D63">
        <w:rPr>
          <w:rFonts w:asciiTheme="minorHAnsi" w:hAnsiTheme="minorHAnsi" w:cs="Tahoma"/>
          <w:sz w:val="18"/>
          <w:szCs w:val="18"/>
        </w:rPr>
        <w:t>ifade</w:t>
      </w:r>
      <w:proofErr w:type="gramEnd"/>
      <w:r w:rsidRPr="00497D63">
        <w:rPr>
          <w:rFonts w:asciiTheme="minorHAnsi" w:hAnsiTheme="minorHAnsi" w:cs="Tahoma"/>
          <w:sz w:val="18"/>
          <w:szCs w:val="18"/>
        </w:rPr>
        <w:t> eder.</w:t>
      </w:r>
    </w:p>
    <w:p w14:paraId="62C2DE25" w14:textId="77777777" w:rsidR="003A5CFB" w:rsidRPr="00497D63" w:rsidRDefault="003A5CFB" w:rsidP="00E72376">
      <w:pPr>
        <w:pStyle w:val="NormalWeb"/>
        <w:spacing w:before="0" w:beforeAutospacing="0" w:after="0" w:afterAutospacing="0" w:line="276" w:lineRule="auto"/>
        <w:jc w:val="center"/>
        <w:rPr>
          <w:rFonts w:asciiTheme="minorHAnsi" w:hAnsiTheme="minorHAnsi" w:cs="Tahoma"/>
          <w:sz w:val="18"/>
          <w:szCs w:val="18"/>
        </w:rPr>
      </w:pPr>
      <w:r w:rsidRPr="00497D63">
        <w:rPr>
          <w:rStyle w:val="Gl"/>
          <w:rFonts w:asciiTheme="minorHAnsi" w:hAnsiTheme="minorHAnsi" w:cs="Tahoma"/>
          <w:sz w:val="18"/>
          <w:szCs w:val="18"/>
        </w:rPr>
        <w:t>İKİNCİ BÖLÜM</w:t>
      </w:r>
    </w:p>
    <w:p w14:paraId="68D1289D" w14:textId="77777777" w:rsidR="003A5CFB" w:rsidRPr="00497D63" w:rsidRDefault="003A5CFB" w:rsidP="00E72376">
      <w:pPr>
        <w:pStyle w:val="NormalWeb"/>
        <w:spacing w:before="0" w:beforeAutospacing="0" w:after="0" w:afterAutospacing="0" w:line="276" w:lineRule="auto"/>
        <w:jc w:val="center"/>
        <w:rPr>
          <w:rFonts w:asciiTheme="minorHAnsi" w:hAnsiTheme="minorHAnsi" w:cs="Tahoma"/>
          <w:sz w:val="18"/>
          <w:szCs w:val="18"/>
        </w:rPr>
      </w:pPr>
      <w:r w:rsidRPr="00497D63">
        <w:rPr>
          <w:rStyle w:val="Gl"/>
          <w:rFonts w:asciiTheme="minorHAnsi" w:hAnsiTheme="minorHAnsi" w:cs="Tahoma"/>
          <w:sz w:val="18"/>
          <w:szCs w:val="18"/>
        </w:rPr>
        <w:t>Görev, Yetki ve Sorumluluklar</w:t>
      </w:r>
    </w:p>
    <w:p w14:paraId="3B0FF83C" w14:textId="77777777" w:rsidR="003A5CFB" w:rsidRPr="00497D63" w:rsidRDefault="00702284"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Rektörün görev ve yetkiler</w:t>
      </w:r>
      <w:r w:rsidR="003A5CFB" w:rsidRPr="00497D63">
        <w:rPr>
          <w:rStyle w:val="Gl"/>
          <w:rFonts w:asciiTheme="minorHAnsi" w:hAnsiTheme="minorHAnsi" w:cs="Tahoma"/>
          <w:sz w:val="18"/>
          <w:szCs w:val="18"/>
        </w:rPr>
        <w:t>i</w:t>
      </w:r>
    </w:p>
    <w:p w14:paraId="6EB2F088" w14:textId="77777777" w:rsidR="003A5CFB" w:rsidRPr="00497D63" w:rsidRDefault="004B20C7"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5</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xml:space="preserve"> (1) Rektör, </w:t>
      </w:r>
      <w:r w:rsidR="00660190" w:rsidRPr="00497D63">
        <w:rPr>
          <w:rFonts w:asciiTheme="minorHAnsi" w:hAnsiTheme="minorHAnsi" w:cs="Tahoma"/>
          <w:sz w:val="18"/>
          <w:szCs w:val="18"/>
        </w:rPr>
        <w:t>İşletmede M</w:t>
      </w:r>
      <w:r w:rsidRPr="00497D63">
        <w:rPr>
          <w:rFonts w:asciiTheme="minorHAnsi" w:hAnsiTheme="minorHAnsi" w:cs="Tahoma"/>
          <w:sz w:val="18"/>
          <w:szCs w:val="18"/>
        </w:rPr>
        <w:t>esleki</w:t>
      </w:r>
      <w:r w:rsidR="00660190" w:rsidRPr="00497D63">
        <w:rPr>
          <w:rFonts w:asciiTheme="minorHAnsi" w:hAnsiTheme="minorHAnsi" w:cs="Tahoma"/>
          <w:sz w:val="18"/>
          <w:szCs w:val="18"/>
        </w:rPr>
        <w:t xml:space="preserve"> E</w:t>
      </w:r>
      <w:r w:rsidR="003A5CFB" w:rsidRPr="00497D63">
        <w:rPr>
          <w:rFonts w:asciiTheme="minorHAnsi" w:hAnsiTheme="minorHAnsi" w:cs="Tahoma"/>
          <w:sz w:val="18"/>
          <w:szCs w:val="18"/>
        </w:rPr>
        <w:t>ğitim faaliyetlerinin planlanması, bütçelenmesi, uygulanması, koordinasyonu ve denetiminden sorumludur.</w:t>
      </w:r>
    </w:p>
    <w:p w14:paraId="61C29055"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w:t>
      </w:r>
      <w:r w:rsidR="00F374F2" w:rsidRPr="00497D63">
        <w:rPr>
          <w:rFonts w:asciiTheme="minorHAnsi" w:hAnsiTheme="minorHAnsi" w:cs="Tahoma"/>
          <w:b/>
          <w:sz w:val="18"/>
          <w:szCs w:val="18"/>
        </w:rPr>
        <w:t>Meslek Yüksekokulu Koordinatörlüğünün</w:t>
      </w:r>
      <w:r w:rsidR="00F374F2" w:rsidRPr="00497D63">
        <w:rPr>
          <w:rFonts w:asciiTheme="minorHAnsi" w:hAnsiTheme="minorHAnsi" w:cs="Tahoma"/>
          <w:b/>
          <w:bCs/>
          <w:sz w:val="18"/>
          <w:szCs w:val="18"/>
        </w:rPr>
        <w:t xml:space="preserve"> </w:t>
      </w:r>
      <w:r w:rsidRPr="00497D63">
        <w:rPr>
          <w:rFonts w:asciiTheme="minorHAnsi" w:hAnsiTheme="minorHAnsi" w:cs="Tahoma"/>
          <w:b/>
          <w:bCs/>
          <w:sz w:val="18"/>
          <w:szCs w:val="18"/>
        </w:rPr>
        <w:t>görev ve yetkileri</w:t>
      </w:r>
    </w:p>
    <w:p w14:paraId="002801B2" w14:textId="77777777" w:rsidR="003A5CFB" w:rsidRPr="00497D63" w:rsidRDefault="00C57A52"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 xml:space="preserve">MADDE </w:t>
      </w:r>
      <w:proofErr w:type="gramStart"/>
      <w:r w:rsidRPr="00497D63">
        <w:rPr>
          <w:rStyle w:val="Gl"/>
          <w:rFonts w:asciiTheme="minorHAnsi" w:hAnsiTheme="minorHAnsi" w:cs="Tahoma"/>
          <w:sz w:val="18"/>
          <w:szCs w:val="18"/>
        </w:rPr>
        <w:t>6</w:t>
      </w:r>
      <w:r w:rsidR="00EC61F5" w:rsidRPr="00497D63">
        <w:rPr>
          <w:rStyle w:val="Gl"/>
          <w:rFonts w:asciiTheme="minorHAnsi" w:hAnsiTheme="minorHAnsi" w:cs="Tahoma"/>
          <w:sz w:val="18"/>
          <w:szCs w:val="18"/>
        </w:rPr>
        <w:t xml:space="preserve"> -</w:t>
      </w:r>
      <w:proofErr w:type="gramEnd"/>
      <w:r w:rsidR="003A5CFB" w:rsidRPr="00497D63">
        <w:rPr>
          <w:rStyle w:val="Gl"/>
          <w:rFonts w:asciiTheme="minorHAnsi" w:hAnsiTheme="minorHAnsi" w:cs="Tahoma"/>
          <w:sz w:val="18"/>
          <w:szCs w:val="18"/>
        </w:rPr>
        <w:t> </w:t>
      </w:r>
      <w:r w:rsidR="00F374F2" w:rsidRPr="00497D63">
        <w:rPr>
          <w:rFonts w:asciiTheme="minorHAnsi" w:hAnsiTheme="minorHAnsi" w:cs="Tahoma"/>
          <w:sz w:val="18"/>
          <w:szCs w:val="18"/>
        </w:rPr>
        <w:t xml:space="preserve"> </w:t>
      </w:r>
      <w:r w:rsidR="0057584A" w:rsidRPr="00497D63">
        <w:rPr>
          <w:rFonts w:asciiTheme="minorHAnsi" w:hAnsiTheme="minorHAnsi" w:cs="Tahoma"/>
          <w:sz w:val="18"/>
          <w:szCs w:val="18"/>
        </w:rPr>
        <w:t xml:space="preserve">(1) </w:t>
      </w:r>
      <w:r w:rsidR="00F374F2" w:rsidRPr="00497D63">
        <w:rPr>
          <w:rFonts w:asciiTheme="minorHAnsi" w:hAnsiTheme="minorHAnsi" w:cs="Tahoma"/>
          <w:sz w:val="18"/>
          <w:szCs w:val="18"/>
        </w:rPr>
        <w:t>İşletmede Mesleki Eğitim</w:t>
      </w:r>
      <w:r w:rsidR="0057584A" w:rsidRPr="00497D63">
        <w:rPr>
          <w:rFonts w:asciiTheme="minorHAnsi" w:hAnsiTheme="minorHAnsi" w:cs="Tahoma"/>
          <w:sz w:val="18"/>
          <w:szCs w:val="18"/>
        </w:rPr>
        <w:t xml:space="preserve"> Yönergesinin hazırlanması</w:t>
      </w:r>
      <w:r w:rsidR="00BB771C" w:rsidRPr="00497D63">
        <w:rPr>
          <w:rFonts w:asciiTheme="minorHAnsi" w:hAnsiTheme="minorHAnsi" w:cs="Tahoma"/>
          <w:sz w:val="18"/>
          <w:szCs w:val="18"/>
        </w:rPr>
        <w:t>nda</w:t>
      </w:r>
      <w:r w:rsidR="0057584A" w:rsidRPr="00497D63">
        <w:rPr>
          <w:rFonts w:asciiTheme="minorHAnsi" w:hAnsiTheme="minorHAnsi" w:cs="Tahoma"/>
          <w:sz w:val="18"/>
          <w:szCs w:val="18"/>
        </w:rPr>
        <w:t xml:space="preserve"> ve İşletmede Mesleki Eğitim faaliyetlerinin</w:t>
      </w:r>
      <w:r w:rsidR="00F374F2" w:rsidRPr="00497D63">
        <w:rPr>
          <w:rFonts w:asciiTheme="minorHAnsi" w:hAnsiTheme="minorHAnsi" w:cs="Tahoma"/>
          <w:sz w:val="18"/>
          <w:szCs w:val="18"/>
        </w:rPr>
        <w:t xml:space="preserve"> </w:t>
      </w:r>
      <w:r w:rsidR="003A5CFB" w:rsidRPr="00497D63">
        <w:rPr>
          <w:rFonts w:asciiTheme="minorHAnsi" w:hAnsiTheme="minorHAnsi" w:cs="Tahoma"/>
          <w:sz w:val="18"/>
          <w:szCs w:val="18"/>
        </w:rPr>
        <w:t>uygulanmasını koordine etmekle görevli ve yetkilidir.</w:t>
      </w:r>
    </w:p>
    <w:p w14:paraId="19D5C3F6"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w:t>
      </w:r>
      <w:r w:rsidR="0057584A" w:rsidRPr="00497D63">
        <w:rPr>
          <w:rStyle w:val="Gl"/>
          <w:rFonts w:asciiTheme="minorHAnsi" w:hAnsiTheme="minorHAnsi" w:cs="Tahoma"/>
          <w:sz w:val="18"/>
          <w:szCs w:val="18"/>
        </w:rPr>
        <w:t>M</w:t>
      </w:r>
      <w:r w:rsidR="00702284" w:rsidRPr="00497D63">
        <w:rPr>
          <w:rStyle w:val="Gl"/>
          <w:rFonts w:asciiTheme="minorHAnsi" w:hAnsiTheme="minorHAnsi" w:cs="Tahoma"/>
          <w:sz w:val="18"/>
          <w:szCs w:val="18"/>
        </w:rPr>
        <w:t>üdürün görev ve yetkiler</w:t>
      </w:r>
      <w:r w:rsidRPr="00497D63">
        <w:rPr>
          <w:rStyle w:val="Gl"/>
          <w:rFonts w:asciiTheme="minorHAnsi" w:hAnsiTheme="minorHAnsi" w:cs="Tahoma"/>
          <w:sz w:val="18"/>
          <w:szCs w:val="18"/>
        </w:rPr>
        <w:t>i</w:t>
      </w:r>
    </w:p>
    <w:p w14:paraId="38CB73FC" w14:textId="77777777" w:rsidR="00660190" w:rsidRPr="00497D63" w:rsidRDefault="00C57A52"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7</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xml:space="preserve"> (1) </w:t>
      </w:r>
      <w:r w:rsidR="00660190" w:rsidRPr="00497D63">
        <w:rPr>
          <w:rFonts w:asciiTheme="minorHAnsi" w:hAnsiTheme="minorHAnsi" w:cs="Tahoma"/>
          <w:sz w:val="18"/>
          <w:szCs w:val="18"/>
        </w:rPr>
        <w:t>Müdürün görev ve yetkileri şunlardır:</w:t>
      </w:r>
    </w:p>
    <w:p w14:paraId="702D548E" w14:textId="77777777" w:rsidR="003A5CFB" w:rsidRPr="00497D63" w:rsidRDefault="00660190"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xml:space="preserve">a) </w:t>
      </w:r>
      <w:r w:rsidR="003A5CFB" w:rsidRPr="00497D63">
        <w:rPr>
          <w:rFonts w:asciiTheme="minorHAnsi" w:hAnsiTheme="minorHAnsi" w:cs="Tahoma"/>
          <w:sz w:val="18"/>
          <w:szCs w:val="18"/>
        </w:rPr>
        <w:t xml:space="preserve">Birimlerindeki </w:t>
      </w:r>
      <w:r w:rsidR="0057584A" w:rsidRPr="00497D63">
        <w:rPr>
          <w:rFonts w:asciiTheme="minorHAnsi" w:hAnsiTheme="minorHAnsi" w:cs="Tahoma"/>
          <w:sz w:val="18"/>
          <w:szCs w:val="18"/>
        </w:rPr>
        <w:t xml:space="preserve">İşletmede Mesleki Eğitim </w:t>
      </w:r>
      <w:r w:rsidR="003A5CFB" w:rsidRPr="00497D63">
        <w:rPr>
          <w:rFonts w:asciiTheme="minorHAnsi" w:hAnsiTheme="minorHAnsi" w:cs="Tahoma"/>
          <w:sz w:val="18"/>
          <w:szCs w:val="18"/>
        </w:rPr>
        <w:t>faaliyetlerinin planlanması ve uygulanmasını koordine etmek.</w:t>
      </w:r>
    </w:p>
    <w:p w14:paraId="1611BEFA" w14:textId="77777777" w:rsidR="00C57A52" w:rsidRPr="00497D63" w:rsidRDefault="00660190"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(b</w:t>
      </w:r>
      <w:r w:rsidR="00C57A52" w:rsidRPr="00497D63">
        <w:rPr>
          <w:rFonts w:asciiTheme="minorHAnsi" w:hAnsiTheme="minorHAnsi" w:cs="Tahoma"/>
          <w:sz w:val="18"/>
          <w:szCs w:val="18"/>
        </w:rPr>
        <w:t>) İşletmede Mesleki Eğitim Birim Komisyonunu kurmak.</w:t>
      </w:r>
    </w:p>
    <w:p w14:paraId="41D84C2B" w14:textId="77777777" w:rsidR="003A5CFB" w:rsidRPr="00497D63" w:rsidRDefault="00660190"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(c</w:t>
      </w:r>
      <w:r w:rsidR="0057584A" w:rsidRPr="00497D63">
        <w:rPr>
          <w:rFonts w:asciiTheme="minorHAnsi" w:hAnsiTheme="minorHAnsi" w:cs="Tahoma"/>
          <w:sz w:val="18"/>
          <w:szCs w:val="18"/>
        </w:rPr>
        <w:t>)</w:t>
      </w:r>
      <w:r w:rsidR="00C57A52" w:rsidRPr="00497D63">
        <w:rPr>
          <w:rFonts w:asciiTheme="minorHAnsi" w:hAnsiTheme="minorHAnsi" w:cs="Tahoma"/>
          <w:sz w:val="18"/>
          <w:szCs w:val="18"/>
        </w:rPr>
        <w:t xml:space="preserve"> </w:t>
      </w:r>
      <w:r w:rsidR="003A5CFB" w:rsidRPr="00497D63">
        <w:rPr>
          <w:rFonts w:asciiTheme="minorHAnsi" w:hAnsiTheme="minorHAnsi" w:cs="Tahoma"/>
          <w:sz w:val="18"/>
          <w:szCs w:val="18"/>
        </w:rPr>
        <w:t>Mesleki eğitim kapsamında 31/5/2006 tarihli ve 5510 sayılı Sosyal Sigortalar ve Genel Sağlık Sigortası Kanununun 5 inci maddesi gereğince sigortalanacak öğrencilerin sigortalanmalarına i</w:t>
      </w:r>
      <w:r w:rsidR="0057584A" w:rsidRPr="00497D63">
        <w:rPr>
          <w:rFonts w:asciiTheme="minorHAnsi" w:hAnsiTheme="minorHAnsi" w:cs="Tahoma"/>
          <w:sz w:val="18"/>
          <w:szCs w:val="18"/>
        </w:rPr>
        <w:t>lişkin iş ve işlemlerin yürütülmesini sağlamak.</w:t>
      </w:r>
    </w:p>
    <w:p w14:paraId="21EEF52D"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w:t>
      </w:r>
      <w:r w:rsidR="00C57A52" w:rsidRPr="00497D63">
        <w:rPr>
          <w:rFonts w:asciiTheme="minorHAnsi" w:hAnsiTheme="minorHAnsi" w:cs="Tahoma"/>
          <w:b/>
          <w:sz w:val="18"/>
          <w:szCs w:val="18"/>
        </w:rPr>
        <w:t>İşletmede Mesleki Eğitim Birim Komisyonunun</w:t>
      </w:r>
      <w:r w:rsidR="00C57A52" w:rsidRPr="00497D63">
        <w:rPr>
          <w:rFonts w:asciiTheme="minorHAnsi" w:hAnsiTheme="minorHAnsi" w:cs="Tahoma"/>
          <w:sz w:val="18"/>
          <w:szCs w:val="18"/>
        </w:rPr>
        <w:t xml:space="preserve"> </w:t>
      </w:r>
      <w:r w:rsidR="00F21699" w:rsidRPr="00497D63">
        <w:rPr>
          <w:rStyle w:val="Gl"/>
          <w:rFonts w:asciiTheme="minorHAnsi" w:hAnsiTheme="minorHAnsi" w:cs="Tahoma"/>
          <w:sz w:val="18"/>
          <w:szCs w:val="18"/>
        </w:rPr>
        <w:t>O</w:t>
      </w:r>
      <w:r w:rsidRPr="00497D63">
        <w:rPr>
          <w:rStyle w:val="Gl"/>
          <w:rFonts w:asciiTheme="minorHAnsi" w:hAnsiTheme="minorHAnsi" w:cs="Tahoma"/>
          <w:sz w:val="18"/>
          <w:szCs w:val="18"/>
        </w:rPr>
        <w:t>luşumu</w:t>
      </w:r>
      <w:r w:rsidR="00F21699" w:rsidRPr="00497D63">
        <w:rPr>
          <w:rStyle w:val="Gl"/>
          <w:rFonts w:asciiTheme="minorHAnsi" w:hAnsiTheme="minorHAnsi" w:cs="Tahoma"/>
          <w:sz w:val="18"/>
          <w:szCs w:val="18"/>
        </w:rPr>
        <w:t>, Görev ve Y</w:t>
      </w:r>
      <w:r w:rsidRPr="00497D63">
        <w:rPr>
          <w:rStyle w:val="Gl"/>
          <w:rFonts w:asciiTheme="minorHAnsi" w:hAnsiTheme="minorHAnsi" w:cs="Tahoma"/>
          <w:sz w:val="18"/>
          <w:szCs w:val="18"/>
        </w:rPr>
        <w:t>etkileri</w:t>
      </w:r>
    </w:p>
    <w:p w14:paraId="674073DF" w14:textId="77777777" w:rsidR="003A5CFB" w:rsidRPr="00497D63" w:rsidRDefault="00C57A52"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8</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xml:space="preserve"> (1) </w:t>
      </w:r>
      <w:r w:rsidR="00BB771C" w:rsidRPr="00497D63">
        <w:rPr>
          <w:rFonts w:asciiTheme="minorHAnsi" w:hAnsiTheme="minorHAnsi" w:cs="Tahoma"/>
          <w:sz w:val="18"/>
          <w:szCs w:val="18"/>
        </w:rPr>
        <w:t>Meslek Y</w:t>
      </w:r>
      <w:r w:rsidR="003A5CFB" w:rsidRPr="00497D63">
        <w:rPr>
          <w:rFonts w:asciiTheme="minorHAnsi" w:hAnsiTheme="minorHAnsi" w:cs="Tahoma"/>
          <w:sz w:val="18"/>
          <w:szCs w:val="18"/>
        </w:rPr>
        <w:t>üksekokulunun uygulamalı eğitim yapılan program veya bölümlerinde</w:t>
      </w:r>
      <w:r w:rsidR="001328DB" w:rsidRPr="00497D63">
        <w:rPr>
          <w:rFonts w:asciiTheme="minorHAnsi" w:hAnsiTheme="minorHAnsi" w:cs="Tahoma"/>
          <w:sz w:val="18"/>
          <w:szCs w:val="18"/>
        </w:rPr>
        <w:t xml:space="preserve"> </w:t>
      </w:r>
      <w:r w:rsidR="003A5CFB" w:rsidRPr="00497D63">
        <w:rPr>
          <w:rFonts w:asciiTheme="minorHAnsi" w:hAnsiTheme="minorHAnsi" w:cs="Tahoma"/>
          <w:sz w:val="18"/>
          <w:szCs w:val="18"/>
        </w:rPr>
        <w:t xml:space="preserve">uygulamalı eğitim faaliyetlerinin planlanması, uygulanması ve koordinasyonundan sorumlu </w:t>
      </w:r>
      <w:r w:rsidR="00BB771C" w:rsidRPr="00497D63">
        <w:rPr>
          <w:rFonts w:asciiTheme="minorHAnsi" w:hAnsiTheme="minorHAnsi" w:cs="Tahoma"/>
          <w:sz w:val="18"/>
          <w:szCs w:val="18"/>
        </w:rPr>
        <w:t>“İşletmede Mesleki Eğitim</w:t>
      </w:r>
      <w:r w:rsidR="003A5CFB" w:rsidRPr="00497D63">
        <w:rPr>
          <w:rFonts w:asciiTheme="minorHAnsi" w:hAnsiTheme="minorHAnsi" w:cs="Tahoma"/>
          <w:sz w:val="18"/>
          <w:szCs w:val="18"/>
        </w:rPr>
        <w:t xml:space="preserve"> </w:t>
      </w:r>
      <w:r w:rsidR="00BB771C" w:rsidRPr="00497D63">
        <w:rPr>
          <w:rFonts w:asciiTheme="minorHAnsi" w:hAnsiTheme="minorHAnsi" w:cs="Tahoma"/>
          <w:sz w:val="18"/>
          <w:szCs w:val="18"/>
        </w:rPr>
        <w:t xml:space="preserve">Birim </w:t>
      </w:r>
      <w:r w:rsidR="003A5CFB" w:rsidRPr="00497D63">
        <w:rPr>
          <w:rFonts w:asciiTheme="minorHAnsi" w:hAnsiTheme="minorHAnsi" w:cs="Tahoma"/>
          <w:sz w:val="18"/>
          <w:szCs w:val="18"/>
        </w:rPr>
        <w:t>Komisyonu</w:t>
      </w:r>
      <w:r w:rsidR="00BB771C" w:rsidRPr="00497D63">
        <w:rPr>
          <w:rFonts w:asciiTheme="minorHAnsi" w:hAnsiTheme="minorHAnsi" w:cs="Tahoma"/>
          <w:sz w:val="18"/>
          <w:szCs w:val="18"/>
        </w:rPr>
        <w:t>”</w:t>
      </w:r>
      <w:r w:rsidR="003A5CFB" w:rsidRPr="00497D63">
        <w:rPr>
          <w:rFonts w:asciiTheme="minorHAnsi" w:hAnsiTheme="minorHAnsi" w:cs="Tahoma"/>
          <w:sz w:val="18"/>
          <w:szCs w:val="18"/>
        </w:rPr>
        <w:t xml:space="preserve"> oluşturulur.</w:t>
      </w:r>
    </w:p>
    <w:p w14:paraId="2EAA1884" w14:textId="77777777" w:rsidR="00BB771C" w:rsidRPr="00497D63" w:rsidRDefault="003A5CFB" w:rsidP="00E72376">
      <w:pPr>
        <w:autoSpaceDE w:val="0"/>
        <w:autoSpaceDN w:val="0"/>
        <w:adjustRightInd w:val="0"/>
        <w:rPr>
          <w:rFonts w:cs="TimesNewRomanPSMT"/>
          <w:sz w:val="18"/>
          <w:szCs w:val="18"/>
        </w:rPr>
      </w:pPr>
      <w:r w:rsidRPr="00497D63">
        <w:rPr>
          <w:rFonts w:cs="Tahoma"/>
          <w:sz w:val="18"/>
          <w:szCs w:val="18"/>
        </w:rPr>
        <w:t xml:space="preserve">(2) </w:t>
      </w:r>
      <w:r w:rsidR="00BB771C" w:rsidRPr="00497D63">
        <w:rPr>
          <w:rFonts w:cs="TimesNewRomanPSMT"/>
          <w:sz w:val="18"/>
          <w:szCs w:val="18"/>
        </w:rPr>
        <w:t xml:space="preserve">Müdür, </w:t>
      </w:r>
      <w:r w:rsidR="00BB771C" w:rsidRPr="00497D63">
        <w:rPr>
          <w:rFonts w:cs="Tahoma"/>
          <w:sz w:val="18"/>
          <w:szCs w:val="18"/>
        </w:rPr>
        <w:t>İşletmede Mesleki Eğitim Birim Komisyonunun</w:t>
      </w:r>
      <w:r w:rsidR="00BB771C" w:rsidRPr="00497D63">
        <w:rPr>
          <w:rFonts w:cs="TimesNewRomanPSMT"/>
          <w:sz w:val="18"/>
          <w:szCs w:val="18"/>
        </w:rPr>
        <w:t xml:space="preserve"> başkanıdır. Ancak gerekli hallerde bir müdür yardımcısını komisyon başkanı olarak görevlendirir.</w:t>
      </w:r>
    </w:p>
    <w:p w14:paraId="4E7B4603"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(3) Komisyon</w:t>
      </w:r>
      <w:r w:rsidR="00032A0F" w:rsidRPr="00497D63">
        <w:rPr>
          <w:rFonts w:asciiTheme="minorHAnsi" w:hAnsiTheme="minorHAnsi" w:cs="Tahoma"/>
          <w:sz w:val="18"/>
          <w:szCs w:val="18"/>
        </w:rPr>
        <w:t>un görev ve yetkileri şunlardır:</w:t>
      </w:r>
    </w:p>
    <w:p w14:paraId="6A39B48F"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xml:space="preserve">a) Birimin </w:t>
      </w:r>
      <w:r w:rsidR="00BB771C" w:rsidRPr="00497D63">
        <w:rPr>
          <w:rFonts w:asciiTheme="minorHAnsi" w:hAnsiTheme="minorHAnsi" w:cs="Tahoma"/>
          <w:sz w:val="18"/>
          <w:szCs w:val="18"/>
        </w:rPr>
        <w:t>işletmede mesleki eğitim faaliyetlerinin</w:t>
      </w:r>
      <w:r w:rsidRPr="00497D63">
        <w:rPr>
          <w:rFonts w:asciiTheme="minorHAnsi" w:hAnsiTheme="minorHAnsi" w:cs="Tahoma"/>
          <w:sz w:val="18"/>
          <w:szCs w:val="18"/>
        </w:rPr>
        <w:t xml:space="preserve"> planlanmasını ve uygulanmasını koordine etmek.</w:t>
      </w:r>
    </w:p>
    <w:p w14:paraId="42D0B920" w14:textId="77777777" w:rsidR="00A721F8" w:rsidRPr="00497D63" w:rsidRDefault="00E05662" w:rsidP="00E72376">
      <w:pPr>
        <w:autoSpaceDE w:val="0"/>
        <w:autoSpaceDN w:val="0"/>
        <w:adjustRightInd w:val="0"/>
        <w:rPr>
          <w:rFonts w:cs="Tahoma"/>
          <w:sz w:val="18"/>
          <w:szCs w:val="18"/>
        </w:rPr>
      </w:pPr>
      <w:r w:rsidRPr="00497D63">
        <w:rPr>
          <w:rFonts w:cs="Tahoma"/>
          <w:sz w:val="18"/>
          <w:szCs w:val="18"/>
        </w:rPr>
        <w:t>b</w:t>
      </w:r>
      <w:r w:rsidR="003A5CFB" w:rsidRPr="00497D63">
        <w:rPr>
          <w:rFonts w:cs="Tahoma"/>
          <w:sz w:val="18"/>
          <w:szCs w:val="18"/>
        </w:rPr>
        <w:t xml:space="preserve">) </w:t>
      </w:r>
      <w:r w:rsidR="00A721F8" w:rsidRPr="00497D63">
        <w:rPr>
          <w:rFonts w:cs="TimesNewRomanPSMT"/>
          <w:sz w:val="18"/>
          <w:szCs w:val="18"/>
        </w:rPr>
        <w:t>Birime bağlı bölüm</w:t>
      </w:r>
      <w:r w:rsidR="00FA5A19" w:rsidRPr="00497D63">
        <w:rPr>
          <w:rFonts w:cs="TimesNewRomanPSMT"/>
          <w:sz w:val="18"/>
          <w:szCs w:val="18"/>
        </w:rPr>
        <w:t xml:space="preserve"> veya programlardan</w:t>
      </w:r>
      <w:r w:rsidR="00A721F8" w:rsidRPr="00497D63">
        <w:rPr>
          <w:rFonts w:cs="TimesNewRomanPSMT"/>
          <w:sz w:val="18"/>
          <w:szCs w:val="18"/>
        </w:rPr>
        <w:t xml:space="preserve"> gelecek uygulama esaslarına ilişkin raporlar çerçevesinde</w:t>
      </w:r>
      <w:r w:rsidR="00A721F8" w:rsidRPr="00497D63">
        <w:rPr>
          <w:rFonts w:cs="Tahoma"/>
          <w:sz w:val="18"/>
          <w:szCs w:val="18"/>
        </w:rPr>
        <w:t xml:space="preserve"> b</w:t>
      </w:r>
      <w:r w:rsidR="003A5CFB" w:rsidRPr="00497D63">
        <w:rPr>
          <w:rFonts w:cs="Tahoma"/>
          <w:sz w:val="18"/>
          <w:szCs w:val="18"/>
        </w:rPr>
        <w:t xml:space="preserve">u Yönerge ile belirlenen hükümlere aykırı olmamak üzere, </w:t>
      </w:r>
      <w:r w:rsidR="00A721F8" w:rsidRPr="00497D63">
        <w:rPr>
          <w:rFonts w:cs="TimesNewRomanPSMT"/>
          <w:sz w:val="18"/>
          <w:szCs w:val="18"/>
        </w:rPr>
        <w:t>“İşletmede Mesleki Eğitim Uygulama Usul ve Esasları”</w:t>
      </w:r>
      <w:r w:rsidR="00A721F8" w:rsidRPr="00497D63">
        <w:rPr>
          <w:rFonts w:cs="Tahoma"/>
          <w:sz w:val="18"/>
          <w:szCs w:val="18"/>
        </w:rPr>
        <w:t xml:space="preserve"> belirlemek.</w:t>
      </w:r>
    </w:p>
    <w:p w14:paraId="5C5ADF09" w14:textId="77777777" w:rsidR="003A5CFB" w:rsidRPr="00497D63" w:rsidRDefault="00E05662"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c</w:t>
      </w:r>
      <w:r w:rsidR="003A5CFB" w:rsidRPr="00497D63">
        <w:rPr>
          <w:rFonts w:asciiTheme="minorHAnsi" w:hAnsiTheme="minorHAnsi" w:cs="Tahoma"/>
          <w:sz w:val="18"/>
          <w:szCs w:val="18"/>
        </w:rPr>
        <w:t xml:space="preserve">) </w:t>
      </w:r>
      <w:r w:rsidR="00A721F8" w:rsidRPr="00497D63">
        <w:rPr>
          <w:rFonts w:asciiTheme="minorHAnsi" w:hAnsiTheme="minorHAnsi" w:cs="TimesNewRomanPSMT"/>
          <w:sz w:val="18"/>
          <w:szCs w:val="18"/>
        </w:rPr>
        <w:t xml:space="preserve">İşletmede Mesleki Eğitim faaliyetlerinde </w:t>
      </w:r>
      <w:r w:rsidR="003A5CFB" w:rsidRPr="00497D63">
        <w:rPr>
          <w:rFonts w:asciiTheme="minorHAnsi" w:hAnsiTheme="minorHAnsi" w:cs="Tahoma"/>
          <w:sz w:val="18"/>
          <w:szCs w:val="18"/>
        </w:rPr>
        <w:t xml:space="preserve">kullanılacak </w:t>
      </w:r>
      <w:r w:rsidR="00A721F8" w:rsidRPr="00497D63">
        <w:rPr>
          <w:rFonts w:asciiTheme="minorHAnsi" w:hAnsiTheme="minorHAnsi" w:cs="Tahoma"/>
          <w:sz w:val="18"/>
          <w:szCs w:val="18"/>
        </w:rPr>
        <w:t>Rapor D</w:t>
      </w:r>
      <w:r w:rsidR="003A5CFB" w:rsidRPr="00497D63">
        <w:rPr>
          <w:rFonts w:asciiTheme="minorHAnsi" w:hAnsiTheme="minorHAnsi" w:cs="Tahoma"/>
          <w:sz w:val="18"/>
          <w:szCs w:val="18"/>
        </w:rPr>
        <w:t xml:space="preserve">osyasını ve </w:t>
      </w:r>
      <w:r w:rsidR="00A721F8" w:rsidRPr="00497D63">
        <w:rPr>
          <w:rFonts w:asciiTheme="minorHAnsi" w:hAnsiTheme="minorHAnsi" w:cs="Tahoma"/>
          <w:sz w:val="18"/>
          <w:szCs w:val="18"/>
        </w:rPr>
        <w:t xml:space="preserve">ilgili </w:t>
      </w:r>
      <w:r w:rsidR="003A5CFB" w:rsidRPr="00497D63">
        <w:rPr>
          <w:rFonts w:asciiTheme="minorHAnsi" w:hAnsiTheme="minorHAnsi" w:cs="Tahoma"/>
          <w:sz w:val="18"/>
          <w:szCs w:val="18"/>
        </w:rPr>
        <w:t xml:space="preserve">formları </w:t>
      </w:r>
      <w:r w:rsidR="00660190" w:rsidRPr="00497D63">
        <w:rPr>
          <w:rFonts w:asciiTheme="minorHAnsi" w:hAnsiTheme="minorHAnsi" w:cs="Tahoma"/>
          <w:sz w:val="18"/>
          <w:szCs w:val="18"/>
        </w:rPr>
        <w:t xml:space="preserve">bölüm veya </w:t>
      </w:r>
      <w:r w:rsidR="00A721F8" w:rsidRPr="00497D63">
        <w:rPr>
          <w:rFonts w:asciiTheme="minorHAnsi" w:hAnsiTheme="minorHAnsi" w:cs="Tahoma"/>
          <w:sz w:val="18"/>
          <w:szCs w:val="18"/>
        </w:rPr>
        <w:t>program</w:t>
      </w:r>
      <w:r w:rsidR="00660190" w:rsidRPr="00497D63">
        <w:rPr>
          <w:rFonts w:asciiTheme="minorHAnsi" w:hAnsiTheme="minorHAnsi" w:cs="Tahoma"/>
          <w:sz w:val="18"/>
          <w:szCs w:val="18"/>
        </w:rPr>
        <w:t>lar</w:t>
      </w:r>
      <w:r w:rsidR="00A721F8" w:rsidRPr="00497D63">
        <w:rPr>
          <w:rFonts w:asciiTheme="minorHAnsi" w:hAnsiTheme="minorHAnsi" w:cs="Tahoma"/>
          <w:sz w:val="18"/>
          <w:szCs w:val="18"/>
        </w:rPr>
        <w:t xml:space="preserve">dan gelen önerilere göre </w:t>
      </w:r>
      <w:r w:rsidR="003A5CFB" w:rsidRPr="00497D63">
        <w:rPr>
          <w:rFonts w:asciiTheme="minorHAnsi" w:hAnsiTheme="minorHAnsi" w:cs="Tahoma"/>
          <w:sz w:val="18"/>
          <w:szCs w:val="18"/>
        </w:rPr>
        <w:t>oluşturmak</w:t>
      </w:r>
      <w:r w:rsidR="00A721F8" w:rsidRPr="00497D63">
        <w:rPr>
          <w:rFonts w:asciiTheme="minorHAnsi" w:hAnsiTheme="minorHAnsi" w:cs="Tahoma"/>
          <w:sz w:val="18"/>
          <w:szCs w:val="18"/>
        </w:rPr>
        <w:t>.</w:t>
      </w:r>
    </w:p>
    <w:p w14:paraId="252B3104" w14:textId="77777777" w:rsidR="00A721F8" w:rsidRPr="00497D63" w:rsidRDefault="00E05662" w:rsidP="00E72376">
      <w:pPr>
        <w:pStyle w:val="NormalWeb"/>
        <w:spacing w:before="0" w:beforeAutospacing="0" w:after="0" w:afterAutospacing="0" w:line="276" w:lineRule="auto"/>
        <w:rPr>
          <w:rFonts w:asciiTheme="minorHAnsi" w:hAnsiTheme="minorHAnsi" w:cs="Tahoma"/>
          <w:sz w:val="18"/>
          <w:szCs w:val="18"/>
        </w:rPr>
      </w:pPr>
      <w:proofErr w:type="gramStart"/>
      <w:r w:rsidRPr="00497D63">
        <w:rPr>
          <w:rFonts w:asciiTheme="minorHAnsi" w:hAnsiTheme="minorHAnsi" w:cs="Tahoma"/>
          <w:sz w:val="18"/>
          <w:szCs w:val="18"/>
        </w:rPr>
        <w:t>ç</w:t>
      </w:r>
      <w:proofErr w:type="gramEnd"/>
      <w:r w:rsidR="00660190" w:rsidRPr="00497D63">
        <w:rPr>
          <w:rFonts w:asciiTheme="minorHAnsi" w:hAnsiTheme="minorHAnsi" w:cs="Tahoma"/>
          <w:sz w:val="18"/>
          <w:szCs w:val="18"/>
        </w:rPr>
        <w:t>) İşletmede Mesleki E</w:t>
      </w:r>
      <w:r w:rsidR="00A721F8" w:rsidRPr="00497D63">
        <w:rPr>
          <w:rFonts w:asciiTheme="minorHAnsi" w:hAnsiTheme="minorHAnsi" w:cs="Tahoma"/>
          <w:sz w:val="18"/>
          <w:szCs w:val="18"/>
        </w:rPr>
        <w:t xml:space="preserve">ğitim sonunda elde edilen kazanımların ölçme ve değerlendirme işlemlerini yapmak veya bu işlemi yaptırmak üzere sorumlu öğretim elemanının </w:t>
      </w:r>
      <w:r w:rsidR="00660190" w:rsidRPr="00497D63">
        <w:rPr>
          <w:rFonts w:asciiTheme="minorHAnsi" w:hAnsiTheme="minorHAnsi" w:cs="Tahoma"/>
          <w:sz w:val="18"/>
          <w:szCs w:val="18"/>
        </w:rPr>
        <w:t xml:space="preserve">da yer aldığı bölüm veya </w:t>
      </w:r>
      <w:r w:rsidR="00A721F8" w:rsidRPr="00497D63">
        <w:rPr>
          <w:rFonts w:asciiTheme="minorHAnsi" w:hAnsiTheme="minorHAnsi" w:cs="Tahoma"/>
          <w:sz w:val="18"/>
          <w:szCs w:val="18"/>
        </w:rPr>
        <w:t xml:space="preserve">program </w:t>
      </w:r>
      <w:r w:rsidR="00660190" w:rsidRPr="00497D63">
        <w:rPr>
          <w:rFonts w:asciiTheme="minorHAnsi" w:hAnsiTheme="minorHAnsi" w:cs="Tahoma"/>
          <w:sz w:val="18"/>
          <w:szCs w:val="18"/>
        </w:rPr>
        <w:t xml:space="preserve">alt </w:t>
      </w:r>
      <w:r w:rsidR="00A721F8" w:rsidRPr="00497D63">
        <w:rPr>
          <w:rFonts w:asciiTheme="minorHAnsi" w:hAnsiTheme="minorHAnsi" w:cs="Tahoma"/>
          <w:sz w:val="18"/>
          <w:szCs w:val="18"/>
        </w:rPr>
        <w:t>komisyonları</w:t>
      </w:r>
      <w:r w:rsidR="00660190" w:rsidRPr="00497D63">
        <w:rPr>
          <w:rFonts w:asciiTheme="minorHAnsi" w:hAnsiTheme="minorHAnsi" w:cs="Tahoma"/>
          <w:sz w:val="18"/>
          <w:szCs w:val="18"/>
        </w:rPr>
        <w:t>nı</w:t>
      </w:r>
      <w:r w:rsidR="00A721F8" w:rsidRPr="00497D63">
        <w:rPr>
          <w:rFonts w:asciiTheme="minorHAnsi" w:hAnsiTheme="minorHAnsi" w:cs="Tahoma"/>
          <w:sz w:val="18"/>
          <w:szCs w:val="18"/>
        </w:rPr>
        <w:t xml:space="preserve"> oluşturmak.</w:t>
      </w:r>
    </w:p>
    <w:p w14:paraId="05042AA4"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 xml:space="preserve">Sorumlu </w:t>
      </w:r>
      <w:r w:rsidR="00EF749F" w:rsidRPr="00497D63">
        <w:rPr>
          <w:rStyle w:val="Gl"/>
          <w:rFonts w:asciiTheme="minorHAnsi" w:hAnsiTheme="minorHAnsi" w:cs="Tahoma"/>
          <w:sz w:val="18"/>
          <w:szCs w:val="18"/>
        </w:rPr>
        <w:t>Öğretim Elemanının Görev ve Yetkileri</w:t>
      </w:r>
    </w:p>
    <w:p w14:paraId="0BE4944C" w14:textId="77777777" w:rsidR="003A5CFB" w:rsidRPr="00497D63" w:rsidRDefault="00E074CF"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9</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(1) Program veya bölümlerde uygulamalı eğitim faaliyetlerini izlemesi, işletme ile kurum ar</w:t>
      </w:r>
      <w:r w:rsidR="00032A0F" w:rsidRPr="00497D63">
        <w:rPr>
          <w:rFonts w:asciiTheme="minorHAnsi" w:hAnsiTheme="minorHAnsi" w:cs="Tahoma"/>
          <w:sz w:val="18"/>
          <w:szCs w:val="18"/>
        </w:rPr>
        <w:t xml:space="preserve">asında koordinasyonu sağlaması, </w:t>
      </w:r>
      <w:r w:rsidR="003A5CFB" w:rsidRPr="00497D63">
        <w:rPr>
          <w:rFonts w:asciiTheme="minorHAnsi" w:hAnsiTheme="minorHAnsi" w:cs="Tahoma"/>
          <w:sz w:val="18"/>
          <w:szCs w:val="18"/>
        </w:rPr>
        <w:t>öğrencilere uygulamalı eğitim süreçlerinde rehber olması ve ölçme ve değerlendirme işlemlerinde yer alması amacıyla işletmede mesleki eğitim yapacak her bir uygulamalı eğitim grubu için eğitimler süresince bir sorumlu öğretim elemanı görevlendirilir.</w:t>
      </w:r>
    </w:p>
    <w:p w14:paraId="5B19DC5C" w14:textId="77777777" w:rsidR="00032A0F"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w:t>
      </w:r>
      <w:r w:rsidR="00E05662" w:rsidRPr="00497D63">
        <w:rPr>
          <w:rFonts w:asciiTheme="minorHAnsi" w:hAnsiTheme="minorHAnsi" w:cs="Tahoma"/>
          <w:sz w:val="18"/>
          <w:szCs w:val="18"/>
        </w:rPr>
        <w:t>(2</w:t>
      </w:r>
      <w:r w:rsidR="00032A0F" w:rsidRPr="00497D63">
        <w:rPr>
          <w:rFonts w:asciiTheme="minorHAnsi" w:hAnsiTheme="minorHAnsi" w:cs="Tahoma"/>
          <w:sz w:val="18"/>
          <w:szCs w:val="18"/>
        </w:rPr>
        <w:t>) Sorumlu öğretim elemanının görev ve yetkileri şunlardır:</w:t>
      </w:r>
    </w:p>
    <w:p w14:paraId="0A278A78" w14:textId="77777777" w:rsidR="00032A0F" w:rsidRPr="00497D63" w:rsidRDefault="00E05662" w:rsidP="00E72376">
      <w:pPr>
        <w:pStyle w:val="Default"/>
        <w:spacing w:line="276" w:lineRule="auto"/>
        <w:rPr>
          <w:rFonts w:asciiTheme="minorHAnsi" w:hAnsiTheme="minorHAnsi"/>
          <w:sz w:val="18"/>
          <w:szCs w:val="18"/>
        </w:rPr>
      </w:pPr>
      <w:r w:rsidRPr="00497D63">
        <w:rPr>
          <w:rFonts w:asciiTheme="minorHAnsi" w:hAnsiTheme="minorHAnsi"/>
          <w:sz w:val="18"/>
          <w:szCs w:val="18"/>
        </w:rPr>
        <w:t>a)</w:t>
      </w:r>
      <w:r w:rsidR="00660190" w:rsidRPr="00497D63">
        <w:rPr>
          <w:rFonts w:asciiTheme="minorHAnsi" w:hAnsiTheme="minorHAnsi"/>
          <w:sz w:val="18"/>
          <w:szCs w:val="18"/>
        </w:rPr>
        <w:t xml:space="preserve"> İşletmede Mesleki E</w:t>
      </w:r>
      <w:r w:rsidR="00032A0F" w:rsidRPr="00497D63">
        <w:rPr>
          <w:rFonts w:asciiTheme="minorHAnsi" w:hAnsiTheme="minorHAnsi"/>
          <w:sz w:val="18"/>
          <w:szCs w:val="18"/>
        </w:rPr>
        <w:t xml:space="preserve">ğitim faaliyetlerini ders planı ve akademik takvime uygun olarak yürütmek. </w:t>
      </w:r>
    </w:p>
    <w:p w14:paraId="29F7D74A" w14:textId="77777777" w:rsidR="00032A0F" w:rsidRPr="00497D63" w:rsidRDefault="00E05662" w:rsidP="00E72376">
      <w:pPr>
        <w:pStyle w:val="Default"/>
        <w:spacing w:line="276" w:lineRule="auto"/>
        <w:rPr>
          <w:rFonts w:asciiTheme="minorHAnsi" w:hAnsiTheme="minorHAnsi"/>
          <w:sz w:val="18"/>
          <w:szCs w:val="18"/>
        </w:rPr>
      </w:pPr>
      <w:r w:rsidRPr="00497D63">
        <w:rPr>
          <w:rFonts w:asciiTheme="minorHAnsi" w:hAnsiTheme="minorHAnsi"/>
          <w:sz w:val="18"/>
          <w:szCs w:val="18"/>
        </w:rPr>
        <w:t>b)</w:t>
      </w:r>
      <w:r w:rsidR="00660190" w:rsidRPr="00497D63">
        <w:rPr>
          <w:rFonts w:asciiTheme="minorHAnsi" w:hAnsiTheme="minorHAnsi"/>
          <w:sz w:val="18"/>
          <w:szCs w:val="18"/>
        </w:rPr>
        <w:t xml:space="preserve"> İşletmede Mesleki E</w:t>
      </w:r>
      <w:r w:rsidR="00032A0F" w:rsidRPr="00497D63">
        <w:rPr>
          <w:rFonts w:asciiTheme="minorHAnsi" w:hAnsiTheme="minorHAnsi"/>
          <w:sz w:val="18"/>
          <w:szCs w:val="18"/>
        </w:rPr>
        <w:t xml:space="preserve">ğitim hakkında öğrencilere açıklayıcı bilgiler vermek. </w:t>
      </w:r>
    </w:p>
    <w:p w14:paraId="240B067B" w14:textId="77777777" w:rsidR="002A44E6" w:rsidRPr="00497D63" w:rsidRDefault="00E05662" w:rsidP="00E72376">
      <w:pPr>
        <w:pStyle w:val="Default"/>
        <w:spacing w:line="276" w:lineRule="auto"/>
        <w:rPr>
          <w:rFonts w:asciiTheme="minorHAnsi" w:hAnsiTheme="minorHAnsi"/>
          <w:sz w:val="18"/>
          <w:szCs w:val="18"/>
        </w:rPr>
      </w:pPr>
      <w:r w:rsidRPr="00497D63">
        <w:rPr>
          <w:rFonts w:asciiTheme="minorHAnsi" w:hAnsiTheme="minorHAnsi"/>
          <w:sz w:val="18"/>
          <w:szCs w:val="18"/>
        </w:rPr>
        <w:t xml:space="preserve">c) </w:t>
      </w:r>
      <w:r w:rsidR="00660190" w:rsidRPr="00497D63">
        <w:rPr>
          <w:rFonts w:asciiTheme="minorHAnsi" w:hAnsiTheme="minorHAnsi"/>
          <w:sz w:val="18"/>
          <w:szCs w:val="18"/>
        </w:rPr>
        <w:t>İşletmede Mesleki E</w:t>
      </w:r>
      <w:r w:rsidR="00D81C71" w:rsidRPr="00497D63">
        <w:rPr>
          <w:rFonts w:asciiTheme="minorHAnsi" w:hAnsiTheme="minorHAnsi"/>
          <w:sz w:val="18"/>
          <w:szCs w:val="18"/>
        </w:rPr>
        <w:t>ğitimin program ve işletme ile koordineli yürütülmesini sağlamak.</w:t>
      </w:r>
    </w:p>
    <w:p w14:paraId="560452EE" w14:textId="77777777" w:rsidR="00032A0F" w:rsidRPr="00497D63" w:rsidRDefault="00E05662" w:rsidP="00E72376">
      <w:pPr>
        <w:pStyle w:val="Default"/>
        <w:spacing w:line="276" w:lineRule="auto"/>
        <w:rPr>
          <w:rFonts w:asciiTheme="minorHAnsi" w:hAnsiTheme="minorHAnsi"/>
          <w:sz w:val="18"/>
          <w:szCs w:val="18"/>
        </w:rPr>
      </w:pPr>
      <w:proofErr w:type="gramStart"/>
      <w:r w:rsidRPr="00497D63">
        <w:rPr>
          <w:rFonts w:asciiTheme="minorHAnsi" w:hAnsiTheme="minorHAnsi"/>
          <w:sz w:val="18"/>
          <w:szCs w:val="18"/>
        </w:rPr>
        <w:t>ç</w:t>
      </w:r>
      <w:proofErr w:type="gramEnd"/>
      <w:r w:rsidRPr="00497D63">
        <w:rPr>
          <w:rFonts w:asciiTheme="minorHAnsi" w:hAnsiTheme="minorHAnsi"/>
          <w:sz w:val="18"/>
          <w:szCs w:val="18"/>
        </w:rPr>
        <w:t>)</w:t>
      </w:r>
      <w:r w:rsidR="00660190" w:rsidRPr="00497D63">
        <w:rPr>
          <w:rFonts w:asciiTheme="minorHAnsi" w:hAnsiTheme="minorHAnsi"/>
          <w:sz w:val="18"/>
          <w:szCs w:val="18"/>
        </w:rPr>
        <w:t xml:space="preserve"> İşletmede Mesleki E</w:t>
      </w:r>
      <w:r w:rsidR="002A44E6" w:rsidRPr="00497D63">
        <w:rPr>
          <w:rFonts w:asciiTheme="minorHAnsi" w:hAnsiTheme="minorHAnsi"/>
          <w:sz w:val="18"/>
          <w:szCs w:val="18"/>
        </w:rPr>
        <w:t>ğitim süresince</w:t>
      </w:r>
      <w:r w:rsidR="00032A0F" w:rsidRPr="00497D63">
        <w:rPr>
          <w:rFonts w:asciiTheme="minorHAnsi" w:hAnsiTheme="minorHAnsi"/>
          <w:sz w:val="18"/>
          <w:szCs w:val="18"/>
        </w:rPr>
        <w:t xml:space="preserve"> </w:t>
      </w:r>
      <w:r w:rsidR="002A44E6" w:rsidRPr="00497D63">
        <w:rPr>
          <w:rFonts w:asciiTheme="minorHAnsi" w:hAnsiTheme="minorHAnsi"/>
          <w:sz w:val="18"/>
          <w:szCs w:val="18"/>
        </w:rPr>
        <w:t>işletmeleri</w:t>
      </w:r>
      <w:r w:rsidR="00032A0F" w:rsidRPr="00497D63">
        <w:rPr>
          <w:rFonts w:asciiTheme="minorHAnsi" w:hAnsiTheme="minorHAnsi"/>
          <w:sz w:val="18"/>
          <w:szCs w:val="18"/>
        </w:rPr>
        <w:t xml:space="preserve"> bizzat </w:t>
      </w:r>
      <w:r w:rsidR="002A44E6" w:rsidRPr="00497D63">
        <w:rPr>
          <w:rFonts w:asciiTheme="minorHAnsi" w:hAnsiTheme="minorHAnsi"/>
          <w:sz w:val="18"/>
          <w:szCs w:val="18"/>
        </w:rPr>
        <w:t>ziyaret ederek işletme ve öğrenci ile ilgili değerlendirme formlarını doldurmak ve denetim formlarını işletmede mesleki eğitim birim komisyonuna</w:t>
      </w:r>
      <w:r w:rsidR="00D81C71" w:rsidRPr="00497D63">
        <w:rPr>
          <w:rFonts w:asciiTheme="minorHAnsi" w:hAnsiTheme="minorHAnsi"/>
          <w:sz w:val="18"/>
          <w:szCs w:val="18"/>
        </w:rPr>
        <w:t xml:space="preserve"> sunmak.</w:t>
      </w:r>
    </w:p>
    <w:p w14:paraId="7EEE61C7" w14:textId="77777777" w:rsidR="00032A0F" w:rsidRPr="00497D63" w:rsidRDefault="00E05662" w:rsidP="00E72376">
      <w:pPr>
        <w:pStyle w:val="Default"/>
        <w:spacing w:line="276" w:lineRule="auto"/>
        <w:rPr>
          <w:rFonts w:asciiTheme="minorHAnsi" w:hAnsiTheme="minorHAnsi"/>
          <w:sz w:val="18"/>
          <w:szCs w:val="18"/>
        </w:rPr>
      </w:pPr>
      <w:r w:rsidRPr="00497D63">
        <w:rPr>
          <w:rFonts w:asciiTheme="minorHAnsi" w:hAnsiTheme="minorHAnsi"/>
          <w:sz w:val="18"/>
          <w:szCs w:val="18"/>
        </w:rPr>
        <w:t>d)</w:t>
      </w:r>
      <w:r w:rsidR="00032A0F" w:rsidRPr="00497D63">
        <w:rPr>
          <w:rFonts w:asciiTheme="minorHAnsi" w:hAnsiTheme="minorHAnsi"/>
          <w:sz w:val="18"/>
          <w:szCs w:val="18"/>
        </w:rPr>
        <w:t xml:space="preserve"> </w:t>
      </w:r>
      <w:r w:rsidR="00B96EB2" w:rsidRPr="00497D63">
        <w:rPr>
          <w:rFonts w:asciiTheme="minorHAnsi" w:hAnsiTheme="minorHAnsi"/>
          <w:sz w:val="18"/>
          <w:szCs w:val="18"/>
        </w:rPr>
        <w:t>Her bir öğrenci için İşletmede Mesleki E</w:t>
      </w:r>
      <w:r w:rsidR="002A44E6" w:rsidRPr="00497D63">
        <w:rPr>
          <w:rFonts w:asciiTheme="minorHAnsi" w:hAnsiTheme="minorHAnsi"/>
          <w:sz w:val="18"/>
          <w:szCs w:val="18"/>
        </w:rPr>
        <w:t xml:space="preserve">ğitim kapsamındaki derslere ait </w:t>
      </w:r>
      <w:r w:rsidR="00032A0F" w:rsidRPr="00497D63">
        <w:rPr>
          <w:rFonts w:asciiTheme="minorHAnsi" w:hAnsiTheme="minorHAnsi"/>
          <w:sz w:val="18"/>
          <w:szCs w:val="18"/>
        </w:rPr>
        <w:t>değerlendir</w:t>
      </w:r>
      <w:r w:rsidR="002A44E6" w:rsidRPr="00497D63">
        <w:rPr>
          <w:rFonts w:asciiTheme="minorHAnsi" w:hAnsiTheme="minorHAnsi"/>
          <w:sz w:val="18"/>
          <w:szCs w:val="18"/>
        </w:rPr>
        <w:t xml:space="preserve">me </w:t>
      </w:r>
      <w:r w:rsidR="00032A0F" w:rsidRPr="00497D63">
        <w:rPr>
          <w:rFonts w:asciiTheme="minorHAnsi" w:hAnsiTheme="minorHAnsi"/>
          <w:sz w:val="18"/>
          <w:szCs w:val="18"/>
        </w:rPr>
        <w:t xml:space="preserve">notlarının otomasyon sistemine girişini sağlamak. </w:t>
      </w:r>
    </w:p>
    <w:p w14:paraId="1A2A1006"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Eğ</w:t>
      </w:r>
      <w:r w:rsidR="00702284" w:rsidRPr="00497D63">
        <w:rPr>
          <w:rStyle w:val="Gl"/>
          <w:rFonts w:asciiTheme="minorHAnsi" w:hAnsiTheme="minorHAnsi" w:cs="Tahoma"/>
          <w:sz w:val="18"/>
          <w:szCs w:val="18"/>
        </w:rPr>
        <w:t xml:space="preserve">itici </w:t>
      </w:r>
      <w:r w:rsidR="00EF749F" w:rsidRPr="00497D63">
        <w:rPr>
          <w:rStyle w:val="Gl"/>
          <w:rFonts w:asciiTheme="minorHAnsi" w:hAnsiTheme="minorHAnsi" w:cs="Tahoma"/>
          <w:sz w:val="18"/>
          <w:szCs w:val="18"/>
        </w:rPr>
        <w:t>Personelin Görev ve Yetkileri</w:t>
      </w:r>
    </w:p>
    <w:p w14:paraId="5AB56C0D" w14:textId="77777777" w:rsidR="003A5CFB" w:rsidRPr="00497D63" w:rsidRDefault="00E074CF"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10</w:t>
      </w:r>
      <w:r w:rsidR="003A5CFB" w:rsidRPr="00497D63">
        <w:rPr>
          <w:rStyle w:val="Gl"/>
          <w:rFonts w:asciiTheme="minorHAnsi" w:hAnsiTheme="minorHAnsi" w:cs="Tahoma"/>
          <w:sz w:val="18"/>
          <w:szCs w:val="18"/>
        </w:rPr>
        <w:t xml:space="preserve"> –</w:t>
      </w:r>
      <w:r w:rsidR="00B96EB2" w:rsidRPr="00497D63">
        <w:rPr>
          <w:rFonts w:asciiTheme="minorHAnsi" w:hAnsiTheme="minorHAnsi" w:cs="Tahoma"/>
          <w:sz w:val="18"/>
          <w:szCs w:val="18"/>
        </w:rPr>
        <w:t> (1) İşletmede Mesleki E</w:t>
      </w:r>
      <w:r w:rsidR="003A5CFB" w:rsidRPr="00497D63">
        <w:rPr>
          <w:rFonts w:asciiTheme="minorHAnsi" w:hAnsiTheme="minorHAnsi" w:cs="Tahoma"/>
          <w:sz w:val="18"/>
          <w:szCs w:val="18"/>
        </w:rPr>
        <w:t>ğitim yapacak öğrenciler, uygulamalı eğitimler esnasında işletme tarafından Komisyonun görüşü alınarak görevlendirilen ve alanında mesleki yetkinliği haiz bir eğitici personelin gözetiminde bulunurlar.</w:t>
      </w:r>
    </w:p>
    <w:p w14:paraId="7CFF1F90" w14:textId="77777777" w:rsidR="003A5CFB" w:rsidRPr="00497D63" w:rsidRDefault="00C77F01"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(2</w:t>
      </w:r>
      <w:r w:rsidR="003A5CFB" w:rsidRPr="00497D63">
        <w:rPr>
          <w:rFonts w:asciiTheme="minorHAnsi" w:hAnsiTheme="minorHAnsi" w:cs="Tahoma"/>
          <w:sz w:val="18"/>
          <w:szCs w:val="18"/>
        </w:rPr>
        <w:t>) Eğitici personelin görev ve yetkileri şunlardır:</w:t>
      </w:r>
    </w:p>
    <w:p w14:paraId="626AC648"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xml:space="preserve">a) Hazırlanan eğitim planı dâhilinde öğrencilerin </w:t>
      </w:r>
      <w:r w:rsidR="00B96EB2" w:rsidRPr="00497D63">
        <w:rPr>
          <w:rFonts w:asciiTheme="minorHAnsi" w:hAnsiTheme="minorHAnsi"/>
          <w:sz w:val="18"/>
          <w:szCs w:val="18"/>
        </w:rPr>
        <w:t>İşletmede Mesleki E</w:t>
      </w:r>
      <w:r w:rsidR="0078527C" w:rsidRPr="00497D63">
        <w:rPr>
          <w:rFonts w:asciiTheme="minorHAnsi" w:hAnsiTheme="minorHAnsi"/>
          <w:sz w:val="18"/>
          <w:szCs w:val="18"/>
        </w:rPr>
        <w:t xml:space="preserve">ğitim </w:t>
      </w:r>
      <w:r w:rsidRPr="00497D63">
        <w:rPr>
          <w:rFonts w:asciiTheme="minorHAnsi" w:hAnsiTheme="minorHAnsi" w:cs="Tahoma"/>
          <w:sz w:val="18"/>
          <w:szCs w:val="18"/>
        </w:rPr>
        <w:t>yapmalarını ve sürdürmelerini sağlamak.</w:t>
      </w:r>
    </w:p>
    <w:p w14:paraId="35459272"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xml:space="preserve">b) </w:t>
      </w:r>
      <w:r w:rsidR="00B96EB2" w:rsidRPr="00497D63">
        <w:rPr>
          <w:rFonts w:asciiTheme="minorHAnsi" w:hAnsiTheme="minorHAnsi"/>
          <w:sz w:val="18"/>
          <w:szCs w:val="18"/>
        </w:rPr>
        <w:t>İşletmede Mesleki E</w:t>
      </w:r>
      <w:r w:rsidR="0078527C" w:rsidRPr="00497D63">
        <w:rPr>
          <w:rFonts w:asciiTheme="minorHAnsi" w:hAnsiTheme="minorHAnsi"/>
          <w:sz w:val="18"/>
          <w:szCs w:val="18"/>
        </w:rPr>
        <w:t xml:space="preserve">ğitim </w:t>
      </w:r>
      <w:r w:rsidRPr="00497D63">
        <w:rPr>
          <w:rFonts w:asciiTheme="minorHAnsi" w:hAnsiTheme="minorHAnsi" w:cs="Tahoma"/>
          <w:sz w:val="18"/>
          <w:szCs w:val="18"/>
        </w:rPr>
        <w:t>yapan her bir öğrenci için işletme değerlendirme formunun doldurulmasını sağlamak.</w:t>
      </w:r>
    </w:p>
    <w:p w14:paraId="490FF488" w14:textId="77777777" w:rsidR="00A70AC5" w:rsidRPr="00497D63" w:rsidRDefault="00C77F01" w:rsidP="00E72376">
      <w:pPr>
        <w:autoSpaceDE w:val="0"/>
        <w:autoSpaceDN w:val="0"/>
        <w:adjustRightInd w:val="0"/>
        <w:rPr>
          <w:rFonts w:cs="TimesNewRomanPSMT"/>
          <w:sz w:val="18"/>
          <w:szCs w:val="18"/>
        </w:rPr>
      </w:pPr>
      <w:r w:rsidRPr="00497D63">
        <w:rPr>
          <w:rFonts w:cs="TimesNewRomanPSMT"/>
          <w:sz w:val="18"/>
          <w:szCs w:val="18"/>
        </w:rPr>
        <w:t>c</w:t>
      </w:r>
      <w:r w:rsidR="00A70AC5" w:rsidRPr="00497D63">
        <w:rPr>
          <w:rFonts w:cs="TimesNewRomanPSMT"/>
          <w:sz w:val="18"/>
          <w:szCs w:val="18"/>
        </w:rPr>
        <w:t xml:space="preserve">) </w:t>
      </w:r>
      <w:r w:rsidR="00B96EB2" w:rsidRPr="00497D63">
        <w:rPr>
          <w:sz w:val="18"/>
          <w:szCs w:val="18"/>
        </w:rPr>
        <w:t>İşletmede Mesleki E</w:t>
      </w:r>
      <w:r w:rsidR="00A70AC5" w:rsidRPr="00497D63">
        <w:rPr>
          <w:sz w:val="18"/>
          <w:szCs w:val="18"/>
        </w:rPr>
        <w:t xml:space="preserve">ğitim </w:t>
      </w:r>
      <w:r w:rsidR="00A70AC5" w:rsidRPr="00497D63">
        <w:rPr>
          <w:rFonts w:cs="TimesNewRomanPSMT"/>
          <w:sz w:val="18"/>
          <w:szCs w:val="18"/>
        </w:rPr>
        <w:t xml:space="preserve">dosyasının öğrenci tarafından işlenişini takip etmek; öğrencinin günlük olarak tuttuğu </w:t>
      </w:r>
      <w:r w:rsidR="00A70AC5" w:rsidRPr="00497D63">
        <w:rPr>
          <w:sz w:val="18"/>
          <w:szCs w:val="18"/>
        </w:rPr>
        <w:t xml:space="preserve">İşletmede mesleki eğitim </w:t>
      </w:r>
      <w:r w:rsidR="00A70AC5" w:rsidRPr="00497D63">
        <w:rPr>
          <w:rFonts w:cs="TimesNewRomanPSMT"/>
          <w:sz w:val="18"/>
          <w:szCs w:val="18"/>
        </w:rPr>
        <w:t>dosyasını ve yaptığı faaliyetleri denetlemek, onaylamak ve işletme yetkilisine onaylatmak.</w:t>
      </w:r>
    </w:p>
    <w:p w14:paraId="0424EC70" w14:textId="77777777" w:rsidR="003A5CFB" w:rsidRPr="00497D63" w:rsidRDefault="00E05662" w:rsidP="00E72376">
      <w:pPr>
        <w:pStyle w:val="NormalWeb"/>
        <w:spacing w:before="0" w:beforeAutospacing="0" w:after="0" w:afterAutospacing="0" w:line="276" w:lineRule="auto"/>
        <w:rPr>
          <w:rFonts w:asciiTheme="minorHAnsi" w:hAnsiTheme="minorHAnsi" w:cs="Tahoma"/>
          <w:sz w:val="18"/>
          <w:szCs w:val="18"/>
        </w:rPr>
      </w:pPr>
      <w:proofErr w:type="gramStart"/>
      <w:r w:rsidRPr="00497D63">
        <w:rPr>
          <w:rFonts w:asciiTheme="minorHAnsi" w:hAnsiTheme="minorHAnsi" w:cs="TimesNewRomanPSMT"/>
          <w:sz w:val="18"/>
          <w:szCs w:val="18"/>
        </w:rPr>
        <w:t>ç</w:t>
      </w:r>
      <w:proofErr w:type="gramEnd"/>
      <w:r w:rsidR="00A70AC5" w:rsidRPr="00497D63">
        <w:rPr>
          <w:rFonts w:asciiTheme="minorHAnsi" w:hAnsiTheme="minorHAnsi" w:cs="TimesNewRomanPSMT"/>
          <w:sz w:val="18"/>
          <w:szCs w:val="18"/>
        </w:rPr>
        <w:t xml:space="preserve">) </w:t>
      </w:r>
      <w:r w:rsidR="00B96EB2" w:rsidRPr="00497D63">
        <w:rPr>
          <w:rFonts w:asciiTheme="minorHAnsi" w:hAnsiTheme="minorHAnsi"/>
          <w:sz w:val="18"/>
          <w:szCs w:val="18"/>
        </w:rPr>
        <w:t>İşletmede Mesleki E</w:t>
      </w:r>
      <w:r w:rsidR="00A70AC5" w:rsidRPr="00497D63">
        <w:rPr>
          <w:rFonts w:asciiTheme="minorHAnsi" w:hAnsiTheme="minorHAnsi"/>
          <w:sz w:val="18"/>
          <w:szCs w:val="18"/>
        </w:rPr>
        <w:t xml:space="preserve">ğitim </w:t>
      </w:r>
      <w:r w:rsidR="00A70AC5" w:rsidRPr="00497D63">
        <w:rPr>
          <w:rFonts w:asciiTheme="minorHAnsi" w:hAnsiTheme="minorHAnsi" w:cs="TimesNewRomanPSMT"/>
          <w:sz w:val="18"/>
          <w:szCs w:val="18"/>
        </w:rPr>
        <w:t>alan öğrencilerin devamlılığını izlemek, mazeret izinlerini değerlendirmek ve devam çizelgesine işlemek</w:t>
      </w:r>
      <w:r w:rsidR="00F94721" w:rsidRPr="00497D63">
        <w:rPr>
          <w:rFonts w:asciiTheme="minorHAnsi" w:hAnsiTheme="minorHAnsi" w:cs="TimesNewRomanPSMT"/>
          <w:sz w:val="18"/>
          <w:szCs w:val="18"/>
        </w:rPr>
        <w:t>.</w:t>
      </w:r>
    </w:p>
    <w:p w14:paraId="178F2ECD" w14:textId="77777777" w:rsidR="003A5CFB" w:rsidRPr="00497D63" w:rsidRDefault="00E05662"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lastRenderedPageBreak/>
        <w:t>d</w:t>
      </w:r>
      <w:r w:rsidR="003A5CFB" w:rsidRPr="00497D63">
        <w:rPr>
          <w:rFonts w:asciiTheme="minorHAnsi" w:hAnsiTheme="minorHAnsi" w:cs="Tahoma"/>
          <w:sz w:val="18"/>
          <w:szCs w:val="18"/>
        </w:rPr>
        <w:t xml:space="preserve">) Devamsızlık, disiplin ve </w:t>
      </w:r>
      <w:r w:rsidR="0078527C" w:rsidRPr="00497D63">
        <w:rPr>
          <w:rFonts w:asciiTheme="minorHAnsi" w:hAnsiTheme="minorHAnsi"/>
          <w:sz w:val="18"/>
          <w:szCs w:val="18"/>
        </w:rPr>
        <w:t xml:space="preserve">İşletmede mesleki eğitim ile </w:t>
      </w:r>
      <w:r w:rsidR="003A5CFB" w:rsidRPr="00497D63">
        <w:rPr>
          <w:rFonts w:asciiTheme="minorHAnsi" w:hAnsiTheme="minorHAnsi" w:cs="Tahoma"/>
          <w:sz w:val="18"/>
          <w:szCs w:val="18"/>
        </w:rPr>
        <w:t>ilgili diğer hususlarda sorumlu öğretim elemanı ile iş birliği yapmak.</w:t>
      </w:r>
    </w:p>
    <w:p w14:paraId="6B032518" w14:textId="77777777" w:rsidR="00286192" w:rsidRPr="00497D63" w:rsidRDefault="00E05662" w:rsidP="00E72376">
      <w:pPr>
        <w:autoSpaceDE w:val="0"/>
        <w:autoSpaceDN w:val="0"/>
        <w:adjustRightInd w:val="0"/>
        <w:rPr>
          <w:rFonts w:cs="TimesNewRomanPSMT"/>
          <w:sz w:val="18"/>
          <w:szCs w:val="18"/>
        </w:rPr>
      </w:pPr>
      <w:r w:rsidRPr="00497D63">
        <w:rPr>
          <w:rFonts w:cs="TimesNewRomanPSMT"/>
          <w:sz w:val="18"/>
          <w:szCs w:val="18"/>
        </w:rPr>
        <w:t>e)</w:t>
      </w:r>
      <w:r w:rsidR="00A70AC5" w:rsidRPr="00497D63">
        <w:rPr>
          <w:rFonts w:cs="TimesNewRomanPSMT"/>
          <w:sz w:val="18"/>
          <w:szCs w:val="18"/>
        </w:rPr>
        <w:t xml:space="preserve"> </w:t>
      </w:r>
      <w:r w:rsidR="0078527C" w:rsidRPr="00497D63">
        <w:rPr>
          <w:rFonts w:cs="TimesNewRomanPSMT"/>
          <w:sz w:val="18"/>
          <w:szCs w:val="18"/>
        </w:rPr>
        <w:t>Öğrencinin işletmede karşılaşacağı sorunların çözümünde yardımcı olmak ve</w:t>
      </w:r>
      <w:r w:rsidR="00286192" w:rsidRPr="00497D63">
        <w:rPr>
          <w:rFonts w:cs="TimesNewRomanPSMT"/>
          <w:sz w:val="18"/>
          <w:szCs w:val="18"/>
        </w:rPr>
        <w:t xml:space="preserve"> </w:t>
      </w:r>
      <w:r w:rsidR="0078527C" w:rsidRPr="00497D63">
        <w:rPr>
          <w:rFonts w:cs="TimesNewRomanPSMT"/>
          <w:sz w:val="18"/>
          <w:szCs w:val="18"/>
        </w:rPr>
        <w:t>gerektiğinde üst yönetime ulaştırmak.</w:t>
      </w:r>
    </w:p>
    <w:p w14:paraId="72B2F384" w14:textId="77777777" w:rsidR="00A70AC5" w:rsidRPr="00497D63" w:rsidRDefault="00E05662" w:rsidP="00E72376">
      <w:pPr>
        <w:autoSpaceDE w:val="0"/>
        <w:autoSpaceDN w:val="0"/>
        <w:adjustRightInd w:val="0"/>
        <w:rPr>
          <w:rFonts w:cs="TimesNewRomanPSMT"/>
          <w:sz w:val="18"/>
          <w:szCs w:val="18"/>
        </w:rPr>
      </w:pPr>
      <w:r w:rsidRPr="00497D63">
        <w:rPr>
          <w:rFonts w:cs="TimesNewRomanPSMT"/>
          <w:sz w:val="18"/>
          <w:szCs w:val="18"/>
        </w:rPr>
        <w:t>f)</w:t>
      </w:r>
      <w:r w:rsidR="00A70AC5" w:rsidRPr="00497D63">
        <w:rPr>
          <w:rFonts w:cs="TimesNewRomanPSMT"/>
          <w:sz w:val="18"/>
          <w:szCs w:val="18"/>
        </w:rPr>
        <w:t xml:space="preserve"> Öğrencinin eğitim gördüğü programa uymayan ve sağlık açısından problem doğuracak işlerde görevlendirilmemesini sağlamak.</w:t>
      </w:r>
    </w:p>
    <w:p w14:paraId="5634FB13" w14:textId="77777777" w:rsidR="00A70AC5" w:rsidRPr="00497D63" w:rsidRDefault="00E05662" w:rsidP="00E72376">
      <w:pPr>
        <w:autoSpaceDE w:val="0"/>
        <w:autoSpaceDN w:val="0"/>
        <w:adjustRightInd w:val="0"/>
        <w:rPr>
          <w:rFonts w:cs="TimesNewRomanPSMT"/>
          <w:sz w:val="18"/>
          <w:szCs w:val="18"/>
        </w:rPr>
      </w:pPr>
      <w:r w:rsidRPr="00497D63">
        <w:rPr>
          <w:rFonts w:cs="TimesNewRomanPSMT"/>
          <w:sz w:val="18"/>
          <w:szCs w:val="18"/>
        </w:rPr>
        <w:t>g)</w:t>
      </w:r>
      <w:r w:rsidR="00A70AC5" w:rsidRPr="00497D63">
        <w:rPr>
          <w:rFonts w:cs="TimesNewRomanPSMT"/>
          <w:sz w:val="18"/>
          <w:szCs w:val="18"/>
        </w:rPr>
        <w:t xml:space="preserve"> Öğrencilerin teorik ve uygulama esaslı bilgi ve becerilerinin iş ortamındaki uygulama çalışmaları ile pekişmesini sağlamak.</w:t>
      </w:r>
    </w:p>
    <w:p w14:paraId="4990E5F0" w14:textId="77777777" w:rsidR="00A70AC5" w:rsidRPr="00497D63" w:rsidRDefault="00E05662" w:rsidP="00E72376">
      <w:pPr>
        <w:pStyle w:val="NormalWeb"/>
        <w:spacing w:before="0" w:beforeAutospacing="0" w:after="0" w:afterAutospacing="0" w:line="276" w:lineRule="auto"/>
        <w:rPr>
          <w:rFonts w:asciiTheme="minorHAnsi" w:hAnsiTheme="minorHAnsi" w:cs="TimesNewRomanPSMT"/>
          <w:sz w:val="18"/>
          <w:szCs w:val="18"/>
        </w:rPr>
      </w:pPr>
      <w:proofErr w:type="gramStart"/>
      <w:r w:rsidRPr="00497D63">
        <w:rPr>
          <w:rFonts w:asciiTheme="minorHAnsi" w:hAnsiTheme="minorHAnsi" w:cs="Tahoma"/>
          <w:sz w:val="18"/>
          <w:szCs w:val="18"/>
        </w:rPr>
        <w:t>ğ</w:t>
      </w:r>
      <w:proofErr w:type="gramEnd"/>
      <w:r w:rsidRPr="00497D63">
        <w:rPr>
          <w:rFonts w:asciiTheme="minorHAnsi" w:hAnsiTheme="minorHAnsi" w:cs="Tahoma"/>
          <w:sz w:val="18"/>
          <w:szCs w:val="18"/>
        </w:rPr>
        <w:t>)</w:t>
      </w:r>
      <w:r w:rsidR="003A5CFB" w:rsidRPr="00497D63">
        <w:rPr>
          <w:rFonts w:asciiTheme="minorHAnsi" w:hAnsiTheme="minorHAnsi" w:cs="Tahoma"/>
          <w:sz w:val="18"/>
          <w:szCs w:val="18"/>
        </w:rPr>
        <w:t> </w:t>
      </w:r>
      <w:r w:rsidR="00A70AC5" w:rsidRPr="00497D63">
        <w:rPr>
          <w:rFonts w:asciiTheme="minorHAnsi" w:hAnsiTheme="minorHAnsi" w:cs="TimesNewRomanPSMT"/>
          <w:sz w:val="18"/>
          <w:szCs w:val="18"/>
        </w:rPr>
        <w:t>Öğrencilere meslek yetkinliği ve disiplinini aktarmak.</w:t>
      </w:r>
    </w:p>
    <w:p w14:paraId="56D20074" w14:textId="77777777" w:rsidR="003A5CFB" w:rsidRPr="00497D63" w:rsidRDefault="00702284"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İşletmenin</w:t>
      </w:r>
      <w:r w:rsidR="00EF749F" w:rsidRPr="00497D63">
        <w:rPr>
          <w:rStyle w:val="Gl"/>
          <w:rFonts w:asciiTheme="minorHAnsi" w:hAnsiTheme="minorHAnsi" w:cs="Tahoma"/>
          <w:sz w:val="18"/>
          <w:szCs w:val="18"/>
        </w:rPr>
        <w:t xml:space="preserve"> Görev ve Yetkileri</w:t>
      </w:r>
    </w:p>
    <w:p w14:paraId="51683AEE" w14:textId="77777777" w:rsidR="003A5CFB" w:rsidRPr="00497D63" w:rsidRDefault="00E236AE"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11</w:t>
      </w:r>
      <w:r w:rsidR="003A5CFB" w:rsidRPr="00497D63">
        <w:rPr>
          <w:rStyle w:val="Gl"/>
          <w:rFonts w:asciiTheme="minorHAnsi" w:hAnsiTheme="minorHAnsi" w:cs="Tahoma"/>
          <w:sz w:val="18"/>
          <w:szCs w:val="18"/>
        </w:rPr>
        <w:t xml:space="preserve"> –</w:t>
      </w:r>
      <w:r w:rsidR="00B96EB2" w:rsidRPr="00497D63">
        <w:rPr>
          <w:rFonts w:asciiTheme="minorHAnsi" w:hAnsiTheme="minorHAnsi" w:cs="Tahoma"/>
          <w:sz w:val="18"/>
          <w:szCs w:val="18"/>
        </w:rPr>
        <w:t> (1) Bünyesinde, İşletmede Mesleki E</w:t>
      </w:r>
      <w:r w:rsidR="003A5CFB" w:rsidRPr="00497D63">
        <w:rPr>
          <w:rFonts w:asciiTheme="minorHAnsi" w:hAnsiTheme="minorHAnsi" w:cs="Tahoma"/>
          <w:sz w:val="18"/>
          <w:szCs w:val="18"/>
        </w:rPr>
        <w:t>ğitim yaptırılan işletmenin görev ve yetkileri şunlardır:</w:t>
      </w:r>
    </w:p>
    <w:p w14:paraId="26A99FAB"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xml:space="preserve">a) Bünyesinde </w:t>
      </w:r>
      <w:r w:rsidR="001A7A0F" w:rsidRPr="00497D63">
        <w:rPr>
          <w:rFonts w:asciiTheme="minorHAnsi" w:hAnsiTheme="minorHAnsi" w:cs="Tahoma"/>
          <w:sz w:val="18"/>
          <w:szCs w:val="18"/>
        </w:rPr>
        <w:t>mesleki</w:t>
      </w:r>
      <w:r w:rsidRPr="00497D63">
        <w:rPr>
          <w:rFonts w:asciiTheme="minorHAnsi" w:hAnsiTheme="minorHAnsi" w:cs="Tahoma"/>
          <w:sz w:val="18"/>
          <w:szCs w:val="18"/>
        </w:rPr>
        <w:t xml:space="preserve"> eğitim yapacak öğrenci sayısını dikkate alarak al</w:t>
      </w:r>
      <w:r w:rsidR="006202AF" w:rsidRPr="00497D63">
        <w:rPr>
          <w:rFonts w:asciiTheme="minorHAnsi" w:hAnsiTheme="minorHAnsi" w:cs="Tahoma"/>
          <w:sz w:val="18"/>
          <w:szCs w:val="18"/>
        </w:rPr>
        <w:t xml:space="preserve">anında </w:t>
      </w:r>
      <w:r w:rsidR="006202AF" w:rsidRPr="0067550C">
        <w:rPr>
          <w:rFonts w:asciiTheme="minorHAnsi" w:hAnsiTheme="minorHAnsi" w:cs="Tahoma"/>
          <w:sz w:val="18"/>
          <w:szCs w:val="18"/>
        </w:rPr>
        <w:t xml:space="preserve">mesleki yetkinliğe sahip </w:t>
      </w:r>
      <w:r w:rsidRPr="0067550C">
        <w:rPr>
          <w:rFonts w:asciiTheme="minorHAnsi" w:hAnsiTheme="minorHAnsi" w:cs="Tahoma"/>
          <w:sz w:val="18"/>
          <w:szCs w:val="18"/>
        </w:rPr>
        <w:t>yeterli sayıda eğitici</w:t>
      </w:r>
      <w:r w:rsidRPr="00497D63">
        <w:rPr>
          <w:rFonts w:asciiTheme="minorHAnsi" w:hAnsiTheme="minorHAnsi" w:cs="Tahoma"/>
          <w:sz w:val="18"/>
          <w:szCs w:val="18"/>
        </w:rPr>
        <w:t xml:space="preserve"> personeli görevlendirmek.</w:t>
      </w:r>
    </w:p>
    <w:p w14:paraId="545F297A"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xml:space="preserve">b) </w:t>
      </w:r>
      <w:r w:rsidR="00B96EB2" w:rsidRPr="00497D63">
        <w:rPr>
          <w:rFonts w:asciiTheme="minorHAnsi" w:hAnsiTheme="minorHAnsi" w:cs="Tahoma"/>
          <w:sz w:val="18"/>
          <w:szCs w:val="18"/>
        </w:rPr>
        <w:t>İşletmede M</w:t>
      </w:r>
      <w:r w:rsidR="001A7A0F" w:rsidRPr="00497D63">
        <w:rPr>
          <w:rFonts w:asciiTheme="minorHAnsi" w:hAnsiTheme="minorHAnsi" w:cs="Tahoma"/>
          <w:sz w:val="18"/>
          <w:szCs w:val="18"/>
        </w:rPr>
        <w:t>esleki</w:t>
      </w:r>
      <w:r w:rsidR="00B96EB2" w:rsidRPr="00497D63">
        <w:rPr>
          <w:rFonts w:asciiTheme="minorHAnsi" w:hAnsiTheme="minorHAnsi" w:cs="Tahoma"/>
          <w:sz w:val="18"/>
          <w:szCs w:val="18"/>
        </w:rPr>
        <w:t xml:space="preserve"> E</w:t>
      </w:r>
      <w:r w:rsidRPr="00497D63">
        <w:rPr>
          <w:rFonts w:asciiTheme="minorHAnsi" w:hAnsiTheme="minorHAnsi" w:cs="Tahoma"/>
          <w:sz w:val="18"/>
          <w:szCs w:val="18"/>
        </w:rPr>
        <w:t>ğitim yapacak</w:t>
      </w:r>
      <w:r w:rsidR="00F94721" w:rsidRPr="00497D63">
        <w:rPr>
          <w:rFonts w:asciiTheme="minorHAnsi" w:hAnsiTheme="minorHAnsi" w:cs="Tahoma"/>
          <w:sz w:val="18"/>
          <w:szCs w:val="18"/>
        </w:rPr>
        <w:t xml:space="preserve"> her bir</w:t>
      </w:r>
      <w:r w:rsidRPr="00497D63">
        <w:rPr>
          <w:rFonts w:asciiTheme="minorHAnsi" w:hAnsiTheme="minorHAnsi" w:cs="Tahoma"/>
          <w:sz w:val="18"/>
          <w:szCs w:val="18"/>
        </w:rPr>
        <w:t xml:space="preserve"> öğrenci</w:t>
      </w:r>
      <w:r w:rsidR="00F94721" w:rsidRPr="00497D63">
        <w:rPr>
          <w:rFonts w:asciiTheme="minorHAnsi" w:hAnsiTheme="minorHAnsi" w:cs="Tahoma"/>
          <w:sz w:val="18"/>
          <w:szCs w:val="18"/>
        </w:rPr>
        <w:t xml:space="preserve"> iç</w:t>
      </w:r>
      <w:r w:rsidRPr="00497D63">
        <w:rPr>
          <w:rFonts w:asciiTheme="minorHAnsi" w:hAnsiTheme="minorHAnsi" w:cs="Tahoma"/>
          <w:sz w:val="18"/>
          <w:szCs w:val="18"/>
        </w:rPr>
        <w:t>in</w:t>
      </w:r>
      <w:r w:rsidR="00F94721" w:rsidRPr="00497D63">
        <w:rPr>
          <w:rFonts w:asciiTheme="minorHAnsi" w:hAnsiTheme="minorHAnsi" w:cs="Tahoma"/>
          <w:sz w:val="18"/>
          <w:szCs w:val="18"/>
        </w:rPr>
        <w:t xml:space="preserve"> İşletmede M</w:t>
      </w:r>
      <w:r w:rsidR="001A7A0F" w:rsidRPr="00497D63">
        <w:rPr>
          <w:rFonts w:asciiTheme="minorHAnsi" w:hAnsiTheme="minorHAnsi" w:cs="Tahoma"/>
          <w:sz w:val="18"/>
          <w:szCs w:val="18"/>
        </w:rPr>
        <w:t xml:space="preserve">esleki </w:t>
      </w:r>
      <w:r w:rsidR="00F94721" w:rsidRPr="00497D63">
        <w:rPr>
          <w:rFonts w:asciiTheme="minorHAnsi" w:hAnsiTheme="minorHAnsi" w:cs="Tahoma"/>
          <w:sz w:val="18"/>
          <w:szCs w:val="18"/>
        </w:rPr>
        <w:t xml:space="preserve">Eğitim Sözleşmesini </w:t>
      </w:r>
      <w:r w:rsidR="001A7A0F" w:rsidRPr="00497D63">
        <w:rPr>
          <w:rFonts w:asciiTheme="minorHAnsi" w:hAnsiTheme="minorHAnsi" w:cs="Tahoma"/>
          <w:sz w:val="18"/>
          <w:szCs w:val="18"/>
        </w:rPr>
        <w:t>imzalamak</w:t>
      </w:r>
      <w:r w:rsidR="00C844D9" w:rsidRPr="00497D63">
        <w:rPr>
          <w:rFonts w:asciiTheme="minorHAnsi" w:hAnsiTheme="minorHAnsi" w:cs="Tahoma"/>
          <w:sz w:val="18"/>
          <w:szCs w:val="18"/>
        </w:rPr>
        <w:t>,</w:t>
      </w:r>
      <w:r w:rsidR="00C844D9" w:rsidRPr="00497D63">
        <w:rPr>
          <w:rFonts w:cs="TimesNewRomanPSMT"/>
          <w:sz w:val="18"/>
          <w:szCs w:val="18"/>
        </w:rPr>
        <w:t xml:space="preserve"> </w:t>
      </w:r>
      <w:r w:rsidR="00C844D9" w:rsidRPr="00497D63">
        <w:rPr>
          <w:rFonts w:asciiTheme="minorHAnsi" w:hAnsiTheme="minorHAnsi" w:cs="TimesNewRomanPSMT"/>
          <w:sz w:val="18"/>
          <w:szCs w:val="18"/>
        </w:rPr>
        <w:t>İşletmede Mesleki Eğitimini tamamlayan öğrencinin işletme değerlendirme formu ile devam çizelgesini imzalayarak sorumlu öğretim elemanına kapalı zarf içinde teslim etmek veya ulaştırmak.</w:t>
      </w:r>
    </w:p>
    <w:p w14:paraId="61C71CA9" w14:textId="77777777" w:rsidR="00F87DFB" w:rsidRPr="00497D63" w:rsidRDefault="00F94721" w:rsidP="00C844D9">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c</w:t>
      </w:r>
      <w:r w:rsidR="003A5CFB" w:rsidRPr="00497D63">
        <w:rPr>
          <w:rFonts w:asciiTheme="minorHAnsi" w:hAnsiTheme="minorHAnsi" w:cs="Tahoma"/>
          <w:sz w:val="18"/>
          <w:szCs w:val="18"/>
        </w:rPr>
        <w:t xml:space="preserve">) </w:t>
      </w:r>
      <w:r w:rsidR="00B96EB2" w:rsidRPr="00497D63">
        <w:rPr>
          <w:rFonts w:asciiTheme="minorHAnsi" w:hAnsiTheme="minorHAnsi" w:cs="Tahoma"/>
          <w:sz w:val="18"/>
          <w:szCs w:val="18"/>
        </w:rPr>
        <w:t>İşletmede M</w:t>
      </w:r>
      <w:r w:rsidR="001A7A0F" w:rsidRPr="00497D63">
        <w:rPr>
          <w:rFonts w:asciiTheme="minorHAnsi" w:hAnsiTheme="minorHAnsi" w:cs="Tahoma"/>
          <w:sz w:val="18"/>
          <w:szCs w:val="18"/>
        </w:rPr>
        <w:t>esleki</w:t>
      </w:r>
      <w:r w:rsidR="00B96EB2" w:rsidRPr="00497D63">
        <w:rPr>
          <w:rFonts w:asciiTheme="minorHAnsi" w:hAnsiTheme="minorHAnsi" w:cs="Tahoma"/>
          <w:sz w:val="18"/>
          <w:szCs w:val="18"/>
        </w:rPr>
        <w:t xml:space="preserve"> E</w:t>
      </w:r>
      <w:r w:rsidR="003A5CFB" w:rsidRPr="00497D63">
        <w:rPr>
          <w:rFonts w:asciiTheme="minorHAnsi" w:hAnsiTheme="minorHAnsi" w:cs="Tahoma"/>
          <w:sz w:val="18"/>
          <w:szCs w:val="18"/>
        </w:rPr>
        <w:t>ğitim faali</w:t>
      </w:r>
      <w:r w:rsidR="00C844D9" w:rsidRPr="00497D63">
        <w:rPr>
          <w:rFonts w:asciiTheme="minorHAnsi" w:hAnsiTheme="minorHAnsi" w:cs="Tahoma"/>
          <w:sz w:val="18"/>
          <w:szCs w:val="18"/>
        </w:rPr>
        <w:t xml:space="preserve">yetlerinin </w:t>
      </w:r>
      <w:r w:rsidR="003A5CFB" w:rsidRPr="00497D63">
        <w:rPr>
          <w:rFonts w:asciiTheme="minorHAnsi" w:hAnsiTheme="minorHAnsi" w:cs="Tahoma"/>
          <w:sz w:val="18"/>
          <w:szCs w:val="18"/>
        </w:rPr>
        <w:t>6331 sayılı İş Sağlığı ve Güvenliği Kanunu hükümlerine uygun ortamlarda yapılmasını sağlamak</w:t>
      </w:r>
      <w:r w:rsidRPr="00497D63">
        <w:rPr>
          <w:rFonts w:asciiTheme="minorHAnsi" w:hAnsiTheme="minorHAnsi" w:cs="Tahoma"/>
          <w:sz w:val="18"/>
          <w:szCs w:val="18"/>
        </w:rPr>
        <w:t>, i</w:t>
      </w:r>
      <w:r w:rsidR="003A5CFB" w:rsidRPr="00497D63">
        <w:rPr>
          <w:rFonts w:asciiTheme="minorHAnsi" w:hAnsiTheme="minorHAnsi" w:cs="Tahoma"/>
          <w:sz w:val="18"/>
          <w:szCs w:val="18"/>
        </w:rPr>
        <w:t>şletmedeki çalışma ortamı ve uygulamaların mahiyeti dikkate alınarak öğrencilere iş sağlığı</w:t>
      </w:r>
      <w:r w:rsidR="00F87DFB" w:rsidRPr="00497D63">
        <w:rPr>
          <w:rFonts w:asciiTheme="minorHAnsi" w:hAnsiTheme="minorHAnsi" w:cs="Tahoma"/>
          <w:sz w:val="18"/>
          <w:szCs w:val="18"/>
        </w:rPr>
        <w:t xml:space="preserve"> ve güvenliği eğitimleri vermek ve kişisel koruyucu donanımları sağlamak.</w:t>
      </w:r>
    </w:p>
    <w:p w14:paraId="2EA37C74" w14:textId="77777777" w:rsidR="003A5CFB" w:rsidRPr="00497D63" w:rsidRDefault="00C844D9"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d</w:t>
      </w:r>
      <w:r w:rsidR="00B96EB2" w:rsidRPr="00497D63">
        <w:rPr>
          <w:rFonts w:asciiTheme="minorHAnsi" w:hAnsiTheme="minorHAnsi" w:cs="Tahoma"/>
          <w:sz w:val="18"/>
          <w:szCs w:val="18"/>
        </w:rPr>
        <w:t>) İşletmede Mesleki Eğ</w:t>
      </w:r>
      <w:r w:rsidR="003A5CFB" w:rsidRPr="00497D63">
        <w:rPr>
          <w:rFonts w:asciiTheme="minorHAnsi" w:hAnsiTheme="minorHAnsi" w:cs="Tahoma"/>
          <w:sz w:val="18"/>
          <w:szCs w:val="18"/>
        </w:rPr>
        <w:t>itim yapan öğrencilere 3308 sayılı Kanunun ilgili hüküml</w:t>
      </w:r>
      <w:r w:rsidRPr="00497D63">
        <w:rPr>
          <w:rFonts w:asciiTheme="minorHAnsi" w:hAnsiTheme="minorHAnsi" w:cs="Tahoma"/>
          <w:sz w:val="18"/>
          <w:szCs w:val="18"/>
        </w:rPr>
        <w:t>erine uygun olarak ücret ödemek, ö</w:t>
      </w:r>
      <w:r w:rsidRPr="00497D63">
        <w:rPr>
          <w:rFonts w:asciiTheme="minorHAnsi" w:hAnsiTheme="minorHAnsi" w:cs="TimesNewRomanPSMT"/>
          <w:sz w:val="18"/>
          <w:szCs w:val="18"/>
        </w:rPr>
        <w:t>ğrencinin yemek, iş elbisesi ve servis gibi ihtiyaçlarının karşılanmasına imkanlar doğrultusunda yardımcı olmak.</w:t>
      </w:r>
    </w:p>
    <w:p w14:paraId="50EA27AF" w14:textId="77777777" w:rsidR="00F87DFB" w:rsidRPr="00497D63" w:rsidRDefault="00C844D9" w:rsidP="00C844D9">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e</w:t>
      </w:r>
      <w:r w:rsidR="00B96EB2" w:rsidRPr="00497D63">
        <w:rPr>
          <w:rFonts w:asciiTheme="minorHAnsi" w:hAnsiTheme="minorHAnsi" w:cs="Tahoma"/>
          <w:sz w:val="18"/>
          <w:szCs w:val="18"/>
        </w:rPr>
        <w:t>) İşletmede Mesleki E</w:t>
      </w:r>
      <w:r w:rsidR="003A5CFB" w:rsidRPr="00497D63">
        <w:rPr>
          <w:rFonts w:asciiTheme="minorHAnsi" w:hAnsiTheme="minorHAnsi" w:cs="Tahoma"/>
          <w:sz w:val="18"/>
          <w:szCs w:val="18"/>
        </w:rPr>
        <w:t>ğitim yapan öğrencilerin geçirdikleri iş kazalarını ilgili mevzuata uygun olarak ilgililere ve aynı gün içinde öğrencinin kayıtlı olduğu yükseköğretim kurumuna bildirmek.</w:t>
      </w:r>
    </w:p>
    <w:p w14:paraId="42015198"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w:t>
      </w:r>
      <w:r w:rsidRPr="00497D63">
        <w:rPr>
          <w:rStyle w:val="Gl"/>
          <w:rFonts w:asciiTheme="minorHAnsi" w:hAnsiTheme="minorHAnsi" w:cs="Tahoma"/>
          <w:sz w:val="18"/>
          <w:szCs w:val="18"/>
        </w:rPr>
        <w:t>Öğrencinin</w:t>
      </w:r>
      <w:r w:rsidR="00EF749F" w:rsidRPr="00497D63">
        <w:rPr>
          <w:rStyle w:val="Gl"/>
          <w:rFonts w:asciiTheme="minorHAnsi" w:hAnsiTheme="minorHAnsi" w:cs="Tahoma"/>
          <w:sz w:val="18"/>
          <w:szCs w:val="18"/>
        </w:rPr>
        <w:t xml:space="preserve"> Görev ve Sorumlulukları</w:t>
      </w:r>
    </w:p>
    <w:p w14:paraId="47A41912" w14:textId="77777777" w:rsidR="00C5071C" w:rsidRPr="00497D63" w:rsidRDefault="00E236AE" w:rsidP="00E72376">
      <w:pPr>
        <w:autoSpaceDE w:val="0"/>
        <w:autoSpaceDN w:val="0"/>
        <w:adjustRightInd w:val="0"/>
        <w:rPr>
          <w:rFonts w:cs="TimesNewRomanPSMT"/>
          <w:sz w:val="18"/>
          <w:szCs w:val="18"/>
        </w:rPr>
      </w:pPr>
      <w:r w:rsidRPr="00497D63">
        <w:rPr>
          <w:rStyle w:val="Gl"/>
          <w:rFonts w:cs="Tahoma"/>
          <w:sz w:val="18"/>
          <w:szCs w:val="18"/>
        </w:rPr>
        <w:t>MADDE 12</w:t>
      </w:r>
      <w:r w:rsidR="003A5CFB" w:rsidRPr="00497D63">
        <w:rPr>
          <w:rStyle w:val="Gl"/>
          <w:rFonts w:cs="Tahoma"/>
          <w:sz w:val="18"/>
          <w:szCs w:val="18"/>
        </w:rPr>
        <w:t xml:space="preserve"> –</w:t>
      </w:r>
      <w:r w:rsidR="00560E0F" w:rsidRPr="00497D63">
        <w:rPr>
          <w:rFonts w:cs="Tahoma"/>
          <w:sz w:val="18"/>
          <w:szCs w:val="18"/>
        </w:rPr>
        <w:t> (1)</w:t>
      </w:r>
      <w:r w:rsidR="00B96EB2" w:rsidRPr="00497D63">
        <w:rPr>
          <w:rFonts w:cs="TimesNewRomanPSMT"/>
          <w:sz w:val="18"/>
          <w:szCs w:val="18"/>
        </w:rPr>
        <w:t xml:space="preserve"> İşletmede M</w:t>
      </w:r>
      <w:r w:rsidR="00560E0F" w:rsidRPr="00497D63">
        <w:rPr>
          <w:rFonts w:cs="TimesNewRomanPSMT"/>
          <w:sz w:val="18"/>
          <w:szCs w:val="18"/>
        </w:rPr>
        <w:t xml:space="preserve">esleki </w:t>
      </w:r>
      <w:r w:rsidR="00B96EB2" w:rsidRPr="00497D63">
        <w:rPr>
          <w:rFonts w:cs="Tahoma"/>
          <w:sz w:val="18"/>
          <w:szCs w:val="18"/>
        </w:rPr>
        <w:t>E</w:t>
      </w:r>
      <w:r w:rsidR="003A5CFB" w:rsidRPr="00497D63">
        <w:rPr>
          <w:rFonts w:cs="Tahoma"/>
          <w:sz w:val="18"/>
          <w:szCs w:val="18"/>
        </w:rPr>
        <w:t xml:space="preserve">ğitim yapan öğrenciler, </w:t>
      </w:r>
      <w:r w:rsidR="003629CA" w:rsidRPr="00497D63">
        <w:rPr>
          <w:rFonts w:cs="Tahoma"/>
          <w:sz w:val="18"/>
          <w:szCs w:val="18"/>
        </w:rPr>
        <w:t xml:space="preserve">Yükseköğretim Kurumları Öğrenci Disiplin Yönetmeliğine, </w:t>
      </w:r>
      <w:r w:rsidR="00560E0F" w:rsidRPr="00497D63">
        <w:rPr>
          <w:rFonts w:cs="Tahoma"/>
          <w:sz w:val="18"/>
          <w:szCs w:val="18"/>
        </w:rPr>
        <w:t>Tekirdağ Namık Kemal</w:t>
      </w:r>
      <w:r w:rsidR="003A5CFB" w:rsidRPr="00497D63">
        <w:rPr>
          <w:rFonts w:cs="Tahoma"/>
          <w:sz w:val="18"/>
          <w:szCs w:val="18"/>
        </w:rPr>
        <w:t xml:space="preserve"> Üniversitesi </w:t>
      </w:r>
      <w:r w:rsidR="00560E0F" w:rsidRPr="00497D63">
        <w:rPr>
          <w:rFonts w:cs="TimesNewRomanPSMT"/>
          <w:sz w:val="18"/>
          <w:szCs w:val="18"/>
        </w:rPr>
        <w:t>Ön Lis</w:t>
      </w:r>
      <w:r w:rsidR="00D53736" w:rsidRPr="00497D63">
        <w:rPr>
          <w:rFonts w:cs="TimesNewRomanPSMT"/>
          <w:sz w:val="18"/>
          <w:szCs w:val="18"/>
        </w:rPr>
        <w:t>ans ve Lisans Eğitim-Öğreti</w:t>
      </w:r>
      <w:r w:rsidR="001E2342" w:rsidRPr="00497D63">
        <w:rPr>
          <w:rFonts w:cs="TimesNewRomanPSMT"/>
          <w:sz w:val="18"/>
          <w:szCs w:val="18"/>
        </w:rPr>
        <w:t xml:space="preserve">m </w:t>
      </w:r>
      <w:r w:rsidR="00D53736" w:rsidRPr="00497D63">
        <w:rPr>
          <w:rFonts w:cs="TimesNewRomanPSMT"/>
          <w:sz w:val="18"/>
          <w:szCs w:val="18"/>
        </w:rPr>
        <w:t>Yönetmeliği</w:t>
      </w:r>
      <w:r w:rsidR="003629CA" w:rsidRPr="00497D63">
        <w:rPr>
          <w:rFonts w:cs="TimesNewRomanPSMT"/>
          <w:sz w:val="18"/>
          <w:szCs w:val="18"/>
        </w:rPr>
        <w:t>ne</w:t>
      </w:r>
      <w:r w:rsidR="00C5071C" w:rsidRPr="00497D63">
        <w:rPr>
          <w:rFonts w:cs="TimesNewRomanPSMT"/>
          <w:sz w:val="18"/>
          <w:szCs w:val="18"/>
        </w:rPr>
        <w:t>,</w:t>
      </w:r>
      <w:r w:rsidR="003629CA" w:rsidRPr="00497D63">
        <w:rPr>
          <w:rFonts w:cs="TimesNewRomanPSMT"/>
          <w:sz w:val="18"/>
          <w:szCs w:val="18"/>
        </w:rPr>
        <w:t xml:space="preserve"> </w:t>
      </w:r>
      <w:r w:rsidR="003629CA" w:rsidRPr="00497D63">
        <w:rPr>
          <w:rFonts w:cs="Tahoma"/>
          <w:sz w:val="18"/>
          <w:szCs w:val="18"/>
        </w:rPr>
        <w:t>Tekirdağ Namık Kemal Üniversitesi İşletmede Mesleki Eğitim</w:t>
      </w:r>
      <w:r w:rsidR="003629CA" w:rsidRPr="00497D63">
        <w:rPr>
          <w:rFonts w:cs="TimesNewRomanPSMT"/>
          <w:sz w:val="18"/>
          <w:szCs w:val="18"/>
        </w:rPr>
        <w:t xml:space="preserve"> Yönetmeliğine,</w:t>
      </w:r>
      <w:r w:rsidR="00C5071C" w:rsidRPr="00497D63">
        <w:rPr>
          <w:rFonts w:cs="TimesNewRomanPSMT"/>
          <w:sz w:val="18"/>
          <w:szCs w:val="18"/>
        </w:rPr>
        <w:t xml:space="preserve"> </w:t>
      </w:r>
      <w:r w:rsidR="001E2342" w:rsidRPr="00497D63">
        <w:rPr>
          <w:rFonts w:cs="Tahoma"/>
          <w:sz w:val="18"/>
          <w:szCs w:val="18"/>
        </w:rPr>
        <w:t>k</w:t>
      </w:r>
      <w:r w:rsidR="00F81188" w:rsidRPr="00497D63">
        <w:rPr>
          <w:rFonts w:cs="Tahoma"/>
          <w:sz w:val="18"/>
          <w:szCs w:val="18"/>
        </w:rPr>
        <w:t>ayıtlı oldukları birimin</w:t>
      </w:r>
      <w:r w:rsidR="007D4C5D" w:rsidRPr="00497D63">
        <w:rPr>
          <w:rFonts w:cs="Tahoma"/>
          <w:sz w:val="18"/>
          <w:szCs w:val="18"/>
        </w:rPr>
        <w:t xml:space="preserve"> İşletmede Mesleki Eğitim Birim Komisyonunca belirlenen usul ve esaslarına, ayrıca </w:t>
      </w:r>
      <w:r w:rsidR="00C5071C" w:rsidRPr="00497D63">
        <w:rPr>
          <w:rFonts w:cs="TimesNewRomanPSMT"/>
          <w:sz w:val="18"/>
          <w:szCs w:val="18"/>
        </w:rPr>
        <w:t>işletmenin resmi çalışma</w:t>
      </w:r>
      <w:r w:rsidR="003629CA" w:rsidRPr="00497D63">
        <w:rPr>
          <w:rFonts w:cs="TimesNewRomanPSMT"/>
          <w:sz w:val="18"/>
          <w:szCs w:val="18"/>
        </w:rPr>
        <w:t xml:space="preserve"> ve disiplin</w:t>
      </w:r>
      <w:r w:rsidR="007D4C5D" w:rsidRPr="00497D63">
        <w:rPr>
          <w:rFonts w:cs="TimesNewRomanPSMT"/>
          <w:sz w:val="18"/>
          <w:szCs w:val="18"/>
        </w:rPr>
        <w:t xml:space="preserve"> kurallarına uymakla yükümlüdür.</w:t>
      </w:r>
      <w:r w:rsidR="00F81188" w:rsidRPr="00497D63">
        <w:rPr>
          <w:rFonts w:cs="Tahoma"/>
          <w:sz w:val="18"/>
          <w:szCs w:val="18"/>
        </w:rPr>
        <w:t xml:space="preserve"> </w:t>
      </w:r>
    </w:p>
    <w:p w14:paraId="7D62B41B" w14:textId="77777777" w:rsidR="007D4C5D" w:rsidRPr="00497D63" w:rsidRDefault="00C5071C" w:rsidP="007D4C5D">
      <w:pPr>
        <w:pStyle w:val="NormalWeb"/>
        <w:spacing w:before="0" w:beforeAutospacing="0" w:after="0" w:afterAutospacing="0" w:line="276" w:lineRule="auto"/>
        <w:rPr>
          <w:rFonts w:asciiTheme="minorHAnsi" w:hAnsiTheme="minorHAnsi" w:cs="TimesNewRomanPSMT"/>
          <w:sz w:val="18"/>
          <w:szCs w:val="18"/>
        </w:rPr>
      </w:pPr>
      <w:r w:rsidRPr="00497D63">
        <w:rPr>
          <w:rFonts w:asciiTheme="minorHAnsi" w:hAnsiTheme="minorHAnsi" w:cs="Tahoma"/>
          <w:sz w:val="18"/>
          <w:szCs w:val="18"/>
        </w:rPr>
        <w:t>(2</w:t>
      </w:r>
      <w:r w:rsidR="003629CA" w:rsidRPr="00497D63">
        <w:rPr>
          <w:rFonts w:asciiTheme="minorHAnsi" w:hAnsiTheme="minorHAnsi" w:cs="Tahoma"/>
          <w:sz w:val="18"/>
          <w:szCs w:val="18"/>
        </w:rPr>
        <w:t xml:space="preserve">) </w:t>
      </w:r>
      <w:r w:rsidR="00B96EB2" w:rsidRPr="00497D63">
        <w:rPr>
          <w:rFonts w:asciiTheme="minorHAnsi" w:hAnsiTheme="minorHAnsi" w:cs="TimesNewRomanPSMT"/>
          <w:sz w:val="18"/>
          <w:szCs w:val="18"/>
        </w:rPr>
        <w:t>İşletmede M</w:t>
      </w:r>
      <w:r w:rsidR="00F81188" w:rsidRPr="00497D63">
        <w:rPr>
          <w:rFonts w:asciiTheme="minorHAnsi" w:hAnsiTheme="minorHAnsi" w:cs="TimesNewRomanPSMT"/>
          <w:sz w:val="18"/>
          <w:szCs w:val="18"/>
        </w:rPr>
        <w:t xml:space="preserve">esleki </w:t>
      </w:r>
      <w:r w:rsidR="00B96EB2" w:rsidRPr="00497D63">
        <w:rPr>
          <w:rFonts w:asciiTheme="minorHAnsi" w:hAnsiTheme="minorHAnsi" w:cs="Tahoma"/>
          <w:sz w:val="18"/>
          <w:szCs w:val="18"/>
        </w:rPr>
        <w:t>Eğitimi</w:t>
      </w:r>
      <w:r w:rsidR="003629CA" w:rsidRPr="00497D63">
        <w:rPr>
          <w:rFonts w:asciiTheme="minorHAnsi" w:hAnsiTheme="minorHAnsi" w:cs="TimesNewRomanPSMT"/>
          <w:sz w:val="18"/>
          <w:szCs w:val="18"/>
        </w:rPr>
        <w:t xml:space="preserve"> süresince çalışma planına,</w:t>
      </w:r>
      <w:r w:rsidR="00F81188" w:rsidRPr="00497D63">
        <w:rPr>
          <w:rFonts w:asciiTheme="minorHAnsi" w:hAnsiTheme="minorHAnsi" w:cs="TimesNewRomanPSMT"/>
          <w:sz w:val="18"/>
          <w:szCs w:val="18"/>
        </w:rPr>
        <w:t xml:space="preserve"> geçerli çalışma şartlarına </w:t>
      </w:r>
      <w:r w:rsidR="007D4C5D" w:rsidRPr="00497D63">
        <w:rPr>
          <w:rFonts w:asciiTheme="minorHAnsi" w:hAnsiTheme="minorHAnsi" w:cs="TimesNewRomanPSMT"/>
          <w:sz w:val="18"/>
          <w:szCs w:val="18"/>
        </w:rPr>
        <w:t xml:space="preserve">ve iş güvenliği kurallarına </w:t>
      </w:r>
      <w:r w:rsidR="00F81188" w:rsidRPr="00497D63">
        <w:rPr>
          <w:rFonts w:asciiTheme="minorHAnsi" w:hAnsiTheme="minorHAnsi" w:cs="TimesNewRomanPSMT"/>
          <w:sz w:val="18"/>
          <w:szCs w:val="18"/>
        </w:rPr>
        <w:t>uymakla, mesleki etkinliklere bizzat katılarak çalışmakla yükümlüdür.</w:t>
      </w:r>
    </w:p>
    <w:p w14:paraId="4EA47794" w14:textId="77777777" w:rsidR="007D4C5D" w:rsidRPr="00497D63" w:rsidRDefault="007D4C5D" w:rsidP="004F3C6A">
      <w:pPr>
        <w:pStyle w:val="NormalWeb"/>
        <w:spacing w:before="0" w:beforeAutospacing="0" w:after="0" w:afterAutospacing="0" w:line="276" w:lineRule="auto"/>
        <w:rPr>
          <w:rFonts w:asciiTheme="minorHAnsi" w:hAnsiTheme="minorHAnsi" w:cs="TimesNewRomanPSMT"/>
          <w:sz w:val="18"/>
          <w:szCs w:val="18"/>
        </w:rPr>
      </w:pPr>
      <w:r w:rsidRPr="00497D63">
        <w:rPr>
          <w:rFonts w:asciiTheme="minorHAnsi" w:hAnsiTheme="minorHAnsi" w:cs="Tahoma"/>
          <w:sz w:val="18"/>
          <w:szCs w:val="18"/>
        </w:rPr>
        <w:t xml:space="preserve">(3) Öğrenciler, </w:t>
      </w:r>
      <w:r w:rsidRPr="00497D63">
        <w:rPr>
          <w:rFonts w:asciiTheme="minorHAnsi" w:hAnsiTheme="minorHAnsi"/>
          <w:sz w:val="18"/>
          <w:szCs w:val="18"/>
        </w:rPr>
        <w:t>verilen görevleri yapmak, her türlü alet, cihaz ve makineyi özenle kullanmak,</w:t>
      </w:r>
      <w:r w:rsidR="004F3C6A" w:rsidRPr="00497D63">
        <w:rPr>
          <w:rFonts w:asciiTheme="minorHAnsi" w:hAnsiTheme="minorHAnsi" w:cs="TimesNewRomanPSMT"/>
          <w:sz w:val="18"/>
          <w:szCs w:val="18"/>
        </w:rPr>
        <w:t xml:space="preserve"> </w:t>
      </w:r>
      <w:r w:rsidRPr="00497D63">
        <w:rPr>
          <w:rFonts w:asciiTheme="minorHAnsi" w:hAnsiTheme="minorHAnsi"/>
          <w:sz w:val="18"/>
          <w:szCs w:val="18"/>
        </w:rPr>
        <w:t>İşletmeye ait özel bilgileri, ticari sır niteliği taşıyan bilgi, belge ve ürünleri üçüncü şahıslara iletmemekle yükümlüdürler.</w:t>
      </w:r>
    </w:p>
    <w:p w14:paraId="168C47B4" w14:textId="77777777" w:rsidR="00214607" w:rsidRPr="00497D63" w:rsidRDefault="004F3C6A" w:rsidP="00E72376">
      <w:pPr>
        <w:autoSpaceDE w:val="0"/>
        <w:autoSpaceDN w:val="0"/>
        <w:adjustRightInd w:val="0"/>
        <w:rPr>
          <w:rFonts w:cs="TimesNewRomanPSMT"/>
          <w:sz w:val="18"/>
          <w:szCs w:val="18"/>
        </w:rPr>
      </w:pPr>
      <w:r w:rsidRPr="00497D63">
        <w:rPr>
          <w:rFonts w:cs="Tahoma"/>
          <w:sz w:val="18"/>
          <w:szCs w:val="18"/>
        </w:rPr>
        <w:t>(4</w:t>
      </w:r>
      <w:r w:rsidR="007D4C5D" w:rsidRPr="00497D63">
        <w:rPr>
          <w:rFonts w:cs="Tahoma"/>
          <w:sz w:val="18"/>
          <w:szCs w:val="18"/>
        </w:rPr>
        <w:t>) Ö</w:t>
      </w:r>
      <w:r w:rsidR="00214607" w:rsidRPr="00497D63">
        <w:rPr>
          <w:rFonts w:cs="Tahoma"/>
          <w:sz w:val="18"/>
          <w:szCs w:val="18"/>
        </w:rPr>
        <w:t>ğrenciler</w:t>
      </w:r>
      <w:r w:rsidR="001E2342" w:rsidRPr="00497D63">
        <w:rPr>
          <w:rFonts w:cs="Tahoma"/>
          <w:sz w:val="18"/>
          <w:szCs w:val="18"/>
        </w:rPr>
        <w:t xml:space="preserve"> </w:t>
      </w:r>
      <w:r w:rsidR="007D4C5D" w:rsidRPr="00497D63">
        <w:rPr>
          <w:sz w:val="18"/>
          <w:szCs w:val="18"/>
        </w:rPr>
        <w:t xml:space="preserve">İşletmede Mesleki Eğitimi öncesinde, esnasında ve sonrasında gerekli tüm evrak işlerini </w:t>
      </w:r>
      <w:r w:rsidR="007D4C5D" w:rsidRPr="00497D63">
        <w:rPr>
          <w:rFonts w:cs="Tahoma"/>
          <w:sz w:val="18"/>
          <w:szCs w:val="18"/>
        </w:rPr>
        <w:t xml:space="preserve">İşletmede Mesleki Eğitim Birim Komisyonunca belirlenen </w:t>
      </w:r>
      <w:r w:rsidR="007D4C5D" w:rsidRPr="00497D63">
        <w:rPr>
          <w:sz w:val="18"/>
          <w:szCs w:val="18"/>
        </w:rPr>
        <w:t>uygulama esaslarına uygun bir şekilde ve zamanında yapmak,</w:t>
      </w:r>
      <w:r w:rsidR="007D4C5D" w:rsidRPr="00497D63">
        <w:rPr>
          <w:rFonts w:cs="Tahoma"/>
          <w:sz w:val="18"/>
          <w:szCs w:val="18"/>
        </w:rPr>
        <w:t xml:space="preserve"> </w:t>
      </w:r>
      <w:r w:rsidR="003A5CFB" w:rsidRPr="00497D63">
        <w:rPr>
          <w:rFonts w:cs="Tahoma"/>
          <w:sz w:val="18"/>
          <w:szCs w:val="18"/>
        </w:rPr>
        <w:t>uygulama</w:t>
      </w:r>
      <w:r w:rsidR="00214607" w:rsidRPr="00497D63">
        <w:rPr>
          <w:rFonts w:cs="Tahoma"/>
          <w:sz w:val="18"/>
          <w:szCs w:val="18"/>
        </w:rPr>
        <w:t>lı eğitim dosyasını hazırlayıp onaylatarak</w:t>
      </w:r>
      <w:r w:rsidR="003A5CFB" w:rsidRPr="00497D63">
        <w:rPr>
          <w:rFonts w:cs="Tahoma"/>
          <w:sz w:val="18"/>
          <w:szCs w:val="18"/>
        </w:rPr>
        <w:t xml:space="preserve"> belirlenen süre içinde teslim etmekle yükümlüdür.</w:t>
      </w:r>
      <w:r w:rsidR="00214607" w:rsidRPr="00497D63">
        <w:rPr>
          <w:rFonts w:cs="TimesNewRomanPSMT"/>
          <w:sz w:val="18"/>
          <w:szCs w:val="18"/>
        </w:rPr>
        <w:t xml:space="preserve"> </w:t>
      </w:r>
    </w:p>
    <w:p w14:paraId="1EA77D30" w14:textId="77777777" w:rsidR="00214607" w:rsidRPr="00497D63" w:rsidRDefault="004F3C6A" w:rsidP="00E72376">
      <w:pPr>
        <w:autoSpaceDE w:val="0"/>
        <w:autoSpaceDN w:val="0"/>
        <w:adjustRightInd w:val="0"/>
        <w:rPr>
          <w:rFonts w:cs="TimesNewRomanPSMT"/>
          <w:sz w:val="18"/>
          <w:szCs w:val="18"/>
        </w:rPr>
      </w:pPr>
      <w:r w:rsidRPr="00497D63">
        <w:rPr>
          <w:rFonts w:cs="TimesNewRomanPSMT"/>
          <w:sz w:val="18"/>
          <w:szCs w:val="18"/>
        </w:rPr>
        <w:t>(5) Öğrenciler, g</w:t>
      </w:r>
      <w:r w:rsidR="00214607" w:rsidRPr="00497D63">
        <w:rPr>
          <w:rFonts w:cs="TimesNewRomanPSMT"/>
          <w:sz w:val="18"/>
          <w:szCs w:val="18"/>
        </w:rPr>
        <w:t>ünlük çalışma faaliyetlerini içeren haftalık çalışma raporunu, bir sonraki haftanın ilk mesai günü bitimine kadar, işletme yetkilisine imzalatmak zorundadır</w:t>
      </w:r>
      <w:r w:rsidRPr="00497D63">
        <w:rPr>
          <w:rFonts w:cs="TimesNewRomanPSMT"/>
          <w:sz w:val="18"/>
          <w:szCs w:val="18"/>
        </w:rPr>
        <w:t>lar</w:t>
      </w:r>
      <w:r w:rsidR="00214607" w:rsidRPr="00497D63">
        <w:rPr>
          <w:rFonts w:cs="TimesNewRomanPSMT"/>
          <w:sz w:val="18"/>
          <w:szCs w:val="18"/>
        </w:rPr>
        <w:t>.</w:t>
      </w:r>
    </w:p>
    <w:p w14:paraId="1A7A6824" w14:textId="77777777" w:rsidR="004F3C6A" w:rsidRPr="00342728" w:rsidRDefault="004F3C6A" w:rsidP="00497D63">
      <w:pPr>
        <w:rPr>
          <w:sz w:val="18"/>
          <w:szCs w:val="18"/>
        </w:rPr>
      </w:pPr>
      <w:r w:rsidRPr="00342728">
        <w:rPr>
          <w:rFonts w:cs="TimesNewRomanPSMT"/>
          <w:sz w:val="18"/>
          <w:szCs w:val="18"/>
        </w:rPr>
        <w:t xml:space="preserve">(6) </w:t>
      </w:r>
      <w:r w:rsidR="00497D63" w:rsidRPr="00342728">
        <w:rPr>
          <w:sz w:val="18"/>
          <w:szCs w:val="18"/>
        </w:rPr>
        <w:t>Uygulamalı Eği</w:t>
      </w:r>
      <w:r w:rsidR="00790BE0" w:rsidRPr="00342728">
        <w:rPr>
          <w:sz w:val="18"/>
          <w:szCs w:val="18"/>
        </w:rPr>
        <w:t xml:space="preserve">timlere devam etmek zorunludur ve </w:t>
      </w:r>
      <w:r w:rsidR="00257A8C" w:rsidRPr="00342728">
        <w:rPr>
          <w:sz w:val="18"/>
          <w:szCs w:val="18"/>
        </w:rPr>
        <w:t>İşletmede M</w:t>
      </w:r>
      <w:r w:rsidR="00790BE0" w:rsidRPr="00342728">
        <w:rPr>
          <w:sz w:val="18"/>
          <w:szCs w:val="18"/>
        </w:rPr>
        <w:t xml:space="preserve">esleki Eğitimin en az %80’ine </w:t>
      </w:r>
      <w:r w:rsidRPr="00342728">
        <w:rPr>
          <w:sz w:val="18"/>
          <w:szCs w:val="18"/>
        </w:rPr>
        <w:t xml:space="preserve">düzenli </w:t>
      </w:r>
      <w:r w:rsidR="00257A8C" w:rsidRPr="00342728">
        <w:rPr>
          <w:sz w:val="18"/>
          <w:szCs w:val="18"/>
        </w:rPr>
        <w:t>olarak devam etmek</w:t>
      </w:r>
      <w:r w:rsidR="00790BE0" w:rsidRPr="00342728">
        <w:rPr>
          <w:sz w:val="18"/>
          <w:szCs w:val="18"/>
        </w:rPr>
        <w:t xml:space="preserve"> gereklidir.</w:t>
      </w:r>
      <w:r w:rsidR="00497D63" w:rsidRPr="00342728">
        <w:rPr>
          <w:sz w:val="18"/>
          <w:szCs w:val="18"/>
        </w:rPr>
        <w:t xml:space="preserve"> İşletmeden izinsiz ayrılamaz. Hastalık, birinci derece yakınlarının vefatı veya eğitici personelinin uygun göreceği benzeri acil durumlar dışında izin kullanamaz. İzinli olarak ayrılması gereken durumlarda eğitici personel tarafından onaylı izin formu düzenlenir.</w:t>
      </w:r>
    </w:p>
    <w:p w14:paraId="64F9EE6A" w14:textId="77777777" w:rsidR="00257A8C" w:rsidRPr="00497D63" w:rsidRDefault="00257A8C" w:rsidP="004F3C6A">
      <w:pPr>
        <w:pStyle w:val="ListeParagraf"/>
        <w:ind w:left="0"/>
        <w:rPr>
          <w:sz w:val="18"/>
          <w:szCs w:val="18"/>
        </w:rPr>
      </w:pPr>
      <w:r w:rsidRPr="00497D63">
        <w:rPr>
          <w:sz w:val="18"/>
          <w:szCs w:val="18"/>
        </w:rPr>
        <w:t>(7) Eğitim sırasında karşılaşılan sorunlardan işletmedeki eğitici personeli ve sorumlu öğretim elemanını haberdar etmekle yükümlüdürler.</w:t>
      </w:r>
    </w:p>
    <w:p w14:paraId="633C4155" w14:textId="77777777" w:rsidR="003A5CFB" w:rsidRPr="00497D63" w:rsidRDefault="003A5CFB" w:rsidP="00E72376">
      <w:pPr>
        <w:pStyle w:val="NormalWeb"/>
        <w:spacing w:before="0" w:beforeAutospacing="0" w:after="0" w:afterAutospacing="0" w:line="276" w:lineRule="auto"/>
        <w:jc w:val="center"/>
        <w:rPr>
          <w:rFonts w:asciiTheme="minorHAnsi" w:hAnsiTheme="minorHAnsi" w:cs="Tahoma"/>
          <w:sz w:val="18"/>
          <w:szCs w:val="18"/>
        </w:rPr>
      </w:pPr>
      <w:r w:rsidRPr="00497D63">
        <w:rPr>
          <w:rStyle w:val="Gl"/>
          <w:rFonts w:asciiTheme="minorHAnsi" w:hAnsiTheme="minorHAnsi" w:cs="Tahoma"/>
          <w:sz w:val="18"/>
          <w:szCs w:val="18"/>
        </w:rPr>
        <w:t>ÜÇÜNCÜ BÖLÜM</w:t>
      </w:r>
    </w:p>
    <w:p w14:paraId="19A33824" w14:textId="77777777" w:rsidR="003A5CFB" w:rsidRPr="00497D63" w:rsidRDefault="003A5CFB" w:rsidP="00E72376">
      <w:pPr>
        <w:pStyle w:val="NormalWeb"/>
        <w:spacing w:before="0" w:beforeAutospacing="0" w:after="0" w:afterAutospacing="0" w:line="276" w:lineRule="auto"/>
        <w:jc w:val="center"/>
        <w:rPr>
          <w:rStyle w:val="Gl"/>
          <w:rFonts w:asciiTheme="minorHAnsi" w:hAnsiTheme="minorHAnsi" w:cs="Tahoma"/>
          <w:sz w:val="18"/>
          <w:szCs w:val="18"/>
        </w:rPr>
      </w:pPr>
      <w:r w:rsidRPr="00497D63">
        <w:rPr>
          <w:rStyle w:val="Gl"/>
          <w:rFonts w:asciiTheme="minorHAnsi" w:hAnsiTheme="minorHAnsi" w:cs="Tahoma"/>
          <w:sz w:val="18"/>
          <w:szCs w:val="18"/>
        </w:rPr>
        <w:t>İşletmede Mesleki Eğitim</w:t>
      </w:r>
    </w:p>
    <w:p w14:paraId="25AD83E3" w14:textId="77777777" w:rsidR="007B446E" w:rsidRPr="00497D63" w:rsidRDefault="007B446E"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Genel İlkeler</w:t>
      </w:r>
    </w:p>
    <w:p w14:paraId="0CA967E5" w14:textId="460656DC" w:rsidR="00AB7979" w:rsidRPr="00497D63" w:rsidRDefault="00EC61F5"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13</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(1) İşletmede mesleki eğitimin</w:t>
      </w:r>
      <w:r w:rsidR="00087F43" w:rsidRPr="00497D63">
        <w:rPr>
          <w:rFonts w:asciiTheme="minorHAnsi" w:hAnsiTheme="minorHAnsi" w:cs="Tahoma"/>
          <w:sz w:val="18"/>
          <w:szCs w:val="18"/>
        </w:rPr>
        <w:t>,</w:t>
      </w:r>
      <w:r w:rsidR="003A5CFB" w:rsidRPr="00497D63">
        <w:rPr>
          <w:rFonts w:asciiTheme="minorHAnsi" w:hAnsiTheme="minorHAnsi" w:cs="Tahoma"/>
          <w:sz w:val="18"/>
          <w:szCs w:val="18"/>
        </w:rPr>
        <w:t xml:space="preserve"> eğitim ve öğretim dönemlerinde yapılması esastır. İşletmede mesleki eğitim Üniversitenin akademik takviminde belirlenen eğitim ve öğretim d</w:t>
      </w:r>
      <w:r w:rsidR="00BB5904" w:rsidRPr="00497D63">
        <w:rPr>
          <w:rFonts w:asciiTheme="minorHAnsi" w:hAnsiTheme="minorHAnsi" w:cs="Tahoma"/>
          <w:sz w:val="18"/>
          <w:szCs w:val="18"/>
        </w:rPr>
        <w:t xml:space="preserve">önemlerinde başlar </w:t>
      </w:r>
      <w:r w:rsidR="00C6566A" w:rsidRPr="00C6566A">
        <w:rPr>
          <w:rFonts w:asciiTheme="minorHAnsi" w:hAnsiTheme="minorHAnsi" w:cs="Tahoma"/>
          <w:sz w:val="18"/>
          <w:szCs w:val="18"/>
          <w:highlight w:val="yellow"/>
        </w:rPr>
        <w:t>ve ilgili eğitim öğretim döneminin son ders günü biter.</w:t>
      </w:r>
      <w:r w:rsidR="00C6566A" w:rsidRPr="00C6566A">
        <w:rPr>
          <w:rFonts w:asciiTheme="minorHAnsi" w:hAnsiTheme="minorHAnsi" w:cs="Tahoma"/>
          <w:sz w:val="18"/>
          <w:szCs w:val="18"/>
        </w:rPr>
        <w:t xml:space="preserve"> </w:t>
      </w:r>
      <w:r w:rsidR="003A5CFB" w:rsidRPr="00497D63">
        <w:rPr>
          <w:rFonts w:asciiTheme="minorHAnsi" w:hAnsiTheme="minorHAnsi" w:cs="Tahoma"/>
          <w:sz w:val="18"/>
          <w:szCs w:val="18"/>
        </w:rPr>
        <w:t xml:space="preserve"> Ancak programın özelliğine ve işletme koşullarının uygunluğuna göre yaz döneminde de işletmede mesleki eğitim yaptırılabilir. </w:t>
      </w:r>
    </w:p>
    <w:p w14:paraId="5A037A28" w14:textId="77777777" w:rsidR="00AB7979" w:rsidRPr="00497D63" w:rsidRDefault="00B96EB2" w:rsidP="00E72376">
      <w:pPr>
        <w:autoSpaceDE w:val="0"/>
        <w:autoSpaceDN w:val="0"/>
        <w:adjustRightInd w:val="0"/>
        <w:rPr>
          <w:rFonts w:cs="TimesNewRomanPSMT"/>
          <w:sz w:val="18"/>
          <w:szCs w:val="18"/>
        </w:rPr>
      </w:pPr>
      <w:r w:rsidRPr="00497D63">
        <w:rPr>
          <w:rFonts w:cs="TimesNewRomanPSMT"/>
          <w:sz w:val="18"/>
          <w:szCs w:val="18"/>
        </w:rPr>
        <w:t>(2) Öğrencilerin İşletmede Mesleki E</w:t>
      </w:r>
      <w:r w:rsidR="00AB7979" w:rsidRPr="00497D63">
        <w:rPr>
          <w:rFonts w:cs="TimesNewRomanPSMT"/>
          <w:sz w:val="18"/>
          <w:szCs w:val="18"/>
        </w:rPr>
        <w:t>ğitime günde sekiz saat, hafta içi beş iş günü tam</w:t>
      </w:r>
      <w:r w:rsidR="00E05662" w:rsidRPr="00497D63">
        <w:rPr>
          <w:rFonts w:cs="TimesNewRomanPSMT"/>
          <w:sz w:val="18"/>
          <w:szCs w:val="18"/>
        </w:rPr>
        <w:t xml:space="preserve"> </w:t>
      </w:r>
      <w:r w:rsidR="00AB7979" w:rsidRPr="00497D63">
        <w:rPr>
          <w:rFonts w:cs="TimesNewRomanPSMT"/>
          <w:sz w:val="18"/>
          <w:szCs w:val="18"/>
        </w:rPr>
        <w:t>zamanlı olarak katılmaları zorunludur ve eğitimin kesintisiz yapılması esastır.</w:t>
      </w:r>
      <w:r w:rsidR="00166AD7" w:rsidRPr="00497D63">
        <w:rPr>
          <w:rFonts w:cs="TimesNewRomanPSMT"/>
          <w:sz w:val="18"/>
          <w:szCs w:val="18"/>
        </w:rPr>
        <w:t xml:space="preserve"> Öğrenciye fazla mesai ve gece vardiyası yaptırılmaz.</w:t>
      </w:r>
    </w:p>
    <w:p w14:paraId="527232B0" w14:textId="77777777" w:rsidR="00087F43" w:rsidRPr="00497D63" w:rsidRDefault="00E05662"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(3</w:t>
      </w:r>
      <w:r w:rsidR="00B96EB2" w:rsidRPr="00497D63">
        <w:rPr>
          <w:rFonts w:asciiTheme="minorHAnsi" w:hAnsiTheme="minorHAnsi" w:cs="Tahoma"/>
          <w:sz w:val="18"/>
          <w:szCs w:val="18"/>
        </w:rPr>
        <w:t>) İşletmede Mesleki E</w:t>
      </w:r>
      <w:r w:rsidR="00087F43" w:rsidRPr="00497D63">
        <w:rPr>
          <w:rFonts w:asciiTheme="minorHAnsi" w:hAnsiTheme="minorHAnsi" w:cs="Tahoma"/>
          <w:sz w:val="18"/>
          <w:szCs w:val="18"/>
        </w:rPr>
        <w:t>ğitim için AKTS kredisi belirlemek zorunludur. AKTS kredileri program</w:t>
      </w:r>
      <w:r w:rsidR="0029619D" w:rsidRPr="00497D63">
        <w:rPr>
          <w:rFonts w:asciiTheme="minorHAnsi" w:hAnsiTheme="minorHAnsi" w:cs="Tahoma"/>
          <w:sz w:val="18"/>
          <w:szCs w:val="18"/>
        </w:rPr>
        <w:t>ın</w:t>
      </w:r>
      <w:r w:rsidR="00087F43" w:rsidRPr="00497D63">
        <w:rPr>
          <w:rFonts w:asciiTheme="minorHAnsi" w:hAnsiTheme="minorHAnsi" w:cs="Tahoma"/>
          <w:sz w:val="18"/>
          <w:szCs w:val="18"/>
        </w:rPr>
        <w:t xml:space="preserve"> ders çizelgelerine eklenir ve öğrencilerin mezuniyet kredisi hesabına dâhil edilir.</w:t>
      </w:r>
    </w:p>
    <w:p w14:paraId="020F61D5" w14:textId="0E5EE019" w:rsidR="0029619D" w:rsidRPr="00342728" w:rsidRDefault="0029619D" w:rsidP="00E72376">
      <w:pPr>
        <w:pStyle w:val="NormalWeb"/>
        <w:spacing w:before="0" w:beforeAutospacing="0" w:after="0" w:afterAutospacing="0" w:line="276" w:lineRule="auto"/>
        <w:rPr>
          <w:rFonts w:asciiTheme="minorHAnsi" w:hAnsiTheme="minorHAnsi" w:cs="Tahoma"/>
          <w:sz w:val="18"/>
          <w:szCs w:val="18"/>
        </w:rPr>
      </w:pPr>
      <w:r w:rsidRPr="00342728">
        <w:rPr>
          <w:rFonts w:asciiTheme="minorHAnsi" w:hAnsiTheme="minorHAnsi" w:cs="Tahoma"/>
          <w:sz w:val="18"/>
          <w:szCs w:val="18"/>
        </w:rPr>
        <w:t xml:space="preserve">(4) </w:t>
      </w:r>
      <w:r w:rsidR="00B37B80" w:rsidRPr="00342728">
        <w:rPr>
          <w:rFonts w:asciiTheme="minorHAnsi" w:hAnsiTheme="minorHAnsi" w:cs="Tahoma"/>
          <w:sz w:val="18"/>
          <w:szCs w:val="18"/>
        </w:rPr>
        <w:t xml:space="preserve">İkinci sınıf ders kataloglarında bulunan </w:t>
      </w:r>
      <w:r w:rsidRPr="00342728">
        <w:rPr>
          <w:rFonts w:asciiTheme="minorHAnsi" w:hAnsiTheme="minorHAnsi" w:cs="Tahoma"/>
          <w:sz w:val="18"/>
          <w:szCs w:val="18"/>
        </w:rPr>
        <w:t>İşle</w:t>
      </w:r>
      <w:r w:rsidR="00B96EB2" w:rsidRPr="00342728">
        <w:rPr>
          <w:rFonts w:asciiTheme="minorHAnsi" w:hAnsiTheme="minorHAnsi" w:cs="Tahoma"/>
          <w:sz w:val="18"/>
          <w:szCs w:val="18"/>
        </w:rPr>
        <w:t>tmede Mesl</w:t>
      </w:r>
      <w:r w:rsidR="00B37B80" w:rsidRPr="00342728">
        <w:rPr>
          <w:rFonts w:asciiTheme="minorHAnsi" w:hAnsiTheme="minorHAnsi" w:cs="Tahoma"/>
          <w:sz w:val="18"/>
          <w:szCs w:val="18"/>
        </w:rPr>
        <w:t>eki Eğitim kapsamındaki</w:t>
      </w:r>
      <w:r w:rsidR="001B598C" w:rsidRPr="00342728">
        <w:rPr>
          <w:rFonts w:asciiTheme="minorHAnsi" w:hAnsiTheme="minorHAnsi" w:cs="Tahoma"/>
          <w:sz w:val="18"/>
          <w:szCs w:val="18"/>
        </w:rPr>
        <w:t xml:space="preserve"> </w:t>
      </w:r>
      <w:r w:rsidRPr="00342728">
        <w:rPr>
          <w:rFonts w:asciiTheme="minorHAnsi" w:hAnsiTheme="minorHAnsi" w:cs="Tahoma"/>
          <w:sz w:val="18"/>
          <w:szCs w:val="18"/>
        </w:rPr>
        <w:t>İşyeri E</w:t>
      </w:r>
      <w:r w:rsidR="009B2873" w:rsidRPr="00342728">
        <w:rPr>
          <w:rFonts w:asciiTheme="minorHAnsi" w:hAnsiTheme="minorHAnsi" w:cs="Tahoma"/>
          <w:sz w:val="18"/>
          <w:szCs w:val="18"/>
        </w:rPr>
        <w:t>ğitimi (</w:t>
      </w:r>
      <w:r w:rsidRPr="00342728">
        <w:rPr>
          <w:rFonts w:asciiTheme="minorHAnsi" w:hAnsiTheme="minorHAnsi" w:cs="Tahoma"/>
          <w:sz w:val="18"/>
          <w:szCs w:val="18"/>
        </w:rPr>
        <w:t>2</w:t>
      </w:r>
      <w:r w:rsidR="009B2873" w:rsidRPr="00342728">
        <w:rPr>
          <w:rFonts w:asciiTheme="minorHAnsi" w:hAnsiTheme="minorHAnsi" w:cs="Tahoma"/>
          <w:sz w:val="18"/>
          <w:szCs w:val="18"/>
        </w:rPr>
        <w:t>+0</w:t>
      </w:r>
      <w:r w:rsidR="001B598C" w:rsidRPr="00342728">
        <w:rPr>
          <w:rFonts w:asciiTheme="minorHAnsi" w:hAnsiTheme="minorHAnsi" w:cs="Tahoma"/>
          <w:sz w:val="18"/>
          <w:szCs w:val="18"/>
        </w:rPr>
        <w:t>,</w:t>
      </w:r>
      <w:r w:rsidR="00C52B3C" w:rsidRPr="00342728">
        <w:rPr>
          <w:rFonts w:asciiTheme="minorHAnsi" w:hAnsiTheme="minorHAnsi" w:cs="Tahoma"/>
          <w:sz w:val="18"/>
          <w:szCs w:val="18"/>
        </w:rPr>
        <w:t xml:space="preserve"> </w:t>
      </w:r>
      <w:r w:rsidR="00B96EB2" w:rsidRPr="00342728">
        <w:rPr>
          <w:rFonts w:asciiTheme="minorHAnsi" w:hAnsiTheme="minorHAnsi" w:cs="Tahoma"/>
          <w:sz w:val="18"/>
          <w:szCs w:val="18"/>
        </w:rPr>
        <w:t>10</w:t>
      </w:r>
      <w:r w:rsidR="001B598C" w:rsidRPr="00342728">
        <w:rPr>
          <w:rFonts w:asciiTheme="minorHAnsi" w:hAnsiTheme="minorHAnsi" w:cs="Tahoma"/>
          <w:sz w:val="18"/>
          <w:szCs w:val="18"/>
        </w:rPr>
        <w:t xml:space="preserve"> AKTS)</w:t>
      </w:r>
      <w:r w:rsidR="00B96EB2" w:rsidRPr="00342728">
        <w:rPr>
          <w:rFonts w:asciiTheme="minorHAnsi" w:hAnsiTheme="minorHAnsi" w:cs="Tahoma"/>
          <w:sz w:val="18"/>
          <w:szCs w:val="18"/>
        </w:rPr>
        <w:t xml:space="preserve"> ve </w:t>
      </w:r>
      <w:r w:rsidR="009B2873" w:rsidRPr="00342728">
        <w:rPr>
          <w:rFonts w:asciiTheme="minorHAnsi" w:hAnsiTheme="minorHAnsi" w:cs="Tahoma"/>
          <w:sz w:val="18"/>
          <w:szCs w:val="18"/>
        </w:rPr>
        <w:t>İşyeri Uygulaması (</w:t>
      </w:r>
      <w:r w:rsidRPr="00342728">
        <w:rPr>
          <w:rFonts w:asciiTheme="minorHAnsi" w:hAnsiTheme="minorHAnsi" w:cs="Tahoma"/>
          <w:sz w:val="18"/>
          <w:szCs w:val="18"/>
        </w:rPr>
        <w:t>3</w:t>
      </w:r>
      <w:r w:rsidR="009B2873" w:rsidRPr="00342728">
        <w:rPr>
          <w:rFonts w:asciiTheme="minorHAnsi" w:hAnsiTheme="minorHAnsi" w:cs="Tahoma"/>
          <w:sz w:val="18"/>
          <w:szCs w:val="18"/>
        </w:rPr>
        <w:t>+0</w:t>
      </w:r>
      <w:r w:rsidR="001B598C" w:rsidRPr="00342728">
        <w:rPr>
          <w:rFonts w:asciiTheme="minorHAnsi" w:hAnsiTheme="minorHAnsi" w:cs="Tahoma"/>
          <w:sz w:val="18"/>
          <w:szCs w:val="18"/>
        </w:rPr>
        <w:t>,</w:t>
      </w:r>
      <w:r w:rsidR="00C52B3C" w:rsidRPr="00342728">
        <w:rPr>
          <w:rFonts w:asciiTheme="minorHAnsi" w:hAnsiTheme="minorHAnsi" w:cs="Tahoma"/>
          <w:sz w:val="18"/>
          <w:szCs w:val="18"/>
        </w:rPr>
        <w:t xml:space="preserve"> </w:t>
      </w:r>
      <w:r w:rsidR="00B96EB2" w:rsidRPr="00342728">
        <w:rPr>
          <w:rFonts w:asciiTheme="minorHAnsi" w:hAnsiTheme="minorHAnsi" w:cs="Tahoma"/>
          <w:sz w:val="18"/>
          <w:szCs w:val="18"/>
        </w:rPr>
        <w:t>15</w:t>
      </w:r>
      <w:r w:rsidRPr="00342728">
        <w:rPr>
          <w:rFonts w:asciiTheme="minorHAnsi" w:hAnsiTheme="minorHAnsi" w:cs="Tahoma"/>
          <w:sz w:val="18"/>
          <w:szCs w:val="18"/>
        </w:rPr>
        <w:t xml:space="preserve"> </w:t>
      </w:r>
      <w:r w:rsidR="001B598C" w:rsidRPr="00342728">
        <w:rPr>
          <w:rFonts w:asciiTheme="minorHAnsi" w:hAnsiTheme="minorHAnsi" w:cs="Tahoma"/>
          <w:sz w:val="18"/>
          <w:szCs w:val="18"/>
        </w:rPr>
        <w:t xml:space="preserve">AKTS) derslerini </w:t>
      </w:r>
      <w:r w:rsidR="00FB6945" w:rsidRPr="00342728">
        <w:rPr>
          <w:rFonts w:asciiTheme="minorHAnsi" w:hAnsiTheme="minorHAnsi" w:cs="Tahoma"/>
          <w:sz w:val="18"/>
          <w:szCs w:val="18"/>
        </w:rPr>
        <w:t xml:space="preserve">aynı dönemde olmak üzere </w:t>
      </w:r>
      <w:r w:rsidR="00EF749F" w:rsidRPr="00342728">
        <w:rPr>
          <w:rFonts w:asciiTheme="minorHAnsi" w:hAnsiTheme="minorHAnsi" w:cs="Tahoma"/>
          <w:sz w:val="18"/>
          <w:szCs w:val="18"/>
        </w:rPr>
        <w:t xml:space="preserve">3. veya 4. </w:t>
      </w:r>
      <w:r w:rsidR="00F91FDF" w:rsidRPr="00342728">
        <w:rPr>
          <w:rFonts w:asciiTheme="minorHAnsi" w:hAnsiTheme="minorHAnsi" w:cs="Tahoma"/>
          <w:sz w:val="18"/>
          <w:szCs w:val="18"/>
        </w:rPr>
        <w:t>y</w:t>
      </w:r>
      <w:r w:rsidR="00EF749F" w:rsidRPr="00342728">
        <w:rPr>
          <w:rFonts w:asciiTheme="minorHAnsi" w:hAnsiTheme="minorHAnsi" w:cs="Tahoma"/>
          <w:sz w:val="18"/>
          <w:szCs w:val="18"/>
        </w:rPr>
        <w:t>arıyılda</w:t>
      </w:r>
      <w:r w:rsidR="00B96EB2" w:rsidRPr="00342728">
        <w:rPr>
          <w:rFonts w:asciiTheme="minorHAnsi" w:hAnsiTheme="minorHAnsi" w:cs="Tahoma"/>
          <w:sz w:val="18"/>
          <w:szCs w:val="18"/>
        </w:rPr>
        <w:t xml:space="preserve"> </w:t>
      </w:r>
      <w:r w:rsidRPr="00342728">
        <w:rPr>
          <w:rFonts w:asciiTheme="minorHAnsi" w:hAnsiTheme="minorHAnsi" w:cs="Tahoma"/>
          <w:sz w:val="18"/>
          <w:szCs w:val="18"/>
        </w:rPr>
        <w:t>alır.</w:t>
      </w:r>
      <w:r w:rsidR="00BB5904" w:rsidRPr="00342728">
        <w:rPr>
          <w:rFonts w:asciiTheme="minorHAnsi" w:hAnsiTheme="minorHAnsi" w:cs="Tahoma"/>
          <w:sz w:val="18"/>
          <w:szCs w:val="18"/>
        </w:rPr>
        <w:t xml:space="preserve"> İşletmede Mesleki Eğitime katılan öğrenci bu dersleri almak zorundadır.</w:t>
      </w:r>
    </w:p>
    <w:p w14:paraId="2328DE54" w14:textId="77777777" w:rsidR="00087F43" w:rsidRPr="00497D63" w:rsidRDefault="0029619D"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(5</w:t>
      </w:r>
      <w:r w:rsidR="00B96EB2" w:rsidRPr="00497D63">
        <w:rPr>
          <w:rFonts w:asciiTheme="minorHAnsi" w:hAnsiTheme="minorHAnsi" w:cs="Tahoma"/>
          <w:sz w:val="18"/>
          <w:szCs w:val="18"/>
        </w:rPr>
        <w:t>) İşletmede M</w:t>
      </w:r>
      <w:r w:rsidR="00087F43" w:rsidRPr="00497D63">
        <w:rPr>
          <w:rFonts w:asciiTheme="minorHAnsi" w:hAnsiTheme="minorHAnsi" w:cs="Tahoma"/>
          <w:sz w:val="18"/>
          <w:szCs w:val="18"/>
        </w:rPr>
        <w:t>esleki eğitim kapsamında hesaplanan d</w:t>
      </w:r>
      <w:r w:rsidR="00DF11F1" w:rsidRPr="00497D63">
        <w:rPr>
          <w:rFonts w:asciiTheme="minorHAnsi" w:hAnsiTheme="minorHAnsi" w:cs="Tahoma"/>
          <w:sz w:val="18"/>
          <w:szCs w:val="18"/>
        </w:rPr>
        <w:t xml:space="preserve">erslerin toplam kredisi 25 </w:t>
      </w:r>
      <w:proofErr w:type="spellStart"/>
      <w:r w:rsidR="00DF11F1" w:rsidRPr="00497D63">
        <w:rPr>
          <w:rFonts w:asciiTheme="minorHAnsi" w:hAnsiTheme="minorHAnsi" w:cs="Tahoma"/>
          <w:sz w:val="18"/>
          <w:szCs w:val="18"/>
        </w:rPr>
        <w:t>AKTS’dir</w:t>
      </w:r>
      <w:proofErr w:type="spellEnd"/>
      <w:r w:rsidR="00DF11F1" w:rsidRPr="00497D63">
        <w:rPr>
          <w:rFonts w:asciiTheme="minorHAnsi" w:hAnsiTheme="minorHAnsi" w:cs="Tahoma"/>
          <w:sz w:val="18"/>
          <w:szCs w:val="18"/>
        </w:rPr>
        <w:t>.</w:t>
      </w:r>
    </w:p>
    <w:p w14:paraId="71E60DF6" w14:textId="77777777" w:rsidR="00087F43" w:rsidRPr="00497D63" w:rsidRDefault="00087F43" w:rsidP="00E72376">
      <w:pPr>
        <w:pStyle w:val="NormalWeb"/>
        <w:spacing w:before="0" w:beforeAutospacing="0" w:after="0" w:afterAutospacing="0" w:line="276" w:lineRule="auto"/>
        <w:rPr>
          <w:rFonts w:asciiTheme="minorHAnsi" w:hAnsiTheme="minorHAnsi" w:cs="Tahoma"/>
          <w:b/>
          <w:sz w:val="18"/>
          <w:szCs w:val="18"/>
        </w:rPr>
      </w:pPr>
      <w:r w:rsidRPr="00497D63">
        <w:rPr>
          <w:rFonts w:asciiTheme="minorHAnsi" w:hAnsiTheme="minorHAnsi" w:cs="Tahoma"/>
          <w:b/>
          <w:sz w:val="18"/>
          <w:szCs w:val="18"/>
        </w:rPr>
        <w:t>Kontenjan ve Kabul Koşulları</w:t>
      </w:r>
    </w:p>
    <w:p w14:paraId="21B29838" w14:textId="77777777" w:rsidR="00172517" w:rsidRPr="00497D63" w:rsidRDefault="00EC61F5" w:rsidP="00E72376">
      <w:pPr>
        <w:autoSpaceDE w:val="0"/>
        <w:autoSpaceDN w:val="0"/>
        <w:adjustRightInd w:val="0"/>
        <w:rPr>
          <w:rFonts w:cs="Tahoma"/>
          <w:sz w:val="18"/>
          <w:szCs w:val="18"/>
        </w:rPr>
      </w:pPr>
      <w:r w:rsidRPr="00497D63">
        <w:rPr>
          <w:rFonts w:cs="TimesNewRomanPS-BoldMT"/>
          <w:b/>
          <w:bCs/>
          <w:sz w:val="18"/>
          <w:szCs w:val="18"/>
        </w:rPr>
        <w:lastRenderedPageBreak/>
        <w:t>MADDE 14</w:t>
      </w:r>
      <w:r w:rsidR="00FA5A19" w:rsidRPr="00497D63">
        <w:rPr>
          <w:rFonts w:cs="TimesNewRomanPS-BoldMT"/>
          <w:b/>
          <w:bCs/>
          <w:sz w:val="18"/>
          <w:szCs w:val="18"/>
        </w:rPr>
        <w:t xml:space="preserve">- </w:t>
      </w:r>
      <w:r w:rsidR="00307B91" w:rsidRPr="00497D63">
        <w:rPr>
          <w:rFonts w:cs="Tahoma"/>
          <w:sz w:val="18"/>
          <w:szCs w:val="18"/>
        </w:rPr>
        <w:t>(1) Her birim</w:t>
      </w:r>
      <w:r w:rsidR="0018771A" w:rsidRPr="00497D63">
        <w:rPr>
          <w:rFonts w:cs="Tahoma"/>
          <w:sz w:val="18"/>
          <w:szCs w:val="18"/>
        </w:rPr>
        <w:t>,</w:t>
      </w:r>
      <w:r w:rsidR="00307B91" w:rsidRPr="00497D63">
        <w:rPr>
          <w:rFonts w:cs="Tahoma"/>
          <w:sz w:val="18"/>
          <w:szCs w:val="18"/>
        </w:rPr>
        <w:t xml:space="preserve"> </w:t>
      </w:r>
      <w:r w:rsidR="0018771A" w:rsidRPr="00497D63">
        <w:rPr>
          <w:rFonts w:cs="TimesNewRomanPSMT"/>
          <w:sz w:val="18"/>
          <w:szCs w:val="18"/>
        </w:rPr>
        <w:t xml:space="preserve">İşletmede Mesleki Eğitim Birim Komisyonlarınca hazırlanacak “İşletmede Mesleki Eğitim Uygulama Esasları” ile </w:t>
      </w:r>
      <w:r w:rsidR="0018771A" w:rsidRPr="00497D63">
        <w:rPr>
          <w:rFonts w:cs="Tahoma"/>
          <w:sz w:val="18"/>
          <w:szCs w:val="18"/>
        </w:rPr>
        <w:t xml:space="preserve">bu kapsamda kullanılacak işletmede mesleki eğitim dosyasını ve formlarını </w:t>
      </w:r>
      <w:r w:rsidR="00307B91" w:rsidRPr="00497D63">
        <w:rPr>
          <w:rFonts w:cs="Tahoma"/>
          <w:sz w:val="18"/>
          <w:szCs w:val="18"/>
        </w:rPr>
        <w:t>yönetim kurulu kararı</w:t>
      </w:r>
      <w:r w:rsidR="0018771A" w:rsidRPr="00497D63">
        <w:rPr>
          <w:rFonts w:cs="Tahoma"/>
          <w:sz w:val="18"/>
          <w:szCs w:val="18"/>
        </w:rPr>
        <w:t xml:space="preserve">yla </w:t>
      </w:r>
      <w:r w:rsidR="00307B91" w:rsidRPr="00497D63">
        <w:rPr>
          <w:rFonts w:cs="Tahoma"/>
          <w:sz w:val="18"/>
          <w:szCs w:val="18"/>
        </w:rPr>
        <w:t>bu Yönerge esaslarına uygun olarak belirler</w:t>
      </w:r>
      <w:r w:rsidR="00BB5904" w:rsidRPr="00497D63">
        <w:rPr>
          <w:rFonts w:cs="Tahoma"/>
          <w:sz w:val="18"/>
          <w:szCs w:val="18"/>
        </w:rPr>
        <w:t>.</w:t>
      </w:r>
    </w:p>
    <w:p w14:paraId="5B866DF0" w14:textId="77777777" w:rsidR="00AB7979" w:rsidRPr="00497D63" w:rsidRDefault="00E05662" w:rsidP="00E72376">
      <w:pPr>
        <w:autoSpaceDE w:val="0"/>
        <w:autoSpaceDN w:val="0"/>
        <w:adjustRightInd w:val="0"/>
        <w:rPr>
          <w:rFonts w:cs="TimesNewRomanPSMT"/>
          <w:sz w:val="18"/>
          <w:szCs w:val="18"/>
        </w:rPr>
      </w:pPr>
      <w:r w:rsidRPr="00497D63">
        <w:rPr>
          <w:rFonts w:cs="TimesNewRomanPSMT"/>
          <w:sz w:val="18"/>
          <w:szCs w:val="18"/>
        </w:rPr>
        <w:t>(2</w:t>
      </w:r>
      <w:r w:rsidR="007B446E" w:rsidRPr="00497D63">
        <w:rPr>
          <w:rFonts w:cs="TimesNewRomanPSMT"/>
          <w:sz w:val="18"/>
          <w:szCs w:val="18"/>
        </w:rPr>
        <w:t>) Öğrenciler</w:t>
      </w:r>
      <w:r w:rsidR="00C233F2" w:rsidRPr="00497D63">
        <w:rPr>
          <w:rFonts w:cs="TimesNewRomanPSMT"/>
          <w:sz w:val="18"/>
          <w:szCs w:val="18"/>
        </w:rPr>
        <w:t>,</w:t>
      </w:r>
      <w:r w:rsidR="007B446E" w:rsidRPr="00497D63">
        <w:rPr>
          <w:rFonts w:cs="TimesNewRomanPSMT"/>
          <w:sz w:val="18"/>
          <w:szCs w:val="18"/>
        </w:rPr>
        <w:t xml:space="preserve"> </w:t>
      </w:r>
      <w:r w:rsidR="00B96EB2" w:rsidRPr="00497D63">
        <w:rPr>
          <w:rFonts w:cs="Tahoma"/>
          <w:sz w:val="18"/>
          <w:szCs w:val="18"/>
        </w:rPr>
        <w:t>İşletmede Mesleki E</w:t>
      </w:r>
      <w:r w:rsidR="007B446E" w:rsidRPr="00497D63">
        <w:rPr>
          <w:rFonts w:cs="Tahoma"/>
          <w:sz w:val="18"/>
          <w:szCs w:val="18"/>
        </w:rPr>
        <w:t xml:space="preserve">ğitimlerini öğrencisi olduğu programın </w:t>
      </w:r>
      <w:r w:rsidR="007B446E" w:rsidRPr="00497D63">
        <w:rPr>
          <w:rFonts w:cs="TimesNewRomanPSMT"/>
          <w:sz w:val="18"/>
          <w:szCs w:val="18"/>
        </w:rPr>
        <w:t>kamu ve özel kurumlarla yapılmış protokolü olan işletmelerde yaparlar.</w:t>
      </w:r>
    </w:p>
    <w:p w14:paraId="4F3488F9" w14:textId="77777777" w:rsidR="00FA5A19" w:rsidRPr="00497D63" w:rsidRDefault="00E05662" w:rsidP="00E72376">
      <w:pPr>
        <w:autoSpaceDE w:val="0"/>
        <w:autoSpaceDN w:val="0"/>
        <w:adjustRightInd w:val="0"/>
        <w:rPr>
          <w:rFonts w:cs="TimesNewRomanPSMT"/>
          <w:sz w:val="18"/>
          <w:szCs w:val="18"/>
        </w:rPr>
      </w:pPr>
      <w:r w:rsidRPr="00497D63">
        <w:rPr>
          <w:rFonts w:cs="TimesNewRomanPSMT"/>
          <w:sz w:val="18"/>
          <w:szCs w:val="18"/>
        </w:rPr>
        <w:t>(4</w:t>
      </w:r>
      <w:r w:rsidR="007B446E" w:rsidRPr="00497D63">
        <w:rPr>
          <w:rFonts w:cs="TimesNewRomanPSMT"/>
          <w:sz w:val="18"/>
          <w:szCs w:val="18"/>
        </w:rPr>
        <w:t xml:space="preserve">) </w:t>
      </w:r>
      <w:r w:rsidR="00B96EB2" w:rsidRPr="00497D63">
        <w:rPr>
          <w:rFonts w:cs="TimesNewRomanPSMT"/>
          <w:sz w:val="18"/>
          <w:szCs w:val="18"/>
        </w:rPr>
        <w:t>İşletmede Mesleki E</w:t>
      </w:r>
      <w:r w:rsidR="007B446E" w:rsidRPr="00497D63">
        <w:rPr>
          <w:rFonts w:cs="TimesNewRomanPSMT"/>
          <w:sz w:val="18"/>
          <w:szCs w:val="18"/>
        </w:rPr>
        <w:t>ğitim için kabul edilebilecek öğrenci kontenjanları, işletmelerin eğitim</w:t>
      </w:r>
      <w:r w:rsidR="00307B91" w:rsidRPr="00497D63">
        <w:rPr>
          <w:rFonts w:cs="TimesNewRomanPSMT"/>
          <w:sz w:val="18"/>
          <w:szCs w:val="18"/>
        </w:rPr>
        <w:t xml:space="preserve"> </w:t>
      </w:r>
      <w:r w:rsidR="007B446E" w:rsidRPr="00497D63">
        <w:rPr>
          <w:rFonts w:cs="TimesNewRomanPSMT"/>
          <w:sz w:val="18"/>
          <w:szCs w:val="18"/>
        </w:rPr>
        <w:t xml:space="preserve">ve uygulama durumları dikkate alınarak işletme yetkilisi, sorumlu öğretim elemanı ve </w:t>
      </w:r>
      <w:r w:rsidR="00B96EB2" w:rsidRPr="00497D63">
        <w:rPr>
          <w:rFonts w:cs="Tahoma"/>
          <w:sz w:val="18"/>
          <w:szCs w:val="18"/>
        </w:rPr>
        <w:t>İşletmede Mesleki E</w:t>
      </w:r>
      <w:r w:rsidR="007B446E" w:rsidRPr="00497D63">
        <w:rPr>
          <w:rFonts w:cs="Tahoma"/>
          <w:sz w:val="18"/>
          <w:szCs w:val="18"/>
        </w:rPr>
        <w:t xml:space="preserve">ğitim </w:t>
      </w:r>
      <w:r w:rsidR="00B96EB2" w:rsidRPr="00497D63">
        <w:rPr>
          <w:rFonts w:cs="Tahoma"/>
          <w:sz w:val="18"/>
          <w:szCs w:val="18"/>
        </w:rPr>
        <w:t xml:space="preserve">Birim </w:t>
      </w:r>
      <w:r w:rsidR="00B96EB2" w:rsidRPr="00497D63">
        <w:rPr>
          <w:rFonts w:cs="TimesNewRomanPSMT"/>
          <w:sz w:val="18"/>
          <w:szCs w:val="18"/>
        </w:rPr>
        <w:t>K</w:t>
      </w:r>
      <w:r w:rsidR="007B446E" w:rsidRPr="00497D63">
        <w:rPr>
          <w:rFonts w:cs="TimesNewRomanPSMT"/>
          <w:sz w:val="18"/>
          <w:szCs w:val="18"/>
        </w:rPr>
        <w:t xml:space="preserve">omisyonunun karşılıklı </w:t>
      </w:r>
      <w:proofErr w:type="gramStart"/>
      <w:r w:rsidR="007B446E" w:rsidRPr="00497D63">
        <w:rPr>
          <w:rFonts w:cs="TimesNewRomanPSMT"/>
          <w:sz w:val="18"/>
          <w:szCs w:val="18"/>
        </w:rPr>
        <w:t>işbirliği</w:t>
      </w:r>
      <w:proofErr w:type="gramEnd"/>
      <w:r w:rsidR="007B446E" w:rsidRPr="00497D63">
        <w:rPr>
          <w:rFonts w:cs="TimesNewRomanPSMT"/>
          <w:sz w:val="18"/>
          <w:szCs w:val="18"/>
        </w:rPr>
        <w:t xml:space="preserve"> ile tespit edilir.</w:t>
      </w:r>
    </w:p>
    <w:p w14:paraId="2D778ACE" w14:textId="77777777" w:rsidR="00FA5A19" w:rsidRPr="00497D63" w:rsidRDefault="00E05662" w:rsidP="00E72376">
      <w:pPr>
        <w:pStyle w:val="NormalWeb"/>
        <w:spacing w:before="0" w:beforeAutospacing="0" w:after="0" w:afterAutospacing="0" w:line="276" w:lineRule="auto"/>
        <w:rPr>
          <w:rFonts w:asciiTheme="minorHAnsi" w:hAnsiTheme="minorHAnsi" w:cs="TimesNewRomanPSMT"/>
          <w:sz w:val="18"/>
          <w:szCs w:val="18"/>
        </w:rPr>
      </w:pPr>
      <w:r w:rsidRPr="00497D63">
        <w:rPr>
          <w:rFonts w:asciiTheme="minorHAnsi" w:hAnsiTheme="minorHAnsi" w:cs="TimesNewRomanPSMT"/>
          <w:sz w:val="18"/>
          <w:szCs w:val="18"/>
        </w:rPr>
        <w:t>(5</w:t>
      </w:r>
      <w:r w:rsidR="00FA5A19" w:rsidRPr="00497D63">
        <w:rPr>
          <w:rFonts w:asciiTheme="minorHAnsi" w:hAnsiTheme="minorHAnsi" w:cs="TimesNewRomanPSMT"/>
          <w:sz w:val="18"/>
          <w:szCs w:val="18"/>
        </w:rPr>
        <w:t xml:space="preserve">) Öğrencilerin </w:t>
      </w:r>
      <w:r w:rsidR="00FA5A19" w:rsidRPr="00497D63">
        <w:rPr>
          <w:rFonts w:asciiTheme="minorHAnsi" w:hAnsiTheme="minorHAnsi" w:cs="Tahoma"/>
          <w:sz w:val="18"/>
          <w:szCs w:val="18"/>
        </w:rPr>
        <w:t xml:space="preserve">mesleki eğitim </w:t>
      </w:r>
      <w:r w:rsidR="00FA5A19" w:rsidRPr="00497D63">
        <w:rPr>
          <w:rFonts w:asciiTheme="minorHAnsi" w:hAnsiTheme="minorHAnsi" w:cs="TimesNewRomanPSMT"/>
          <w:sz w:val="18"/>
          <w:szCs w:val="18"/>
        </w:rPr>
        <w:t xml:space="preserve">yapacağı işletmeler ve kontenjanları ilgili birimler tarafından ilan edilir, </w:t>
      </w:r>
      <w:r w:rsidR="00286192" w:rsidRPr="00497D63">
        <w:rPr>
          <w:rFonts w:asciiTheme="minorHAnsi" w:hAnsiTheme="minorHAnsi" w:cs="TimesNewRomanPSMT"/>
          <w:sz w:val="18"/>
          <w:szCs w:val="18"/>
        </w:rPr>
        <w:t xml:space="preserve">ilan edilen tarih aralığında </w:t>
      </w:r>
      <w:r w:rsidR="00667954" w:rsidRPr="00497D63">
        <w:rPr>
          <w:rFonts w:asciiTheme="minorHAnsi" w:hAnsiTheme="minorHAnsi" w:cs="TimesNewRomanPSMT"/>
          <w:sz w:val="18"/>
          <w:szCs w:val="18"/>
        </w:rPr>
        <w:t>öğrenci başvuruları alınır.</w:t>
      </w:r>
    </w:p>
    <w:p w14:paraId="635210B1" w14:textId="318D1B5C" w:rsidR="004357D4" w:rsidRPr="00342728" w:rsidRDefault="00E05662" w:rsidP="00E72376">
      <w:pPr>
        <w:autoSpaceDE w:val="0"/>
        <w:autoSpaceDN w:val="0"/>
        <w:adjustRightInd w:val="0"/>
        <w:rPr>
          <w:rFonts w:cs="TimesNewRomanPSMT"/>
          <w:sz w:val="18"/>
          <w:szCs w:val="18"/>
        </w:rPr>
      </w:pPr>
      <w:r w:rsidRPr="00342728">
        <w:rPr>
          <w:rFonts w:cs="TimesNewRomanPSMT"/>
          <w:sz w:val="18"/>
          <w:szCs w:val="18"/>
        </w:rPr>
        <w:t>(7</w:t>
      </w:r>
      <w:r w:rsidR="004357D4" w:rsidRPr="00342728">
        <w:rPr>
          <w:rFonts w:cs="TimesNewRomanPSMT"/>
          <w:sz w:val="18"/>
          <w:szCs w:val="18"/>
        </w:rPr>
        <w:t xml:space="preserve">) </w:t>
      </w:r>
      <w:bookmarkStart w:id="0" w:name="_Hlk100220645"/>
      <w:r w:rsidR="004357D4" w:rsidRPr="00342728">
        <w:rPr>
          <w:rFonts w:cs="TimesNewRomanPSMT"/>
          <w:sz w:val="18"/>
          <w:szCs w:val="18"/>
        </w:rPr>
        <w:t xml:space="preserve">İlk iki yarıyıldaki genel not ortalaması 2.00 ve üzerinde olanlar ile müfredatta alınması gereken zorunlu ve seçmeli derslerin tamamı için devam şartını sağlamış olan öğrenciler İşletmede Mesleki Eğitime başvurabilirler. </w:t>
      </w:r>
      <w:bookmarkEnd w:id="0"/>
    </w:p>
    <w:p w14:paraId="5EEB297A" w14:textId="77777777" w:rsidR="00667954" w:rsidRPr="00497D63" w:rsidRDefault="00667954" w:rsidP="00E72376">
      <w:pPr>
        <w:autoSpaceDE w:val="0"/>
        <w:autoSpaceDN w:val="0"/>
        <w:adjustRightInd w:val="0"/>
        <w:rPr>
          <w:rFonts w:cs="TimesNewRomanPSMT"/>
          <w:sz w:val="18"/>
          <w:szCs w:val="18"/>
        </w:rPr>
      </w:pPr>
      <w:r w:rsidRPr="00497D63">
        <w:rPr>
          <w:rFonts w:cs="TimesNewRomanPSMT"/>
          <w:sz w:val="18"/>
          <w:szCs w:val="18"/>
        </w:rPr>
        <w:t>(8) Başvuruların değerlendirilmesi İşletmede Mesleki Eğitim Birim Komisyonlarınca</w:t>
      </w:r>
      <w:r w:rsidR="00B7596F" w:rsidRPr="00497D63">
        <w:rPr>
          <w:rFonts w:cs="TimesNewRomanPSMT"/>
          <w:sz w:val="18"/>
          <w:szCs w:val="18"/>
        </w:rPr>
        <w:t xml:space="preserve"> veya alt komisyonlarca yapılarak Meslek Yüksekokulu Yönetim Kuruluna sunulur.</w:t>
      </w:r>
    </w:p>
    <w:p w14:paraId="7EA322CE" w14:textId="4065F332" w:rsidR="00FA5A19" w:rsidRPr="00497D63" w:rsidRDefault="00B7596F" w:rsidP="00E72376">
      <w:pPr>
        <w:autoSpaceDE w:val="0"/>
        <w:autoSpaceDN w:val="0"/>
        <w:adjustRightInd w:val="0"/>
        <w:rPr>
          <w:rFonts w:cs="TimesNewRomanPSMT"/>
          <w:sz w:val="18"/>
          <w:szCs w:val="18"/>
        </w:rPr>
      </w:pPr>
      <w:r w:rsidRPr="00497D63">
        <w:rPr>
          <w:rFonts w:cs="TimesNewRomanPSMT"/>
          <w:sz w:val="18"/>
          <w:szCs w:val="18"/>
        </w:rPr>
        <w:t>(9</w:t>
      </w:r>
      <w:r w:rsidR="00BF4C6C" w:rsidRPr="00497D63">
        <w:rPr>
          <w:rFonts w:cs="TimesNewRomanPSMT"/>
          <w:sz w:val="18"/>
          <w:szCs w:val="18"/>
        </w:rPr>
        <w:t xml:space="preserve">) Öğrencilerin mesleki eğitimlerini alacağı işletmeler </w:t>
      </w:r>
      <w:r w:rsidR="00667954" w:rsidRPr="00497D63">
        <w:rPr>
          <w:rFonts w:cs="TimesNewRomanPSMT"/>
          <w:sz w:val="18"/>
          <w:szCs w:val="18"/>
        </w:rPr>
        <w:t xml:space="preserve">Meslek Yüksekokulu Yönetim Kurulu kararı ile </w:t>
      </w:r>
      <w:r w:rsidR="00BF4C6C" w:rsidRPr="00497D63">
        <w:rPr>
          <w:rFonts w:cs="TimesNewRomanPSMT"/>
          <w:sz w:val="18"/>
          <w:szCs w:val="18"/>
        </w:rPr>
        <w:t xml:space="preserve">kesinleşince; sorumlu öğretim elemanı, işletme yetkilisi ve öğrencinin imzaladığı </w:t>
      </w:r>
      <w:r w:rsidR="00ED1574" w:rsidRPr="00497D63">
        <w:rPr>
          <w:rFonts w:cs="TimesNewRomanPSMT"/>
          <w:sz w:val="18"/>
          <w:szCs w:val="18"/>
        </w:rPr>
        <w:t>“İşletmede Mesleki Eğitim S</w:t>
      </w:r>
      <w:r w:rsidR="00BF4C6C" w:rsidRPr="00497D63">
        <w:rPr>
          <w:rFonts w:cs="TimesNewRomanPSMT"/>
          <w:sz w:val="18"/>
          <w:szCs w:val="18"/>
        </w:rPr>
        <w:t>özleşme</w:t>
      </w:r>
      <w:r w:rsidR="00FF17E3" w:rsidRPr="00497D63">
        <w:rPr>
          <w:rFonts w:cs="TimesNewRomanPSMT"/>
          <w:sz w:val="18"/>
          <w:szCs w:val="18"/>
        </w:rPr>
        <w:t>si”</w:t>
      </w:r>
      <w:r w:rsidR="00BF4C6C" w:rsidRPr="00497D63">
        <w:rPr>
          <w:rFonts w:cs="TimesNewRomanPSMT"/>
          <w:sz w:val="18"/>
          <w:szCs w:val="18"/>
        </w:rPr>
        <w:t xml:space="preserve"> </w:t>
      </w:r>
      <w:r w:rsidR="00E05662" w:rsidRPr="00497D63">
        <w:rPr>
          <w:rFonts w:cs="TimesNewRomanPSMT"/>
          <w:sz w:val="18"/>
          <w:szCs w:val="18"/>
        </w:rPr>
        <w:t>3 (</w:t>
      </w:r>
      <w:r w:rsidR="00BF4C6C" w:rsidRPr="00497D63">
        <w:rPr>
          <w:rFonts w:cs="TimesNewRomanPSMT"/>
          <w:sz w:val="18"/>
          <w:szCs w:val="18"/>
        </w:rPr>
        <w:t>ü</w:t>
      </w:r>
      <w:r w:rsidR="00E05662" w:rsidRPr="00497D63">
        <w:rPr>
          <w:rFonts w:cs="TimesNewRomanPSMT"/>
          <w:sz w:val="18"/>
          <w:szCs w:val="18"/>
        </w:rPr>
        <w:t xml:space="preserve">ç) </w:t>
      </w:r>
      <w:r w:rsidR="00BF4C6C" w:rsidRPr="00497D63">
        <w:rPr>
          <w:rFonts w:cs="TimesNewRomanPSMT"/>
          <w:sz w:val="18"/>
          <w:szCs w:val="18"/>
        </w:rPr>
        <w:t>nüsha olarak düzenlenir ve taraflara verilir.</w:t>
      </w:r>
    </w:p>
    <w:p w14:paraId="537B31D8" w14:textId="77777777" w:rsidR="00AB7979" w:rsidRPr="00497D63" w:rsidRDefault="00B7596F" w:rsidP="00E72376">
      <w:pPr>
        <w:autoSpaceDE w:val="0"/>
        <w:autoSpaceDN w:val="0"/>
        <w:adjustRightInd w:val="0"/>
        <w:rPr>
          <w:rFonts w:cs="TimesNewRomanPSMT"/>
          <w:sz w:val="18"/>
          <w:szCs w:val="18"/>
        </w:rPr>
      </w:pPr>
      <w:r w:rsidRPr="00497D63">
        <w:rPr>
          <w:rFonts w:cs="TimesNewRomanPSMT"/>
          <w:sz w:val="18"/>
          <w:szCs w:val="18"/>
        </w:rPr>
        <w:t>(10</w:t>
      </w:r>
      <w:r w:rsidR="00E05662" w:rsidRPr="00497D63">
        <w:rPr>
          <w:rFonts w:cs="TimesNewRomanPSMT"/>
          <w:sz w:val="18"/>
          <w:szCs w:val="18"/>
        </w:rPr>
        <w:t xml:space="preserve">) </w:t>
      </w:r>
      <w:r w:rsidR="00BF4C6C" w:rsidRPr="00497D63">
        <w:rPr>
          <w:rFonts w:cs="TimesNewRomanPSMT"/>
          <w:sz w:val="18"/>
          <w:szCs w:val="18"/>
        </w:rPr>
        <w:t xml:space="preserve">Öğrenciler </w:t>
      </w:r>
      <w:r w:rsidR="00ED1574" w:rsidRPr="00497D63">
        <w:rPr>
          <w:rFonts w:cs="Tahoma"/>
          <w:sz w:val="18"/>
          <w:szCs w:val="18"/>
        </w:rPr>
        <w:t>İşletmede Mesleki E</w:t>
      </w:r>
      <w:r w:rsidR="00DF11F1" w:rsidRPr="00497D63">
        <w:rPr>
          <w:rFonts w:cs="Tahoma"/>
          <w:sz w:val="18"/>
          <w:szCs w:val="18"/>
        </w:rPr>
        <w:t>ğitimlerini</w:t>
      </w:r>
      <w:r w:rsidR="00BF4C6C" w:rsidRPr="00497D63">
        <w:rPr>
          <w:rFonts w:cs="Tahoma"/>
          <w:sz w:val="18"/>
          <w:szCs w:val="18"/>
        </w:rPr>
        <w:t xml:space="preserve"> </w:t>
      </w:r>
      <w:r w:rsidR="00BF4C6C" w:rsidRPr="00497D63">
        <w:rPr>
          <w:rFonts w:cs="TimesNewRomanPSMT"/>
          <w:sz w:val="18"/>
          <w:szCs w:val="18"/>
        </w:rPr>
        <w:t>alacakları süreler için kayıt yaptırmak ve döneme ilişkin varsa katkı paylarını ödemek zorundadır.</w:t>
      </w:r>
    </w:p>
    <w:p w14:paraId="383412CC" w14:textId="77777777" w:rsidR="00087F43" w:rsidRPr="00497D63" w:rsidRDefault="00087F43" w:rsidP="00E72376">
      <w:pPr>
        <w:pStyle w:val="NormalWeb"/>
        <w:spacing w:before="0" w:beforeAutospacing="0" w:after="0" w:afterAutospacing="0" w:line="276" w:lineRule="auto"/>
        <w:rPr>
          <w:rFonts w:asciiTheme="minorHAnsi" w:hAnsiTheme="minorHAnsi" w:cs="TimesNewRomanPSMT"/>
          <w:b/>
          <w:sz w:val="18"/>
          <w:szCs w:val="18"/>
        </w:rPr>
      </w:pPr>
      <w:r w:rsidRPr="00497D63">
        <w:rPr>
          <w:rFonts w:asciiTheme="minorHAnsi" w:hAnsiTheme="minorHAnsi" w:cs="TimesNewRomanPSMT"/>
          <w:b/>
          <w:sz w:val="18"/>
          <w:szCs w:val="18"/>
        </w:rPr>
        <w:t>Değerlendirme ve Devam Zorunluluğu</w:t>
      </w:r>
    </w:p>
    <w:p w14:paraId="40C1E218" w14:textId="77777777" w:rsidR="008300E9" w:rsidRPr="00497D63" w:rsidRDefault="00EC61F5" w:rsidP="00172517">
      <w:pPr>
        <w:pStyle w:val="NormalWeb"/>
        <w:spacing w:before="0" w:beforeAutospacing="0" w:after="0" w:afterAutospacing="0" w:line="276" w:lineRule="auto"/>
        <w:rPr>
          <w:rFonts w:asciiTheme="minorHAnsi" w:hAnsiTheme="minorHAnsi" w:cs="TimesNewRomanPSMT"/>
          <w:b/>
          <w:sz w:val="18"/>
          <w:szCs w:val="18"/>
        </w:rPr>
      </w:pPr>
      <w:r w:rsidRPr="00497D63">
        <w:rPr>
          <w:rFonts w:asciiTheme="minorHAnsi" w:hAnsiTheme="minorHAnsi" w:cs="TimesNewRomanPS-BoldMT"/>
          <w:b/>
          <w:bCs/>
          <w:sz w:val="18"/>
          <w:szCs w:val="18"/>
        </w:rPr>
        <w:t xml:space="preserve">MADDE 15- </w:t>
      </w:r>
      <w:r w:rsidRPr="00497D63">
        <w:rPr>
          <w:rFonts w:asciiTheme="minorHAnsi" w:hAnsiTheme="minorHAnsi" w:cs="TimesNewRomanPSMT"/>
          <w:sz w:val="18"/>
          <w:szCs w:val="18"/>
        </w:rPr>
        <w:t xml:space="preserve">(1) </w:t>
      </w:r>
      <w:r w:rsidR="00ED1574" w:rsidRPr="00497D63">
        <w:rPr>
          <w:rFonts w:asciiTheme="minorHAnsi" w:hAnsiTheme="minorHAnsi" w:cs="TimesNewRomanPSMT"/>
          <w:sz w:val="18"/>
          <w:szCs w:val="18"/>
        </w:rPr>
        <w:t>İşletmede Mesleki E</w:t>
      </w:r>
      <w:r w:rsidR="008300E9" w:rsidRPr="00497D63">
        <w:rPr>
          <w:rFonts w:asciiTheme="minorHAnsi" w:hAnsiTheme="minorHAnsi" w:cs="TimesNewRomanPSMT"/>
          <w:sz w:val="18"/>
          <w:szCs w:val="18"/>
        </w:rPr>
        <w:t xml:space="preserve">ğitim alan </w:t>
      </w:r>
      <w:r w:rsidR="00BF4C6C" w:rsidRPr="00497D63">
        <w:rPr>
          <w:rFonts w:asciiTheme="minorHAnsi" w:hAnsiTheme="minorHAnsi" w:cs="TimesNewRomanPSMT"/>
          <w:sz w:val="18"/>
          <w:szCs w:val="18"/>
        </w:rPr>
        <w:t>her</w:t>
      </w:r>
      <w:r w:rsidR="008300E9" w:rsidRPr="00497D63">
        <w:rPr>
          <w:rFonts w:asciiTheme="minorHAnsi" w:hAnsiTheme="minorHAnsi" w:cs="TimesNewRomanPSMT"/>
          <w:sz w:val="18"/>
          <w:szCs w:val="18"/>
        </w:rPr>
        <w:t xml:space="preserve"> </w:t>
      </w:r>
      <w:r w:rsidR="00BF4C6C" w:rsidRPr="00497D63">
        <w:rPr>
          <w:rFonts w:asciiTheme="minorHAnsi" w:hAnsiTheme="minorHAnsi" w:cs="TimesNewRomanPSMT"/>
          <w:sz w:val="18"/>
          <w:szCs w:val="18"/>
        </w:rPr>
        <w:t>öğre</w:t>
      </w:r>
      <w:r w:rsidR="003629CA" w:rsidRPr="00497D63">
        <w:rPr>
          <w:rFonts w:asciiTheme="minorHAnsi" w:hAnsiTheme="minorHAnsi" w:cs="TimesNewRomanPSMT"/>
          <w:sz w:val="18"/>
          <w:szCs w:val="18"/>
        </w:rPr>
        <w:t xml:space="preserve">nci </w:t>
      </w:r>
      <w:r w:rsidR="008300E9" w:rsidRPr="00497D63">
        <w:rPr>
          <w:rFonts w:asciiTheme="minorHAnsi" w:hAnsiTheme="minorHAnsi" w:cs="TimesNewRomanPSMT"/>
          <w:sz w:val="18"/>
          <w:szCs w:val="18"/>
        </w:rPr>
        <w:t xml:space="preserve">“İşletmede Mesleki Eğitim Dosyası” </w:t>
      </w:r>
      <w:r w:rsidR="00BF4C6C" w:rsidRPr="00497D63">
        <w:rPr>
          <w:rFonts w:asciiTheme="minorHAnsi" w:hAnsiTheme="minorHAnsi" w:cs="TimesNewRomanPSMT"/>
          <w:sz w:val="18"/>
          <w:szCs w:val="18"/>
        </w:rPr>
        <w:t>hazırlamak zorundadır.</w:t>
      </w:r>
      <w:r w:rsidR="00172517" w:rsidRPr="00497D63">
        <w:rPr>
          <w:rFonts w:asciiTheme="minorHAnsi" w:hAnsiTheme="minorHAnsi" w:cs="TimesNewRomanPSMT"/>
          <w:sz w:val="18"/>
          <w:szCs w:val="18"/>
        </w:rPr>
        <w:t xml:space="preserve"> </w:t>
      </w:r>
      <w:r w:rsidR="00ED1574" w:rsidRPr="00497D63">
        <w:rPr>
          <w:rFonts w:asciiTheme="minorHAnsi" w:hAnsiTheme="minorHAnsi" w:cs="TimesNewRomanPSMT"/>
          <w:sz w:val="18"/>
          <w:szCs w:val="18"/>
        </w:rPr>
        <w:t>İşletmede Mesleki Eğitim Dosyası; İşletme Mesleki E</w:t>
      </w:r>
      <w:r w:rsidR="00CF5B1D" w:rsidRPr="00497D63">
        <w:rPr>
          <w:rFonts w:asciiTheme="minorHAnsi" w:hAnsiTheme="minorHAnsi" w:cs="TimesNewRomanPSMT"/>
          <w:sz w:val="18"/>
          <w:szCs w:val="18"/>
        </w:rPr>
        <w:t>ğitim onay formu, devam takip formu, öğrencinin doldurduğu günlük faaliyet raporlarından oluşur.</w:t>
      </w:r>
    </w:p>
    <w:p w14:paraId="690B7F38" w14:textId="55E072BC" w:rsidR="003A5CFB" w:rsidRPr="00497D63" w:rsidRDefault="00182BD2"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(2</w:t>
      </w:r>
      <w:r w:rsidR="003A5CFB" w:rsidRPr="00497D63">
        <w:rPr>
          <w:rFonts w:asciiTheme="minorHAnsi" w:hAnsiTheme="minorHAnsi" w:cs="Tahoma"/>
          <w:sz w:val="18"/>
          <w:szCs w:val="18"/>
        </w:rPr>
        <w:t xml:space="preserve">) </w:t>
      </w:r>
      <w:r w:rsidR="00ED1574" w:rsidRPr="00497D63">
        <w:rPr>
          <w:rFonts w:asciiTheme="minorHAnsi" w:hAnsiTheme="minorHAnsi" w:cs="Tahoma"/>
          <w:sz w:val="18"/>
          <w:szCs w:val="18"/>
        </w:rPr>
        <w:t>Komisyon veya alt komisyonlar, İşletmede Mesleki E</w:t>
      </w:r>
      <w:r w:rsidR="003A5CFB" w:rsidRPr="00497D63">
        <w:rPr>
          <w:rFonts w:asciiTheme="minorHAnsi" w:hAnsiTheme="minorHAnsi" w:cs="Tahoma"/>
          <w:sz w:val="18"/>
          <w:szCs w:val="18"/>
        </w:rPr>
        <w:t>ğitim yapan öğrencileri</w:t>
      </w:r>
      <w:r w:rsidR="003629CA" w:rsidRPr="00497D63">
        <w:rPr>
          <w:rFonts w:asciiTheme="minorHAnsi" w:hAnsiTheme="minorHAnsi" w:cs="Tahoma"/>
          <w:sz w:val="18"/>
          <w:szCs w:val="18"/>
        </w:rPr>
        <w:t>;</w:t>
      </w:r>
      <w:r w:rsidR="003A5CFB" w:rsidRPr="00497D63">
        <w:rPr>
          <w:rFonts w:asciiTheme="minorHAnsi" w:hAnsiTheme="minorHAnsi" w:cs="Tahoma"/>
          <w:sz w:val="18"/>
          <w:szCs w:val="18"/>
        </w:rPr>
        <w:t xml:space="preserve"> değerlendirme form</w:t>
      </w:r>
      <w:r w:rsidRPr="00497D63">
        <w:rPr>
          <w:rFonts w:asciiTheme="minorHAnsi" w:hAnsiTheme="minorHAnsi" w:cs="Tahoma"/>
          <w:sz w:val="18"/>
          <w:szCs w:val="18"/>
        </w:rPr>
        <w:t>ları</w:t>
      </w:r>
      <w:r w:rsidR="003A5CFB" w:rsidRPr="00497D63">
        <w:rPr>
          <w:rFonts w:asciiTheme="minorHAnsi" w:hAnsiTheme="minorHAnsi" w:cs="Tahoma"/>
          <w:sz w:val="18"/>
          <w:szCs w:val="18"/>
        </w:rPr>
        <w:t xml:space="preserve">, </w:t>
      </w:r>
      <w:r w:rsidR="00CF5B1D" w:rsidRPr="00497D63">
        <w:rPr>
          <w:rFonts w:asciiTheme="minorHAnsi" w:hAnsiTheme="minorHAnsi" w:cs="Tahoma"/>
          <w:sz w:val="18"/>
          <w:szCs w:val="18"/>
        </w:rPr>
        <w:t>işletmede mesleki</w:t>
      </w:r>
      <w:r w:rsidR="003A5CFB" w:rsidRPr="00497D63">
        <w:rPr>
          <w:rFonts w:asciiTheme="minorHAnsi" w:hAnsiTheme="minorHAnsi" w:cs="Tahoma"/>
          <w:sz w:val="18"/>
          <w:szCs w:val="18"/>
        </w:rPr>
        <w:t xml:space="preserve"> eğitim dosyası ve önceden belirlenen kazanımlar doğrultusunda değerlendirir.</w:t>
      </w:r>
    </w:p>
    <w:p w14:paraId="791C72A3" w14:textId="77777777" w:rsidR="002668E4" w:rsidRPr="00497D63" w:rsidRDefault="00182BD2" w:rsidP="003629CA">
      <w:pPr>
        <w:autoSpaceDE w:val="0"/>
        <w:autoSpaceDN w:val="0"/>
        <w:adjustRightInd w:val="0"/>
        <w:rPr>
          <w:rFonts w:cs="TimesNewRomanPSMT"/>
          <w:sz w:val="18"/>
          <w:szCs w:val="18"/>
        </w:rPr>
      </w:pPr>
      <w:r w:rsidRPr="00497D63">
        <w:rPr>
          <w:rFonts w:cs="TimesNewRomanPSMT"/>
          <w:sz w:val="18"/>
          <w:szCs w:val="18"/>
        </w:rPr>
        <w:t>(3</w:t>
      </w:r>
      <w:r w:rsidR="00E05662" w:rsidRPr="00497D63">
        <w:rPr>
          <w:rFonts w:cs="TimesNewRomanPSMT"/>
          <w:sz w:val="18"/>
          <w:szCs w:val="18"/>
        </w:rPr>
        <w:t xml:space="preserve">) </w:t>
      </w:r>
      <w:r w:rsidR="00D4627C" w:rsidRPr="00497D63">
        <w:rPr>
          <w:rFonts w:cs="TimesNewRomanPSMT"/>
          <w:sz w:val="18"/>
          <w:szCs w:val="18"/>
        </w:rPr>
        <w:t>İ</w:t>
      </w:r>
      <w:r w:rsidR="00756DA3" w:rsidRPr="00497D63">
        <w:rPr>
          <w:rFonts w:cs="TimesNewRomanPSMT"/>
          <w:sz w:val="18"/>
          <w:szCs w:val="18"/>
        </w:rPr>
        <w:t>şletmede Mesleki E</w:t>
      </w:r>
      <w:r w:rsidR="00D4627C" w:rsidRPr="00497D63">
        <w:rPr>
          <w:rFonts w:cs="TimesNewRomanPSMT"/>
          <w:sz w:val="18"/>
          <w:szCs w:val="18"/>
        </w:rPr>
        <w:t xml:space="preserve">ğitimin değerlendirmesi, yüz puan üzerinden, işletme yetkilisinin değerlendirme notunun </w:t>
      </w:r>
      <w:r w:rsidR="00623CBB" w:rsidRPr="00497D63">
        <w:rPr>
          <w:rFonts w:cs="TimesNewRomanPSMT"/>
          <w:sz w:val="18"/>
          <w:szCs w:val="18"/>
        </w:rPr>
        <w:t xml:space="preserve">%50’si </w:t>
      </w:r>
      <w:r w:rsidR="00D4627C" w:rsidRPr="00497D63">
        <w:rPr>
          <w:rFonts w:cs="TimesNewRomanPSMT"/>
          <w:sz w:val="18"/>
          <w:szCs w:val="18"/>
        </w:rPr>
        <w:t>ile sorumlu öğretim elemanı değerlendirme notunun</w:t>
      </w:r>
      <w:r w:rsidR="00623CBB" w:rsidRPr="00497D63">
        <w:rPr>
          <w:rFonts w:cs="TimesNewRomanPSMT"/>
          <w:sz w:val="18"/>
          <w:szCs w:val="18"/>
        </w:rPr>
        <w:t xml:space="preserve"> %50’sinin </w:t>
      </w:r>
      <w:r w:rsidR="00D4627C" w:rsidRPr="00497D63">
        <w:rPr>
          <w:rFonts w:cs="TimesNewRomanPSMT"/>
          <w:sz w:val="18"/>
          <w:szCs w:val="18"/>
        </w:rPr>
        <w:t>toplamından oluşur.</w:t>
      </w:r>
      <w:r w:rsidRPr="00497D63">
        <w:rPr>
          <w:rFonts w:cs="TimesNewRomanPSMT"/>
          <w:sz w:val="18"/>
          <w:szCs w:val="18"/>
        </w:rPr>
        <w:t xml:space="preserve"> </w:t>
      </w:r>
      <w:r w:rsidR="00756DA3" w:rsidRPr="00497D63">
        <w:rPr>
          <w:rFonts w:cs="TimesNewRomanPSMT"/>
          <w:sz w:val="18"/>
          <w:szCs w:val="18"/>
        </w:rPr>
        <w:t>İşletmede Mesleki E</w:t>
      </w:r>
      <w:r w:rsidR="00D4627C" w:rsidRPr="00497D63">
        <w:rPr>
          <w:rFonts w:cs="TimesNewRomanPSMT"/>
          <w:sz w:val="18"/>
          <w:szCs w:val="18"/>
        </w:rPr>
        <w:t xml:space="preserve">ğitimden başarılı olmak için </w:t>
      </w:r>
      <w:r w:rsidRPr="00497D63">
        <w:rPr>
          <w:rFonts w:cs="TimesNewRomanPSMT"/>
          <w:sz w:val="18"/>
          <w:szCs w:val="18"/>
        </w:rPr>
        <w:t>değerlendirme notu</w:t>
      </w:r>
      <w:r w:rsidR="00D4627C" w:rsidRPr="00497D63">
        <w:rPr>
          <w:rFonts w:cs="TimesNewRomanPSMT"/>
          <w:sz w:val="18"/>
          <w:szCs w:val="18"/>
        </w:rPr>
        <w:t xml:space="preserve"> toplamının yüz üzerinden en az 60 (altmış) olması gereklidir. </w:t>
      </w:r>
      <w:r w:rsidR="00756DA3" w:rsidRPr="00497D63">
        <w:rPr>
          <w:rFonts w:cs="Tahoma"/>
          <w:sz w:val="18"/>
          <w:szCs w:val="18"/>
        </w:rPr>
        <w:t>Öğrencinin İşletmede Mesleki E</w:t>
      </w:r>
      <w:r w:rsidR="003A5CFB" w:rsidRPr="00497D63">
        <w:rPr>
          <w:rFonts w:cs="Tahoma"/>
          <w:sz w:val="18"/>
          <w:szCs w:val="18"/>
        </w:rPr>
        <w:t>ğitim kapsamında</w:t>
      </w:r>
      <w:r w:rsidR="002668E4" w:rsidRPr="00497D63">
        <w:rPr>
          <w:rFonts w:cs="Tahoma"/>
          <w:sz w:val="18"/>
          <w:szCs w:val="18"/>
        </w:rPr>
        <w:t xml:space="preserve"> aldığı derslerin değerlendirme notları</w:t>
      </w:r>
      <w:r w:rsidR="003A5CFB" w:rsidRPr="00497D63">
        <w:rPr>
          <w:rFonts w:cs="Tahoma"/>
          <w:sz w:val="18"/>
          <w:szCs w:val="18"/>
        </w:rPr>
        <w:t xml:space="preserve"> yarıyıl içi ve yarıyıl sonu notu olarak sorumlu öğretim elemanı tarafından </w:t>
      </w:r>
      <w:r w:rsidR="000F4933" w:rsidRPr="00497D63">
        <w:rPr>
          <w:rFonts w:cs="Tahoma"/>
          <w:sz w:val="18"/>
          <w:szCs w:val="18"/>
        </w:rPr>
        <w:t xml:space="preserve">not giriş tarihleri içinde </w:t>
      </w:r>
      <w:r w:rsidR="003A5CFB" w:rsidRPr="00497D63">
        <w:rPr>
          <w:rFonts w:cs="Tahoma"/>
          <w:sz w:val="18"/>
          <w:szCs w:val="18"/>
        </w:rPr>
        <w:t>öğrenci bilgi sistemine işlenir ve akademik başarı notu değerlendirmelerine dâhil edilir</w:t>
      </w:r>
      <w:r w:rsidR="002668E4" w:rsidRPr="00497D63">
        <w:rPr>
          <w:rFonts w:cs="Tahoma"/>
          <w:sz w:val="18"/>
          <w:szCs w:val="18"/>
        </w:rPr>
        <w:t>.</w:t>
      </w:r>
    </w:p>
    <w:p w14:paraId="5366DB9D" w14:textId="77777777" w:rsidR="003A5CFB" w:rsidRPr="00497D63" w:rsidRDefault="003629CA"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(4</w:t>
      </w:r>
      <w:r w:rsidR="003A5CFB" w:rsidRPr="00497D63">
        <w:rPr>
          <w:rFonts w:asciiTheme="minorHAnsi" w:hAnsiTheme="minorHAnsi" w:cs="Tahoma"/>
          <w:sz w:val="18"/>
          <w:szCs w:val="18"/>
        </w:rPr>
        <w:t>) Öğrenciler</w:t>
      </w:r>
      <w:r w:rsidR="00756DA3" w:rsidRPr="00497D63">
        <w:rPr>
          <w:rFonts w:asciiTheme="minorHAnsi" w:hAnsiTheme="minorHAnsi" w:cs="Tahoma"/>
          <w:sz w:val="18"/>
          <w:szCs w:val="18"/>
        </w:rPr>
        <w:t>in İşletmede Mesleki E</w:t>
      </w:r>
      <w:r w:rsidR="003A5CFB" w:rsidRPr="00497D63">
        <w:rPr>
          <w:rFonts w:asciiTheme="minorHAnsi" w:hAnsiTheme="minorHAnsi" w:cs="Tahoma"/>
          <w:sz w:val="18"/>
          <w:szCs w:val="18"/>
        </w:rPr>
        <w:t>ğitime d</w:t>
      </w:r>
      <w:r w:rsidR="00756DA3" w:rsidRPr="00497D63">
        <w:rPr>
          <w:rFonts w:asciiTheme="minorHAnsi" w:hAnsiTheme="minorHAnsi" w:cs="Tahoma"/>
          <w:sz w:val="18"/>
          <w:szCs w:val="18"/>
        </w:rPr>
        <w:t>evamı zorunludur. Öğrencilerin İşletmede Mesleki E</w:t>
      </w:r>
      <w:r w:rsidR="003A5CFB" w:rsidRPr="00497D63">
        <w:rPr>
          <w:rFonts w:asciiTheme="minorHAnsi" w:hAnsiTheme="minorHAnsi" w:cs="Tahoma"/>
          <w:sz w:val="18"/>
          <w:szCs w:val="18"/>
        </w:rPr>
        <w:t>ğitimden başarıl</w:t>
      </w:r>
      <w:r w:rsidR="00623CBB" w:rsidRPr="00497D63">
        <w:rPr>
          <w:rFonts w:asciiTheme="minorHAnsi" w:hAnsiTheme="minorHAnsi" w:cs="Tahoma"/>
          <w:sz w:val="18"/>
          <w:szCs w:val="18"/>
        </w:rPr>
        <w:t xml:space="preserve">ı sayılabilmesi için en az </w:t>
      </w:r>
      <w:proofErr w:type="gramStart"/>
      <w:r w:rsidR="00623CBB" w:rsidRPr="00497D63">
        <w:rPr>
          <w:rFonts w:asciiTheme="minorHAnsi" w:hAnsiTheme="minorHAnsi" w:cs="Tahoma"/>
          <w:sz w:val="18"/>
          <w:szCs w:val="18"/>
        </w:rPr>
        <w:t>% 80</w:t>
      </w:r>
      <w:proofErr w:type="gramEnd"/>
      <w:r w:rsidR="00CF7887" w:rsidRPr="00497D63">
        <w:rPr>
          <w:rFonts w:asciiTheme="minorHAnsi" w:hAnsiTheme="minorHAnsi" w:cs="Tahoma"/>
          <w:sz w:val="18"/>
          <w:szCs w:val="18"/>
        </w:rPr>
        <w:t xml:space="preserve">’ine </w:t>
      </w:r>
      <w:r w:rsidR="00756DA3" w:rsidRPr="00497D63">
        <w:rPr>
          <w:rFonts w:asciiTheme="minorHAnsi" w:hAnsiTheme="minorHAnsi" w:cs="Tahoma"/>
          <w:sz w:val="18"/>
          <w:szCs w:val="18"/>
        </w:rPr>
        <w:t>İşletmede Meslek E</w:t>
      </w:r>
      <w:r w:rsidR="003A5CFB" w:rsidRPr="00497D63">
        <w:rPr>
          <w:rFonts w:asciiTheme="minorHAnsi" w:hAnsiTheme="minorHAnsi" w:cs="Tahoma"/>
          <w:sz w:val="18"/>
          <w:szCs w:val="18"/>
        </w:rPr>
        <w:t xml:space="preserve">ğitime katılmış olması gerekir. </w:t>
      </w:r>
      <w:r w:rsidR="00182BD2" w:rsidRPr="00497D63">
        <w:rPr>
          <w:rFonts w:asciiTheme="minorHAnsi" w:hAnsiTheme="minorHAnsi"/>
          <w:sz w:val="18"/>
          <w:szCs w:val="18"/>
        </w:rPr>
        <w:t xml:space="preserve">Devamsızlık durumlarında İş Yeri Sorumlusundan izin almak zorundadırlar. Toplamda 3 gün izinsiz olarak devam etmeyen </w:t>
      </w:r>
      <w:r w:rsidR="00182BD2" w:rsidRPr="00497D63">
        <w:rPr>
          <w:rFonts w:asciiTheme="minorHAnsi" w:hAnsiTheme="minorHAnsi" w:cs="Tahoma"/>
          <w:sz w:val="18"/>
          <w:szCs w:val="18"/>
        </w:rPr>
        <w:t>veya d</w:t>
      </w:r>
      <w:r w:rsidR="003A5CFB" w:rsidRPr="00497D63">
        <w:rPr>
          <w:rFonts w:asciiTheme="minorHAnsi" w:hAnsiTheme="minorHAnsi" w:cs="Tahoma"/>
          <w:sz w:val="18"/>
          <w:szCs w:val="18"/>
        </w:rPr>
        <w:t>evam şartını sağlayamay</w:t>
      </w:r>
      <w:r w:rsidR="00182BD2" w:rsidRPr="00497D63">
        <w:rPr>
          <w:rFonts w:asciiTheme="minorHAnsi" w:hAnsiTheme="minorHAnsi" w:cs="Tahoma"/>
          <w:sz w:val="18"/>
          <w:szCs w:val="18"/>
        </w:rPr>
        <w:t xml:space="preserve">an öğrenciler başarısız sayılır, </w:t>
      </w:r>
      <w:r w:rsidR="00182BD2" w:rsidRPr="00497D63">
        <w:rPr>
          <w:rFonts w:asciiTheme="minorHAnsi" w:hAnsiTheme="minorHAnsi"/>
          <w:sz w:val="18"/>
          <w:szCs w:val="18"/>
        </w:rPr>
        <w:t>öğrencilerin İşletmede Mesleki Eğitimi notu devamsız (DZ) olarak girilir.</w:t>
      </w:r>
    </w:p>
    <w:p w14:paraId="2C03EE61" w14:textId="77777777" w:rsidR="00A33A5E" w:rsidRPr="00497D63" w:rsidRDefault="003629CA"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(5</w:t>
      </w:r>
      <w:r w:rsidR="00A33A5E" w:rsidRPr="00497D63">
        <w:rPr>
          <w:rFonts w:asciiTheme="minorHAnsi" w:hAnsiTheme="minorHAnsi" w:cs="Tahoma"/>
          <w:sz w:val="18"/>
          <w:szCs w:val="18"/>
        </w:rPr>
        <w:t>) Öğrenciler yalnızca akademik takvimde belirlenen maze</w:t>
      </w:r>
      <w:r w:rsidR="00756DA3" w:rsidRPr="00497D63">
        <w:rPr>
          <w:rFonts w:asciiTheme="minorHAnsi" w:hAnsiTheme="minorHAnsi" w:cs="Tahoma"/>
          <w:sz w:val="18"/>
          <w:szCs w:val="18"/>
        </w:rPr>
        <w:t>retli ders kaydı süresi içinde İşletmede M</w:t>
      </w:r>
      <w:r w:rsidR="00A33A5E" w:rsidRPr="00497D63">
        <w:rPr>
          <w:rFonts w:asciiTheme="minorHAnsi" w:hAnsiTheme="minorHAnsi" w:cs="Tahoma"/>
          <w:sz w:val="18"/>
          <w:szCs w:val="18"/>
        </w:rPr>
        <w:t>esleki eğitim faaliyetinde vazgeçerek müfredat programında ilgili dönemin derslerini alabilir. Bu sürenin dışında vazgeçen öğrenciler başarısız sayılır.</w:t>
      </w:r>
    </w:p>
    <w:p w14:paraId="2DDCB8A3" w14:textId="77777777" w:rsidR="003A5CFB" w:rsidRPr="00497D63" w:rsidRDefault="003629CA"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(6</w:t>
      </w:r>
      <w:r w:rsidR="003A5CFB" w:rsidRPr="00497D63">
        <w:rPr>
          <w:rFonts w:asciiTheme="minorHAnsi" w:hAnsiTheme="minorHAnsi" w:cs="Tahoma"/>
          <w:sz w:val="18"/>
          <w:szCs w:val="18"/>
        </w:rPr>
        <w:t>) Değerlendirme so</w:t>
      </w:r>
      <w:r w:rsidR="00756DA3" w:rsidRPr="00497D63">
        <w:rPr>
          <w:rFonts w:asciiTheme="minorHAnsi" w:hAnsiTheme="minorHAnsi" w:cs="Tahoma"/>
          <w:sz w:val="18"/>
          <w:szCs w:val="18"/>
        </w:rPr>
        <w:t>nucu başarısız olan öğrenciler</w:t>
      </w:r>
      <w:r w:rsidR="00D53736" w:rsidRPr="00497D63">
        <w:rPr>
          <w:rFonts w:asciiTheme="minorHAnsi" w:hAnsiTheme="minorHAnsi" w:cs="Tahoma"/>
          <w:sz w:val="18"/>
          <w:szCs w:val="18"/>
        </w:rPr>
        <w:t xml:space="preserve"> bir sonraki sene </w:t>
      </w:r>
      <w:r w:rsidR="00756DA3" w:rsidRPr="00497D63">
        <w:rPr>
          <w:rFonts w:asciiTheme="minorHAnsi" w:hAnsiTheme="minorHAnsi" w:cs="Tahoma"/>
          <w:sz w:val="18"/>
          <w:szCs w:val="18"/>
        </w:rPr>
        <w:t>İşletmede Mesleki E</w:t>
      </w:r>
      <w:r w:rsidR="003A5CFB" w:rsidRPr="00497D63">
        <w:rPr>
          <w:rFonts w:asciiTheme="minorHAnsi" w:hAnsiTheme="minorHAnsi" w:cs="Tahoma"/>
          <w:sz w:val="18"/>
          <w:szCs w:val="18"/>
        </w:rPr>
        <w:t>ğitimlerini aynı veya farklı işletmelerde ye</w:t>
      </w:r>
      <w:r w:rsidR="00D53736" w:rsidRPr="00497D63">
        <w:rPr>
          <w:rFonts w:asciiTheme="minorHAnsi" w:hAnsiTheme="minorHAnsi" w:cs="Tahoma"/>
          <w:sz w:val="18"/>
          <w:szCs w:val="18"/>
        </w:rPr>
        <w:t>niden yapabilir ya da müfredat programında ilgili dönemin alternatif olarak sunulan diğer derslerini alır</w:t>
      </w:r>
      <w:r w:rsidR="0045051B" w:rsidRPr="00497D63">
        <w:rPr>
          <w:rFonts w:asciiTheme="minorHAnsi" w:hAnsiTheme="minorHAnsi" w:cs="Tahoma"/>
          <w:sz w:val="18"/>
          <w:szCs w:val="18"/>
        </w:rPr>
        <w:t>lar</w:t>
      </w:r>
      <w:r w:rsidR="00D53736" w:rsidRPr="00497D63">
        <w:rPr>
          <w:rFonts w:asciiTheme="minorHAnsi" w:hAnsiTheme="minorHAnsi" w:cs="Tahoma"/>
          <w:sz w:val="18"/>
          <w:szCs w:val="18"/>
        </w:rPr>
        <w:t xml:space="preserve">. </w:t>
      </w:r>
      <w:r w:rsidR="00756DA3" w:rsidRPr="00497D63">
        <w:rPr>
          <w:rFonts w:asciiTheme="minorHAnsi" w:hAnsiTheme="minorHAnsi" w:cs="Tahoma"/>
          <w:sz w:val="18"/>
          <w:szCs w:val="18"/>
        </w:rPr>
        <w:t>Tekrar alınan İşletmede Mesleki E</w:t>
      </w:r>
      <w:r w:rsidR="003A5CFB" w:rsidRPr="00497D63">
        <w:rPr>
          <w:rFonts w:asciiTheme="minorHAnsi" w:hAnsiTheme="minorHAnsi" w:cs="Tahoma"/>
          <w:sz w:val="18"/>
          <w:szCs w:val="18"/>
        </w:rPr>
        <w:t>ğitimde devam muafiyeti verilmez.</w:t>
      </w:r>
    </w:p>
    <w:p w14:paraId="07A3FDF0" w14:textId="77777777" w:rsidR="00680EA2" w:rsidRPr="00497D63" w:rsidRDefault="00680EA2" w:rsidP="00E72376">
      <w:pPr>
        <w:autoSpaceDE w:val="0"/>
        <w:autoSpaceDN w:val="0"/>
        <w:adjustRightInd w:val="0"/>
        <w:rPr>
          <w:rFonts w:cs="TimesNewRomanPS-BoldMT"/>
          <w:b/>
          <w:bCs/>
          <w:sz w:val="18"/>
          <w:szCs w:val="18"/>
        </w:rPr>
      </w:pPr>
      <w:r w:rsidRPr="00497D63">
        <w:rPr>
          <w:rFonts w:cs="TimesNewRomanPS-BoldMT"/>
          <w:b/>
          <w:bCs/>
          <w:sz w:val="18"/>
          <w:szCs w:val="18"/>
        </w:rPr>
        <w:t xml:space="preserve">Hastalık ve </w:t>
      </w:r>
      <w:r w:rsidR="00EF749F" w:rsidRPr="00497D63">
        <w:rPr>
          <w:rFonts w:cs="TimesNewRomanPS-BoldMT"/>
          <w:b/>
          <w:bCs/>
          <w:sz w:val="18"/>
          <w:szCs w:val="18"/>
        </w:rPr>
        <w:t>Kaza Halleri</w:t>
      </w:r>
    </w:p>
    <w:p w14:paraId="3951A6EC" w14:textId="77777777" w:rsidR="00680EA2" w:rsidRPr="00497D63" w:rsidRDefault="00680EA2" w:rsidP="00E72376">
      <w:pPr>
        <w:autoSpaceDE w:val="0"/>
        <w:autoSpaceDN w:val="0"/>
        <w:adjustRightInd w:val="0"/>
        <w:rPr>
          <w:rFonts w:cs="TimesNewRomanPSMT"/>
          <w:sz w:val="18"/>
          <w:szCs w:val="18"/>
        </w:rPr>
      </w:pPr>
      <w:r w:rsidRPr="00497D63">
        <w:rPr>
          <w:rFonts w:cs="TimesNewRomanPS-BoldMT"/>
          <w:b/>
          <w:bCs/>
          <w:sz w:val="18"/>
          <w:szCs w:val="18"/>
        </w:rPr>
        <w:t>M</w:t>
      </w:r>
      <w:r w:rsidR="00EC61F5" w:rsidRPr="00497D63">
        <w:rPr>
          <w:rFonts w:cs="TimesNewRomanPS-BoldMT"/>
          <w:b/>
          <w:bCs/>
          <w:sz w:val="18"/>
          <w:szCs w:val="18"/>
        </w:rPr>
        <w:t>ADDE 16</w:t>
      </w:r>
      <w:r w:rsidRPr="00497D63">
        <w:rPr>
          <w:rFonts w:cs="TimesNewRomanPS-BoldMT"/>
          <w:b/>
          <w:bCs/>
          <w:sz w:val="18"/>
          <w:szCs w:val="18"/>
        </w:rPr>
        <w:t xml:space="preserve">- </w:t>
      </w:r>
      <w:r w:rsidRPr="00497D63">
        <w:rPr>
          <w:rFonts w:cs="TimesNewRomanPSMT"/>
          <w:sz w:val="18"/>
          <w:szCs w:val="18"/>
        </w:rPr>
        <w:t>(1) 3308 sayılı Kanunun 25 inci maddesi ile 5510 sayılı Kanunun 5 inci maddesinin birinci</w:t>
      </w:r>
      <w:r w:rsidR="00756DA3" w:rsidRPr="00497D63">
        <w:rPr>
          <w:rFonts w:cs="TimesNewRomanPSMT"/>
          <w:sz w:val="18"/>
          <w:szCs w:val="18"/>
        </w:rPr>
        <w:t xml:space="preserve"> fıkrasının (b) bendi uyarınca İşletmede Mesleki E</w:t>
      </w:r>
      <w:r w:rsidRPr="00497D63">
        <w:rPr>
          <w:rFonts w:cs="TimesNewRomanPSMT"/>
          <w:sz w:val="18"/>
          <w:szCs w:val="18"/>
        </w:rPr>
        <w:t>ğitim gören öğrenciler hakkında iş kazası ve meslek hastalığı ile hastalık sigortası uygulanır.</w:t>
      </w:r>
    </w:p>
    <w:p w14:paraId="0C7D7132" w14:textId="77777777" w:rsidR="00680EA2" w:rsidRPr="00497D63" w:rsidRDefault="00680EA2" w:rsidP="00E72376">
      <w:pPr>
        <w:autoSpaceDE w:val="0"/>
        <w:autoSpaceDN w:val="0"/>
        <w:adjustRightInd w:val="0"/>
        <w:rPr>
          <w:rFonts w:cs="TimesNewRomanPSMT"/>
          <w:sz w:val="18"/>
          <w:szCs w:val="18"/>
        </w:rPr>
      </w:pPr>
      <w:r w:rsidRPr="00497D63">
        <w:rPr>
          <w:rFonts w:cs="TimesNewRomanPSMT"/>
          <w:sz w:val="18"/>
          <w:szCs w:val="18"/>
        </w:rPr>
        <w:t>(2</w:t>
      </w:r>
      <w:r w:rsidRPr="00E845A1">
        <w:rPr>
          <w:rFonts w:cs="TimesNewRomanPSMT"/>
          <w:sz w:val="18"/>
          <w:szCs w:val="18"/>
        </w:rPr>
        <w:t>) 5510 sayılı Kanuna göre öğrencilerin iş ve meslek hastalıklarına karşı sigortalanması Tekirdağ Namık Kemal Üniversitesi tarafından yapılacaktır. Ancak işletmenin kusurundan dolayı meydana gelebilecek iş kazaları ve meslek hastalıklarından 3308 sayılı Kanunun 25 inci maddesine</w:t>
      </w:r>
      <w:r w:rsidRPr="00497D63">
        <w:rPr>
          <w:rFonts w:cs="TimesNewRomanPSMT"/>
          <w:sz w:val="18"/>
          <w:szCs w:val="18"/>
        </w:rPr>
        <w:t xml:space="preserve"> göre işveren sorumludur. </w:t>
      </w:r>
    </w:p>
    <w:p w14:paraId="436C4D40" w14:textId="77777777" w:rsidR="003A5CFB" w:rsidRPr="00497D63" w:rsidRDefault="00756DA3" w:rsidP="00E72376">
      <w:pPr>
        <w:autoSpaceDE w:val="0"/>
        <w:autoSpaceDN w:val="0"/>
        <w:adjustRightInd w:val="0"/>
        <w:rPr>
          <w:rFonts w:cs="TimesNewRomanPSMT"/>
          <w:sz w:val="18"/>
          <w:szCs w:val="18"/>
        </w:rPr>
      </w:pPr>
      <w:r w:rsidRPr="00497D63">
        <w:rPr>
          <w:rFonts w:cs="TimesNewRomanPSMT"/>
          <w:sz w:val="18"/>
          <w:szCs w:val="18"/>
        </w:rPr>
        <w:t>(3) İşletmede Mesleki E</w:t>
      </w:r>
      <w:r w:rsidR="00680EA2" w:rsidRPr="00497D63">
        <w:rPr>
          <w:rFonts w:cs="TimesNewRomanPSMT"/>
          <w:sz w:val="18"/>
          <w:szCs w:val="18"/>
        </w:rPr>
        <w:t xml:space="preserve">ğitimi sırasında hastalanan ve </w:t>
      </w:r>
      <w:proofErr w:type="gramStart"/>
      <w:r w:rsidR="00680EA2" w:rsidRPr="00497D63">
        <w:rPr>
          <w:rFonts w:cs="TimesNewRomanPSMT"/>
          <w:sz w:val="18"/>
          <w:szCs w:val="18"/>
        </w:rPr>
        <w:t>resmi</w:t>
      </w:r>
      <w:proofErr w:type="gramEnd"/>
      <w:r w:rsidR="00680EA2" w:rsidRPr="00497D63">
        <w:rPr>
          <w:rFonts w:cs="TimesNewRomanPSMT"/>
          <w:sz w:val="18"/>
          <w:szCs w:val="18"/>
        </w:rPr>
        <w:t xml:space="preserve"> kurumlarca belgelenmek üzere hastalığı </w:t>
      </w:r>
      <w:r w:rsidR="008554FA" w:rsidRPr="00497D63">
        <w:rPr>
          <w:rFonts w:cs="TimesNewRomanPSMT"/>
          <w:sz w:val="18"/>
          <w:szCs w:val="18"/>
        </w:rPr>
        <w:t>3 (üç)</w:t>
      </w:r>
      <w:r w:rsidR="00680EA2" w:rsidRPr="00497D63">
        <w:rPr>
          <w:rFonts w:cs="TimesNewRomanPSMT"/>
          <w:sz w:val="18"/>
          <w:szCs w:val="18"/>
        </w:rPr>
        <w:t xml:space="preserve"> günden fazla süren veya herhangi bir kazaya uğrayan öğrencinin sağlık raporu, işyeri tarafından aynı gün içinde meslek yüksekokuluna bildirilir. Bu durumlarda Sosyal Güvenlik Kurumu hüküm ve uygulamaları geçerlidir.</w:t>
      </w:r>
    </w:p>
    <w:p w14:paraId="2CDC7208" w14:textId="77777777" w:rsidR="00D23208" w:rsidRPr="00497D63" w:rsidRDefault="00D23208" w:rsidP="00E72376">
      <w:pPr>
        <w:pStyle w:val="NormalWeb"/>
        <w:spacing w:before="0" w:beforeAutospacing="0" w:after="0" w:afterAutospacing="0" w:line="276" w:lineRule="auto"/>
        <w:rPr>
          <w:rFonts w:asciiTheme="minorHAnsi" w:hAnsiTheme="minorHAnsi" w:cs="Tahoma"/>
          <w:sz w:val="18"/>
          <w:szCs w:val="18"/>
        </w:rPr>
      </w:pPr>
    </w:p>
    <w:p w14:paraId="200F7852" w14:textId="77777777" w:rsidR="00912C22" w:rsidRPr="00497D63" w:rsidRDefault="00912C22"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 xml:space="preserve">Öğrencilere </w:t>
      </w:r>
      <w:r w:rsidR="00EF749F" w:rsidRPr="00497D63">
        <w:rPr>
          <w:rStyle w:val="Gl"/>
          <w:rFonts w:asciiTheme="minorHAnsi" w:hAnsiTheme="minorHAnsi" w:cs="Tahoma"/>
          <w:sz w:val="18"/>
          <w:szCs w:val="18"/>
        </w:rPr>
        <w:t>Ödenecek Ücretler</w:t>
      </w:r>
    </w:p>
    <w:p w14:paraId="0C87AC59" w14:textId="77777777" w:rsidR="0089790A" w:rsidRPr="00497D63" w:rsidRDefault="00EC61F5" w:rsidP="00E72376">
      <w:pPr>
        <w:pStyle w:val="NormalWeb"/>
        <w:spacing w:before="0" w:beforeAutospacing="0" w:after="0" w:afterAutospacing="0" w:line="276" w:lineRule="auto"/>
        <w:rPr>
          <w:rFonts w:asciiTheme="minorHAnsi" w:hAnsiTheme="minorHAnsi" w:cs="TimesNewRomanPSMT"/>
          <w:sz w:val="18"/>
          <w:szCs w:val="18"/>
        </w:rPr>
      </w:pPr>
      <w:r w:rsidRPr="00497D63">
        <w:rPr>
          <w:rStyle w:val="Gl"/>
          <w:rFonts w:asciiTheme="minorHAnsi" w:hAnsiTheme="minorHAnsi" w:cs="Tahoma"/>
          <w:sz w:val="18"/>
          <w:szCs w:val="18"/>
        </w:rPr>
        <w:t xml:space="preserve">MADDE 17- </w:t>
      </w:r>
      <w:r w:rsidR="00756DA3" w:rsidRPr="00497D63">
        <w:rPr>
          <w:rFonts w:asciiTheme="minorHAnsi" w:hAnsiTheme="minorHAnsi" w:cs="TimesNewRomanPSMT"/>
          <w:sz w:val="18"/>
          <w:szCs w:val="18"/>
        </w:rPr>
        <w:t>(1) İşletmede Mesleki E</w:t>
      </w:r>
      <w:r w:rsidR="0089790A" w:rsidRPr="00497D63">
        <w:rPr>
          <w:rFonts w:asciiTheme="minorHAnsi" w:hAnsiTheme="minorHAnsi" w:cs="TimesNewRomanPSMT"/>
          <w:sz w:val="18"/>
          <w:szCs w:val="18"/>
        </w:rPr>
        <w:t xml:space="preserve">ğitim gören </w:t>
      </w:r>
      <w:r w:rsidR="0089790A" w:rsidRPr="00E845A1">
        <w:rPr>
          <w:rFonts w:asciiTheme="minorHAnsi" w:hAnsiTheme="minorHAnsi" w:cs="TimesNewRomanPSMT"/>
          <w:sz w:val="18"/>
          <w:szCs w:val="18"/>
        </w:rPr>
        <w:t>öğrencilere 3308 sayılı Kanunun 25 inci</w:t>
      </w:r>
      <w:r w:rsidR="0089790A" w:rsidRPr="00497D63">
        <w:rPr>
          <w:rFonts w:asciiTheme="minorHAnsi" w:hAnsiTheme="minorHAnsi" w:cs="TimesNewRomanPSMT"/>
          <w:sz w:val="18"/>
          <w:szCs w:val="18"/>
        </w:rPr>
        <w:t xml:space="preserve"> maddesi uyarınca ücret ödenir.</w:t>
      </w:r>
    </w:p>
    <w:p w14:paraId="4BEB7B8B" w14:textId="77777777" w:rsidR="0089790A" w:rsidRPr="00497D63" w:rsidRDefault="00D57F91" w:rsidP="00E72376">
      <w:pPr>
        <w:autoSpaceDE w:val="0"/>
        <w:autoSpaceDN w:val="0"/>
        <w:adjustRightInd w:val="0"/>
        <w:rPr>
          <w:rFonts w:cs="TimesNewRomanPSMT"/>
          <w:sz w:val="18"/>
          <w:szCs w:val="18"/>
        </w:rPr>
      </w:pPr>
      <w:r w:rsidRPr="00497D63">
        <w:rPr>
          <w:rFonts w:cs="TimesNewRomanPSMT"/>
          <w:sz w:val="18"/>
          <w:szCs w:val="18"/>
        </w:rPr>
        <w:t>(2</w:t>
      </w:r>
      <w:r w:rsidR="00756DA3" w:rsidRPr="00497D63">
        <w:rPr>
          <w:rFonts w:cs="TimesNewRomanPSMT"/>
          <w:sz w:val="18"/>
          <w:szCs w:val="18"/>
        </w:rPr>
        <w:t>) İşletmede Mesleki E</w:t>
      </w:r>
      <w:r w:rsidR="0089790A" w:rsidRPr="00497D63">
        <w:rPr>
          <w:rFonts w:cs="TimesNewRomanPSMT"/>
          <w:sz w:val="18"/>
          <w:szCs w:val="18"/>
        </w:rPr>
        <w:t>ğitim yaptırılan öğrencilere mesleki eğitim süresince üniversite tarafından herhangi bir ücret ödemesi yapılmaz.</w:t>
      </w:r>
    </w:p>
    <w:p w14:paraId="23EF5997" w14:textId="77777777" w:rsidR="003A5CFB" w:rsidRPr="00497D63" w:rsidRDefault="003A5CFB" w:rsidP="00E72376">
      <w:pPr>
        <w:pStyle w:val="NormalWeb"/>
        <w:spacing w:before="0" w:beforeAutospacing="0" w:after="0" w:afterAutospacing="0" w:line="276" w:lineRule="auto"/>
        <w:jc w:val="center"/>
        <w:rPr>
          <w:rFonts w:asciiTheme="minorHAnsi" w:hAnsiTheme="minorHAnsi" w:cs="Tahoma"/>
          <w:sz w:val="18"/>
          <w:szCs w:val="18"/>
        </w:rPr>
      </w:pPr>
      <w:r w:rsidRPr="00497D63">
        <w:rPr>
          <w:rStyle w:val="Gl"/>
          <w:rFonts w:asciiTheme="minorHAnsi" w:hAnsiTheme="minorHAnsi" w:cs="Tahoma"/>
          <w:sz w:val="18"/>
          <w:szCs w:val="18"/>
        </w:rPr>
        <w:t>DÖRDÜNCÜ BÖLÜM</w:t>
      </w:r>
    </w:p>
    <w:p w14:paraId="304CC462" w14:textId="77777777" w:rsidR="003A5CFB" w:rsidRPr="00497D63" w:rsidRDefault="003A5CFB" w:rsidP="00E72376">
      <w:pPr>
        <w:pStyle w:val="NormalWeb"/>
        <w:spacing w:before="0" w:beforeAutospacing="0" w:after="0" w:afterAutospacing="0" w:line="276" w:lineRule="auto"/>
        <w:jc w:val="center"/>
        <w:rPr>
          <w:rFonts w:asciiTheme="minorHAnsi" w:hAnsiTheme="minorHAnsi" w:cs="Tahoma"/>
          <w:sz w:val="18"/>
          <w:szCs w:val="18"/>
        </w:rPr>
      </w:pPr>
      <w:r w:rsidRPr="00497D63">
        <w:rPr>
          <w:rStyle w:val="Gl"/>
          <w:rFonts w:asciiTheme="minorHAnsi" w:hAnsiTheme="minorHAnsi" w:cs="Tahoma"/>
          <w:sz w:val="18"/>
          <w:szCs w:val="18"/>
        </w:rPr>
        <w:t>Çeşitli ve Son Hükümler</w:t>
      </w:r>
    </w:p>
    <w:p w14:paraId="0C16A4DE"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 xml:space="preserve"> Uygulamalı </w:t>
      </w:r>
      <w:r w:rsidR="00EF749F" w:rsidRPr="00497D63">
        <w:rPr>
          <w:rStyle w:val="Gl"/>
          <w:rFonts w:asciiTheme="minorHAnsi" w:hAnsiTheme="minorHAnsi" w:cs="Tahoma"/>
          <w:sz w:val="18"/>
          <w:szCs w:val="18"/>
        </w:rPr>
        <w:t>Eğitim Gruplarının Belirlenmesi</w:t>
      </w:r>
    </w:p>
    <w:p w14:paraId="5BBF9424" w14:textId="77777777" w:rsidR="003A5CFB" w:rsidRPr="00497D63" w:rsidRDefault="00EC61F5"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18</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xml:space="preserve"> (1) </w:t>
      </w:r>
      <w:r w:rsidR="00680EA2" w:rsidRPr="00497D63">
        <w:rPr>
          <w:rFonts w:asciiTheme="minorHAnsi" w:hAnsiTheme="minorHAnsi" w:cs="Tahoma"/>
          <w:sz w:val="18"/>
          <w:szCs w:val="18"/>
        </w:rPr>
        <w:t xml:space="preserve">Birim </w:t>
      </w:r>
      <w:r w:rsidR="003A5CFB" w:rsidRPr="00497D63">
        <w:rPr>
          <w:rFonts w:asciiTheme="minorHAnsi" w:hAnsiTheme="minorHAnsi" w:cs="Tahoma"/>
          <w:sz w:val="18"/>
          <w:szCs w:val="18"/>
        </w:rPr>
        <w:t>Komisyonunca</w:t>
      </w:r>
      <w:r w:rsidR="00680EA2" w:rsidRPr="00497D63">
        <w:rPr>
          <w:rFonts w:asciiTheme="minorHAnsi" w:hAnsiTheme="minorHAnsi" w:cs="Tahoma"/>
          <w:sz w:val="18"/>
          <w:szCs w:val="18"/>
        </w:rPr>
        <w:t>,</w:t>
      </w:r>
      <w:r w:rsidR="00756DA3" w:rsidRPr="00497D63">
        <w:rPr>
          <w:rFonts w:asciiTheme="minorHAnsi" w:hAnsiTheme="minorHAnsi" w:cs="Tahoma"/>
          <w:sz w:val="18"/>
          <w:szCs w:val="18"/>
        </w:rPr>
        <w:t xml:space="preserve"> İşletmede Mesleki E</w:t>
      </w:r>
      <w:r w:rsidR="003A5CFB" w:rsidRPr="00497D63">
        <w:rPr>
          <w:rFonts w:asciiTheme="minorHAnsi" w:hAnsiTheme="minorHAnsi" w:cs="Tahoma"/>
          <w:sz w:val="18"/>
          <w:szCs w:val="18"/>
        </w:rPr>
        <w:t>ğitim kapsamında uygulamalı eğitim grupları oluştu</w:t>
      </w:r>
      <w:r w:rsidR="00756DA3" w:rsidRPr="00497D63">
        <w:rPr>
          <w:rFonts w:asciiTheme="minorHAnsi" w:hAnsiTheme="minorHAnsi" w:cs="Tahoma"/>
          <w:sz w:val="18"/>
          <w:szCs w:val="18"/>
        </w:rPr>
        <w:t>rulur. Program veya bölümlerde İşletmede Mesleki E</w:t>
      </w:r>
      <w:r w:rsidR="003A5CFB" w:rsidRPr="00497D63">
        <w:rPr>
          <w:rFonts w:asciiTheme="minorHAnsi" w:hAnsiTheme="minorHAnsi" w:cs="Tahoma"/>
          <w:sz w:val="18"/>
          <w:szCs w:val="18"/>
        </w:rPr>
        <w:t xml:space="preserve">ğitim kapsamında oluşturulacak uygulamalı eğitim gruplarındaki öğrenci sayısı beşten </w:t>
      </w:r>
      <w:r w:rsidR="003A5CFB" w:rsidRPr="00497D63">
        <w:rPr>
          <w:rFonts w:asciiTheme="minorHAnsi" w:hAnsiTheme="minorHAnsi" w:cs="Tahoma"/>
          <w:sz w:val="18"/>
          <w:szCs w:val="18"/>
        </w:rPr>
        <w:lastRenderedPageBreak/>
        <w:t xml:space="preserve">az olamaz. Ancak program veya bölümlerde uygulamalı eğitim yaptırılacak toplam öğrenci sayısının </w:t>
      </w:r>
      <w:r w:rsidR="00680EA2" w:rsidRPr="00497D63">
        <w:rPr>
          <w:rFonts w:asciiTheme="minorHAnsi" w:hAnsiTheme="minorHAnsi" w:cs="Tahoma"/>
          <w:sz w:val="18"/>
          <w:szCs w:val="18"/>
        </w:rPr>
        <w:t>5 (</w:t>
      </w:r>
      <w:r w:rsidR="003A5CFB" w:rsidRPr="00497D63">
        <w:rPr>
          <w:rFonts w:asciiTheme="minorHAnsi" w:hAnsiTheme="minorHAnsi" w:cs="Tahoma"/>
          <w:sz w:val="18"/>
          <w:szCs w:val="18"/>
        </w:rPr>
        <w:t>beş</w:t>
      </w:r>
      <w:r w:rsidR="00680EA2" w:rsidRPr="00497D63">
        <w:rPr>
          <w:rFonts w:asciiTheme="minorHAnsi" w:hAnsiTheme="minorHAnsi" w:cs="Tahoma"/>
          <w:sz w:val="18"/>
          <w:szCs w:val="18"/>
        </w:rPr>
        <w:t>)’</w:t>
      </w:r>
      <w:r w:rsidR="003A5CFB" w:rsidRPr="00497D63">
        <w:rPr>
          <w:rFonts w:asciiTheme="minorHAnsi" w:hAnsiTheme="minorHAnsi" w:cs="Tahoma"/>
          <w:sz w:val="18"/>
          <w:szCs w:val="18"/>
        </w:rPr>
        <w:t>ten az olması durumunda bir uygulamalı eğitim grubu oluşturulabilir.</w:t>
      </w:r>
    </w:p>
    <w:p w14:paraId="5FA30B75"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(2) Aynı uygulamalı eğitim grubundaki ö</w:t>
      </w:r>
      <w:r w:rsidR="00756DA3" w:rsidRPr="00497D63">
        <w:rPr>
          <w:rFonts w:asciiTheme="minorHAnsi" w:hAnsiTheme="minorHAnsi" w:cs="Tahoma"/>
          <w:sz w:val="18"/>
          <w:szCs w:val="18"/>
        </w:rPr>
        <w:t>ğrenciler farklı işletmelerde, İşletmede Mesleki E</w:t>
      </w:r>
      <w:r w:rsidRPr="00497D63">
        <w:rPr>
          <w:rFonts w:asciiTheme="minorHAnsi" w:hAnsiTheme="minorHAnsi" w:cs="Tahoma"/>
          <w:sz w:val="18"/>
          <w:szCs w:val="18"/>
        </w:rPr>
        <w:t>ğitim yapabilir.</w:t>
      </w:r>
    </w:p>
    <w:p w14:paraId="0CFB744E"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 xml:space="preserve">Ders </w:t>
      </w:r>
      <w:r w:rsidR="00EF749F" w:rsidRPr="00497D63">
        <w:rPr>
          <w:rStyle w:val="Gl"/>
          <w:rFonts w:asciiTheme="minorHAnsi" w:hAnsiTheme="minorHAnsi" w:cs="Tahoma"/>
          <w:sz w:val="18"/>
          <w:szCs w:val="18"/>
        </w:rPr>
        <w:t>Yükü</w:t>
      </w:r>
    </w:p>
    <w:p w14:paraId="25A97DEC"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1</w:t>
      </w:r>
      <w:r w:rsidR="00EC61F5" w:rsidRPr="00497D63">
        <w:rPr>
          <w:rStyle w:val="Gl"/>
          <w:rFonts w:asciiTheme="minorHAnsi" w:hAnsiTheme="minorHAnsi" w:cs="Tahoma"/>
          <w:sz w:val="18"/>
          <w:szCs w:val="18"/>
        </w:rPr>
        <w:t>9</w:t>
      </w:r>
      <w:r w:rsidRPr="00497D63">
        <w:rPr>
          <w:rStyle w:val="Gl"/>
          <w:rFonts w:asciiTheme="minorHAnsi" w:hAnsiTheme="minorHAnsi" w:cs="Tahoma"/>
          <w:sz w:val="18"/>
          <w:szCs w:val="18"/>
        </w:rPr>
        <w:t xml:space="preserve"> – </w:t>
      </w:r>
      <w:r w:rsidR="00756DA3" w:rsidRPr="00497D63">
        <w:rPr>
          <w:rFonts w:asciiTheme="minorHAnsi" w:hAnsiTheme="minorHAnsi" w:cs="Tahoma"/>
          <w:sz w:val="18"/>
          <w:szCs w:val="18"/>
        </w:rPr>
        <w:t>(1) İşletmede Mesleki E</w:t>
      </w:r>
      <w:r w:rsidRPr="00497D63">
        <w:rPr>
          <w:rFonts w:asciiTheme="minorHAnsi" w:hAnsiTheme="minorHAnsi" w:cs="Tahoma"/>
          <w:sz w:val="18"/>
          <w:szCs w:val="18"/>
        </w:rPr>
        <w:t>ğitim kapsamında görevlendirilen sorumlu öğretim elemanına sorumlu olduğu uygulamalı eğitim grubu sayısına bakılmaksızın haftalık azami</w:t>
      </w:r>
      <w:r w:rsidR="00680EA2" w:rsidRPr="00497D63">
        <w:rPr>
          <w:rFonts w:asciiTheme="minorHAnsi" w:hAnsiTheme="minorHAnsi" w:cs="Tahoma"/>
          <w:sz w:val="18"/>
          <w:szCs w:val="18"/>
        </w:rPr>
        <w:t xml:space="preserve"> 5</w:t>
      </w:r>
      <w:r w:rsidRPr="00497D63">
        <w:rPr>
          <w:rFonts w:asciiTheme="minorHAnsi" w:hAnsiTheme="minorHAnsi" w:cs="Tahoma"/>
          <w:sz w:val="18"/>
          <w:szCs w:val="18"/>
        </w:rPr>
        <w:t xml:space="preserve"> </w:t>
      </w:r>
      <w:r w:rsidR="00680EA2" w:rsidRPr="00497D63">
        <w:rPr>
          <w:rFonts w:asciiTheme="minorHAnsi" w:hAnsiTheme="minorHAnsi" w:cs="Tahoma"/>
          <w:sz w:val="18"/>
          <w:szCs w:val="18"/>
        </w:rPr>
        <w:t>(</w:t>
      </w:r>
      <w:r w:rsidRPr="00497D63">
        <w:rPr>
          <w:rFonts w:asciiTheme="minorHAnsi" w:hAnsiTheme="minorHAnsi" w:cs="Tahoma"/>
          <w:sz w:val="18"/>
          <w:szCs w:val="18"/>
        </w:rPr>
        <w:t>beş</w:t>
      </w:r>
      <w:r w:rsidR="00680EA2" w:rsidRPr="00497D63">
        <w:rPr>
          <w:rFonts w:asciiTheme="minorHAnsi" w:hAnsiTheme="minorHAnsi" w:cs="Tahoma"/>
          <w:sz w:val="18"/>
          <w:szCs w:val="18"/>
        </w:rPr>
        <w:t>)</w:t>
      </w:r>
      <w:r w:rsidRPr="00497D63">
        <w:rPr>
          <w:rFonts w:asciiTheme="minorHAnsi" w:hAnsiTheme="minorHAnsi" w:cs="Tahoma"/>
          <w:sz w:val="18"/>
          <w:szCs w:val="18"/>
        </w:rPr>
        <w:t xml:space="preserve"> saat teorik ders yükü yüklenir.</w:t>
      </w:r>
    </w:p>
    <w:p w14:paraId="7250994D"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w:t>
      </w:r>
      <w:r w:rsidRPr="00497D63">
        <w:rPr>
          <w:rStyle w:val="Gl"/>
          <w:rFonts w:asciiTheme="minorHAnsi" w:hAnsiTheme="minorHAnsi" w:cs="Tahoma"/>
          <w:sz w:val="18"/>
          <w:szCs w:val="18"/>
        </w:rPr>
        <w:t xml:space="preserve">İşletmenin </w:t>
      </w:r>
      <w:r w:rsidR="00EF749F" w:rsidRPr="00497D63">
        <w:rPr>
          <w:rStyle w:val="Gl"/>
          <w:rFonts w:asciiTheme="minorHAnsi" w:hAnsiTheme="minorHAnsi" w:cs="Tahoma"/>
          <w:sz w:val="18"/>
          <w:szCs w:val="18"/>
        </w:rPr>
        <w:t>Değiştirilmesi</w:t>
      </w:r>
    </w:p>
    <w:p w14:paraId="1916259F" w14:textId="77777777" w:rsidR="003A5CFB" w:rsidRPr="00497D63" w:rsidRDefault="00EC61F5"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20</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xml:space="preserve"> (1) Öğrenci, </w:t>
      </w:r>
      <w:r w:rsidR="00756DA3" w:rsidRPr="00497D63">
        <w:rPr>
          <w:rFonts w:asciiTheme="minorHAnsi" w:hAnsiTheme="minorHAnsi" w:cs="Tahoma"/>
          <w:sz w:val="18"/>
          <w:szCs w:val="18"/>
        </w:rPr>
        <w:t>İşletmede M</w:t>
      </w:r>
      <w:r w:rsidR="00912C22" w:rsidRPr="00497D63">
        <w:rPr>
          <w:rFonts w:asciiTheme="minorHAnsi" w:hAnsiTheme="minorHAnsi" w:cs="Tahoma"/>
          <w:sz w:val="18"/>
          <w:szCs w:val="18"/>
        </w:rPr>
        <w:t>esleki</w:t>
      </w:r>
      <w:r w:rsidR="00756DA3" w:rsidRPr="00497D63">
        <w:rPr>
          <w:rFonts w:asciiTheme="minorHAnsi" w:hAnsiTheme="minorHAnsi" w:cs="Tahoma"/>
          <w:sz w:val="18"/>
          <w:szCs w:val="18"/>
        </w:rPr>
        <w:t xml:space="preserve"> E</w:t>
      </w:r>
      <w:r w:rsidR="003A5CFB" w:rsidRPr="00497D63">
        <w:rPr>
          <w:rFonts w:asciiTheme="minorHAnsi" w:hAnsiTheme="minorHAnsi" w:cs="Tahoma"/>
          <w:sz w:val="18"/>
          <w:szCs w:val="18"/>
        </w:rPr>
        <w:t>ğitime başladıktan sonra komisyonun uygun görüşüne</w:t>
      </w:r>
      <w:r w:rsidR="007B6D5A" w:rsidRPr="00497D63">
        <w:rPr>
          <w:rFonts w:asciiTheme="minorHAnsi" w:hAnsiTheme="minorHAnsi" w:cs="Tahoma"/>
          <w:sz w:val="18"/>
          <w:szCs w:val="18"/>
        </w:rPr>
        <w:t xml:space="preserve"> ve MYO yönetim Kurulu kararına</w:t>
      </w:r>
      <w:r w:rsidR="003A5CFB" w:rsidRPr="00497D63">
        <w:rPr>
          <w:rFonts w:asciiTheme="minorHAnsi" w:hAnsiTheme="minorHAnsi" w:cs="Tahoma"/>
          <w:sz w:val="18"/>
          <w:szCs w:val="18"/>
        </w:rPr>
        <w:t xml:space="preserve"> binaen işletme değişikliği yapabilir.</w:t>
      </w:r>
    </w:p>
    <w:p w14:paraId="01AE07FA"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w:t>
      </w:r>
      <w:r w:rsidRPr="00497D63">
        <w:rPr>
          <w:rStyle w:val="Gl"/>
          <w:rFonts w:asciiTheme="minorHAnsi" w:hAnsiTheme="minorHAnsi" w:cs="Tahoma"/>
          <w:sz w:val="18"/>
          <w:szCs w:val="18"/>
        </w:rPr>
        <w:t xml:space="preserve">Yurt </w:t>
      </w:r>
      <w:r w:rsidR="00EF749F" w:rsidRPr="00497D63">
        <w:rPr>
          <w:rStyle w:val="Gl"/>
          <w:rFonts w:asciiTheme="minorHAnsi" w:hAnsiTheme="minorHAnsi" w:cs="Tahoma"/>
          <w:sz w:val="18"/>
          <w:szCs w:val="18"/>
        </w:rPr>
        <w:t>Dışında Uygulamalı Eğitim</w:t>
      </w:r>
    </w:p>
    <w:p w14:paraId="0C74B2AD" w14:textId="77777777" w:rsidR="003A5CFB" w:rsidRPr="00497D63" w:rsidRDefault="00EC61F5"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21</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(1) Öğrenciler öğretim programlarını aksatmayacak şekilde</w:t>
      </w:r>
      <w:r w:rsidR="00756DA3" w:rsidRPr="00497D63">
        <w:rPr>
          <w:rFonts w:asciiTheme="minorHAnsi" w:hAnsiTheme="minorHAnsi" w:cs="Tahoma"/>
          <w:sz w:val="18"/>
          <w:szCs w:val="18"/>
        </w:rPr>
        <w:t>, ders çizelgelerinde yer alan İşletmede M</w:t>
      </w:r>
      <w:r w:rsidR="003A5CFB" w:rsidRPr="00497D63">
        <w:rPr>
          <w:rFonts w:asciiTheme="minorHAnsi" w:hAnsiTheme="minorHAnsi" w:cs="Tahoma"/>
          <w:sz w:val="18"/>
          <w:szCs w:val="18"/>
        </w:rPr>
        <w:t>esleki</w:t>
      </w:r>
      <w:r w:rsidR="00756DA3" w:rsidRPr="00497D63">
        <w:rPr>
          <w:rFonts w:asciiTheme="minorHAnsi" w:hAnsiTheme="minorHAnsi" w:cs="Tahoma"/>
          <w:sz w:val="18"/>
          <w:szCs w:val="18"/>
        </w:rPr>
        <w:t xml:space="preserve"> E</w:t>
      </w:r>
      <w:r w:rsidR="00E444B1" w:rsidRPr="00497D63">
        <w:rPr>
          <w:rFonts w:asciiTheme="minorHAnsi" w:hAnsiTheme="minorHAnsi" w:cs="Tahoma"/>
          <w:sz w:val="18"/>
          <w:szCs w:val="18"/>
        </w:rPr>
        <w:t xml:space="preserve">ğitimi </w:t>
      </w:r>
      <w:r w:rsidR="003A5CFB" w:rsidRPr="00497D63">
        <w:rPr>
          <w:rFonts w:asciiTheme="minorHAnsi" w:hAnsiTheme="minorHAnsi" w:cs="Tahoma"/>
          <w:sz w:val="18"/>
          <w:szCs w:val="18"/>
        </w:rPr>
        <w:t>komisyonun uygun görüşüne</w:t>
      </w:r>
      <w:r w:rsidR="007B6D5A" w:rsidRPr="00497D63">
        <w:rPr>
          <w:rFonts w:asciiTheme="minorHAnsi" w:hAnsiTheme="minorHAnsi" w:cs="Tahoma"/>
          <w:sz w:val="18"/>
          <w:szCs w:val="18"/>
        </w:rPr>
        <w:t xml:space="preserve"> ve MYO yönetim Kurulu kararına</w:t>
      </w:r>
      <w:r w:rsidR="003A5CFB" w:rsidRPr="00497D63">
        <w:rPr>
          <w:rFonts w:asciiTheme="minorHAnsi" w:hAnsiTheme="minorHAnsi" w:cs="Tahoma"/>
          <w:sz w:val="18"/>
          <w:szCs w:val="18"/>
        </w:rPr>
        <w:t xml:space="preserve"> binaen yurt dışında yapabilirler.</w:t>
      </w:r>
    </w:p>
    <w:p w14:paraId="73F75ACF" w14:textId="77777777" w:rsidR="003A5CFB" w:rsidRPr="00497D63" w:rsidRDefault="00756DA3"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(2) İşletmede Mesleki E</w:t>
      </w:r>
      <w:r w:rsidR="00E444B1" w:rsidRPr="00497D63">
        <w:rPr>
          <w:rFonts w:asciiTheme="minorHAnsi" w:hAnsiTheme="minorHAnsi" w:cs="Tahoma"/>
          <w:sz w:val="18"/>
          <w:szCs w:val="18"/>
        </w:rPr>
        <w:t xml:space="preserve">ğitimini </w:t>
      </w:r>
      <w:r w:rsidR="003A5CFB" w:rsidRPr="00497D63">
        <w:rPr>
          <w:rFonts w:asciiTheme="minorHAnsi" w:hAnsiTheme="minorHAnsi" w:cs="Tahoma"/>
          <w:sz w:val="18"/>
          <w:szCs w:val="18"/>
        </w:rPr>
        <w:t xml:space="preserve">yurt dışında tamamlayan öğrenciler, </w:t>
      </w:r>
      <w:r w:rsidR="00E444B1" w:rsidRPr="00497D63">
        <w:rPr>
          <w:rFonts w:asciiTheme="minorHAnsi" w:hAnsiTheme="minorHAnsi" w:cs="Tahoma"/>
          <w:sz w:val="18"/>
          <w:szCs w:val="18"/>
        </w:rPr>
        <w:t>mesleki</w:t>
      </w:r>
      <w:r w:rsidR="003A5CFB" w:rsidRPr="00497D63">
        <w:rPr>
          <w:rFonts w:asciiTheme="minorHAnsi" w:hAnsiTheme="minorHAnsi" w:cs="Tahoma"/>
          <w:sz w:val="18"/>
          <w:szCs w:val="18"/>
        </w:rPr>
        <w:t xml:space="preserve"> eğitim çalışmalarına ilişkin belgelerini ve </w:t>
      </w:r>
      <w:r w:rsidRPr="00497D63">
        <w:rPr>
          <w:rFonts w:asciiTheme="minorHAnsi" w:hAnsiTheme="minorHAnsi" w:cs="Tahoma"/>
          <w:sz w:val="18"/>
          <w:szCs w:val="18"/>
        </w:rPr>
        <w:t>İşletmede Mesleki Eğitim D</w:t>
      </w:r>
      <w:r w:rsidR="00E444B1" w:rsidRPr="00497D63">
        <w:rPr>
          <w:rFonts w:asciiTheme="minorHAnsi" w:hAnsiTheme="minorHAnsi" w:cs="Tahoma"/>
          <w:sz w:val="18"/>
          <w:szCs w:val="18"/>
        </w:rPr>
        <w:t>osyasını k</w:t>
      </w:r>
      <w:r w:rsidR="003A5CFB" w:rsidRPr="00497D63">
        <w:rPr>
          <w:rFonts w:asciiTheme="minorHAnsi" w:hAnsiTheme="minorHAnsi" w:cs="Tahoma"/>
          <w:sz w:val="18"/>
          <w:szCs w:val="18"/>
        </w:rPr>
        <w:t>omisyona teslim eder. Bu kapsamdaki uygulamalı eğitimlere ilişkin ölçme ve değerlendirme işlemleri bu Yönergenin ilgili hükümleri doğrultusunda yürütülür.</w:t>
      </w:r>
    </w:p>
    <w:p w14:paraId="73639E5D" w14:textId="77777777" w:rsidR="00912C22" w:rsidRPr="00497D63" w:rsidRDefault="00D57F91"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(3</w:t>
      </w:r>
      <w:r w:rsidR="00912C22" w:rsidRPr="00497D63">
        <w:rPr>
          <w:rFonts w:asciiTheme="minorHAnsi" w:hAnsiTheme="minorHAnsi" w:cs="Tahoma"/>
          <w:sz w:val="18"/>
          <w:szCs w:val="18"/>
        </w:rPr>
        <w:t xml:space="preserve">) Yurt dışında </w:t>
      </w:r>
      <w:r w:rsidR="00756DA3" w:rsidRPr="00497D63">
        <w:rPr>
          <w:rFonts w:asciiTheme="minorHAnsi" w:hAnsiTheme="minorHAnsi" w:cs="Tahoma"/>
          <w:sz w:val="18"/>
          <w:szCs w:val="18"/>
        </w:rPr>
        <w:t>İşletmede M</w:t>
      </w:r>
      <w:r w:rsidR="00E444B1" w:rsidRPr="00497D63">
        <w:rPr>
          <w:rFonts w:asciiTheme="minorHAnsi" w:hAnsiTheme="minorHAnsi" w:cs="Tahoma"/>
          <w:sz w:val="18"/>
          <w:szCs w:val="18"/>
        </w:rPr>
        <w:t xml:space="preserve">esleki </w:t>
      </w:r>
      <w:r w:rsidR="00756DA3" w:rsidRPr="00497D63">
        <w:rPr>
          <w:rFonts w:asciiTheme="minorHAnsi" w:hAnsiTheme="minorHAnsi" w:cs="Tahoma"/>
          <w:sz w:val="18"/>
          <w:szCs w:val="18"/>
        </w:rPr>
        <w:t>E</w:t>
      </w:r>
      <w:r w:rsidR="00912C22" w:rsidRPr="00497D63">
        <w:rPr>
          <w:rFonts w:asciiTheme="minorHAnsi" w:hAnsiTheme="minorHAnsi" w:cs="Tahoma"/>
          <w:sz w:val="18"/>
          <w:szCs w:val="18"/>
        </w:rPr>
        <w:t>ğitim yapacak öğrencilerin sigortalanması amacıyla sigortacılık alanında faaliyet gösteren yerli veya yabancı kurum ve kuruluşlara ödenecek primler Üniversite tarafından karşılanmaz.</w:t>
      </w:r>
    </w:p>
    <w:p w14:paraId="4FBF4B59"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 xml:space="preserve">Önceki </w:t>
      </w:r>
      <w:r w:rsidR="00EF749F" w:rsidRPr="00497D63">
        <w:rPr>
          <w:rStyle w:val="Gl"/>
          <w:rFonts w:asciiTheme="minorHAnsi" w:hAnsiTheme="minorHAnsi" w:cs="Tahoma"/>
          <w:sz w:val="18"/>
          <w:szCs w:val="18"/>
        </w:rPr>
        <w:t>Uygulamalı Eğitimlerin Tanınması ve Denklik</w:t>
      </w:r>
    </w:p>
    <w:p w14:paraId="78BA6F05" w14:textId="77777777" w:rsidR="003A5CFB" w:rsidRPr="00497D63" w:rsidRDefault="00EC61F5"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22</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w:t>
      </w:r>
      <w:r w:rsidR="00E8727B" w:rsidRPr="00497D63">
        <w:rPr>
          <w:rFonts w:asciiTheme="minorHAnsi" w:hAnsiTheme="minorHAnsi" w:cs="Tahoma"/>
          <w:sz w:val="18"/>
          <w:szCs w:val="18"/>
        </w:rPr>
        <w:t>(1</w:t>
      </w:r>
      <w:r w:rsidR="003A5CFB" w:rsidRPr="00497D63">
        <w:rPr>
          <w:rFonts w:asciiTheme="minorHAnsi" w:hAnsiTheme="minorHAnsi" w:cs="Tahoma"/>
          <w:sz w:val="18"/>
          <w:szCs w:val="18"/>
        </w:rPr>
        <w:t>) Öğrenim gördüğü program ile ilgili bir işte çalışmış veya çalışmakta olan öğrenciler, çalışma sürelerini ve unvanlarını belgelendirmek koşuluyla işletmede mesleki eğitim kapsamında önceki öğrenmelerin tanınması için başvuruda bulunabilir. İlgili intibak komisyonu söz konusu başvuruları inceleyerek karar verir. İntibak komisyonunun hakkında olumlu karar verdiği öğrenciler için bu Yönergenin ilgili hükümleri doğrultusunda sadece ölçme ve değerlendirme işlemleri yürütülür.</w:t>
      </w:r>
    </w:p>
    <w:p w14:paraId="2341FCEB" w14:textId="77777777" w:rsidR="003A5CFB" w:rsidRPr="00497D63" w:rsidRDefault="00E8727B" w:rsidP="00E72376">
      <w:pPr>
        <w:autoSpaceDE w:val="0"/>
        <w:autoSpaceDN w:val="0"/>
        <w:adjustRightInd w:val="0"/>
        <w:rPr>
          <w:rFonts w:cs="Tahoma"/>
          <w:sz w:val="18"/>
          <w:szCs w:val="18"/>
        </w:rPr>
      </w:pPr>
      <w:r w:rsidRPr="00497D63">
        <w:rPr>
          <w:rFonts w:cs="TimesNewRomanPSMT"/>
          <w:sz w:val="18"/>
          <w:szCs w:val="18"/>
        </w:rPr>
        <w:t>(2</w:t>
      </w:r>
      <w:r w:rsidR="00DA36BC" w:rsidRPr="00497D63">
        <w:rPr>
          <w:rFonts w:cs="TimesNewRomanPSMT"/>
          <w:sz w:val="18"/>
          <w:szCs w:val="18"/>
        </w:rPr>
        <w:t>) Başka bir yükseköğretim kurumunda</w:t>
      </w:r>
      <w:r w:rsidRPr="00497D63">
        <w:rPr>
          <w:rFonts w:cs="TimesNewRomanPSMT"/>
          <w:sz w:val="18"/>
          <w:szCs w:val="18"/>
        </w:rPr>
        <w:t>n gelen öğrencilerin geldikleri Meslek Y</w:t>
      </w:r>
      <w:r w:rsidR="00756DA3" w:rsidRPr="00497D63">
        <w:rPr>
          <w:rFonts w:cs="TimesNewRomanPSMT"/>
          <w:sz w:val="18"/>
          <w:szCs w:val="18"/>
        </w:rPr>
        <w:t>üksekokulunda yaptıkları İşletmede Mesleki E</w:t>
      </w:r>
      <w:r w:rsidR="00DA36BC" w:rsidRPr="00497D63">
        <w:rPr>
          <w:rFonts w:cs="TimesNewRomanPSMT"/>
          <w:sz w:val="18"/>
          <w:szCs w:val="18"/>
        </w:rPr>
        <w:t>ğitimin geçerlilik</w:t>
      </w:r>
      <w:r w:rsidRPr="00497D63">
        <w:rPr>
          <w:rFonts w:cs="TimesNewRomanPSMT"/>
          <w:sz w:val="18"/>
          <w:szCs w:val="18"/>
        </w:rPr>
        <w:t>leri, İşletmede Mesleki Eğitim Birim K</w:t>
      </w:r>
      <w:r w:rsidR="00DA36BC" w:rsidRPr="00497D63">
        <w:rPr>
          <w:rFonts w:cs="TimesNewRomanPSMT"/>
          <w:sz w:val="18"/>
          <w:szCs w:val="18"/>
        </w:rPr>
        <w:t>omisyonunun intibak çal</w:t>
      </w:r>
      <w:r w:rsidRPr="00497D63">
        <w:rPr>
          <w:rFonts w:cs="TimesNewRomanPSMT"/>
          <w:sz w:val="18"/>
          <w:szCs w:val="18"/>
        </w:rPr>
        <w:t>ışması sonrası görüşü alınarak Meslek Y</w:t>
      </w:r>
      <w:r w:rsidR="00DA36BC" w:rsidRPr="00497D63">
        <w:rPr>
          <w:rFonts w:cs="TimesNewRomanPSMT"/>
          <w:sz w:val="18"/>
          <w:szCs w:val="18"/>
        </w:rPr>
        <w:t>üksekokulu</w:t>
      </w:r>
      <w:r w:rsidRPr="00497D63">
        <w:rPr>
          <w:rFonts w:cs="TimesNewRomanPSMT"/>
          <w:sz w:val="18"/>
          <w:szCs w:val="18"/>
        </w:rPr>
        <w:t xml:space="preserve"> Yönetim Kurulu</w:t>
      </w:r>
      <w:r w:rsidR="00DA36BC" w:rsidRPr="00497D63">
        <w:rPr>
          <w:rFonts w:cs="TimesNewRomanPSMT"/>
          <w:sz w:val="18"/>
          <w:szCs w:val="18"/>
        </w:rPr>
        <w:t xml:space="preserve"> tarafından karara bağlanır.</w:t>
      </w:r>
      <w:r w:rsidR="003A5CFB" w:rsidRPr="00497D63">
        <w:rPr>
          <w:rFonts w:cs="Tahoma"/>
          <w:sz w:val="18"/>
          <w:szCs w:val="18"/>
        </w:rPr>
        <w:t> </w:t>
      </w:r>
    </w:p>
    <w:p w14:paraId="35907EA4"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 xml:space="preserve">Mücbir </w:t>
      </w:r>
      <w:r w:rsidR="00EF749F" w:rsidRPr="00497D63">
        <w:rPr>
          <w:rStyle w:val="Gl"/>
          <w:rFonts w:asciiTheme="minorHAnsi" w:hAnsiTheme="minorHAnsi" w:cs="Tahoma"/>
          <w:sz w:val="18"/>
          <w:szCs w:val="18"/>
        </w:rPr>
        <w:t>Sebep Hali</w:t>
      </w:r>
    </w:p>
    <w:p w14:paraId="0357270F" w14:textId="77777777" w:rsidR="003A5CFB" w:rsidRPr="00497D63" w:rsidRDefault="00033B86"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23</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xml:space="preserve"> (1) Deprem, yangın, su baskını benzeri doğal afetler, kanuni grev, lokavt, genel salgın hastalık, savaş, kısmi veya genel seferberlik ilanı ve benzeri mücbir sebep hallerinde </w:t>
      </w:r>
      <w:r w:rsidR="00FA5804" w:rsidRPr="00497D63">
        <w:rPr>
          <w:rFonts w:asciiTheme="minorHAnsi" w:hAnsiTheme="minorHAnsi" w:cs="Tahoma"/>
          <w:sz w:val="18"/>
          <w:szCs w:val="18"/>
        </w:rPr>
        <w:t>işletmede mesleki eğitime</w:t>
      </w:r>
      <w:r w:rsidR="003A5CFB" w:rsidRPr="00497D63">
        <w:rPr>
          <w:rFonts w:asciiTheme="minorHAnsi" w:hAnsiTheme="minorHAnsi" w:cs="Tahoma"/>
          <w:sz w:val="18"/>
          <w:szCs w:val="18"/>
        </w:rPr>
        <w:t xml:space="preserve"> ilişkin usul ve esaslar Yükseköğretim Kurulu tarafından belirlenir.</w:t>
      </w:r>
    </w:p>
    <w:p w14:paraId="418216E2"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w:t>
      </w:r>
      <w:r w:rsidRPr="00497D63">
        <w:rPr>
          <w:rStyle w:val="Gl"/>
          <w:rFonts w:asciiTheme="minorHAnsi" w:hAnsiTheme="minorHAnsi" w:cs="Tahoma"/>
          <w:sz w:val="18"/>
          <w:szCs w:val="18"/>
        </w:rPr>
        <w:t xml:space="preserve">Hüküm </w:t>
      </w:r>
      <w:r w:rsidR="00EF749F" w:rsidRPr="00497D63">
        <w:rPr>
          <w:rStyle w:val="Gl"/>
          <w:rFonts w:asciiTheme="minorHAnsi" w:hAnsiTheme="minorHAnsi" w:cs="Tahoma"/>
          <w:sz w:val="18"/>
          <w:szCs w:val="18"/>
        </w:rPr>
        <w:t>Bulunmayan Haller</w:t>
      </w:r>
    </w:p>
    <w:p w14:paraId="36B4AAED" w14:textId="77777777" w:rsidR="00FA5804" w:rsidRPr="00497D63" w:rsidRDefault="00033B86"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24</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(1) Bu Yönergede hüküm bulunmayan hallerde Yükseköğretimde Uygulamalı Eğitimler Çerçeve Yönetmeliği</w:t>
      </w:r>
      <w:r w:rsidR="008F7BB3" w:rsidRPr="00497D63">
        <w:rPr>
          <w:rFonts w:asciiTheme="minorHAnsi" w:hAnsiTheme="minorHAnsi" w:cs="Tahoma"/>
          <w:sz w:val="18"/>
          <w:szCs w:val="18"/>
        </w:rPr>
        <w:t>, Tekirdağ Namık Kemal</w:t>
      </w:r>
      <w:r w:rsidR="003A5CFB" w:rsidRPr="00497D63">
        <w:rPr>
          <w:rFonts w:asciiTheme="minorHAnsi" w:hAnsiTheme="minorHAnsi" w:cs="Tahoma"/>
          <w:sz w:val="18"/>
          <w:szCs w:val="18"/>
        </w:rPr>
        <w:t xml:space="preserve"> </w:t>
      </w:r>
      <w:r w:rsidR="008F7BB3" w:rsidRPr="00497D63">
        <w:rPr>
          <w:rFonts w:asciiTheme="minorHAnsi" w:hAnsiTheme="minorHAnsi" w:cs="TimesNewRomanPSMT"/>
          <w:sz w:val="18"/>
          <w:szCs w:val="18"/>
        </w:rPr>
        <w:t xml:space="preserve">Üniversitesi Ön Lisans ve Lisans Eğitim Öğretim Yönetmeliği </w:t>
      </w:r>
      <w:r w:rsidR="003A5CFB" w:rsidRPr="00497D63">
        <w:rPr>
          <w:rFonts w:asciiTheme="minorHAnsi" w:hAnsiTheme="minorHAnsi" w:cs="Tahoma"/>
          <w:sz w:val="18"/>
          <w:szCs w:val="18"/>
        </w:rPr>
        <w:t xml:space="preserve">ile </w:t>
      </w:r>
      <w:r w:rsidR="008F7BB3" w:rsidRPr="00497D63">
        <w:rPr>
          <w:rFonts w:asciiTheme="minorHAnsi" w:hAnsiTheme="minorHAnsi" w:cs="TimesNewRomanPSMT"/>
          <w:sz w:val="18"/>
          <w:szCs w:val="18"/>
        </w:rPr>
        <w:t>Üniversitenin ilgili kurul kararları ve</w:t>
      </w:r>
      <w:r w:rsidR="008F7BB3" w:rsidRPr="00497D63">
        <w:rPr>
          <w:rFonts w:asciiTheme="minorHAnsi" w:hAnsiTheme="minorHAnsi" w:cs="Tahoma"/>
          <w:sz w:val="18"/>
          <w:szCs w:val="18"/>
        </w:rPr>
        <w:t xml:space="preserve"> </w:t>
      </w:r>
      <w:r w:rsidR="003A5CFB" w:rsidRPr="00497D63">
        <w:rPr>
          <w:rFonts w:asciiTheme="minorHAnsi" w:hAnsiTheme="minorHAnsi" w:cs="Tahoma"/>
          <w:sz w:val="18"/>
          <w:szCs w:val="18"/>
        </w:rPr>
        <w:t>ilgili mevzuat hükümleri uygulanır.</w:t>
      </w:r>
    </w:p>
    <w:p w14:paraId="4C0E233C"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w:t>
      </w:r>
      <w:r w:rsidRPr="00497D63">
        <w:rPr>
          <w:rStyle w:val="Gl"/>
          <w:rFonts w:asciiTheme="minorHAnsi" w:hAnsiTheme="minorHAnsi" w:cs="Tahoma"/>
          <w:sz w:val="18"/>
          <w:szCs w:val="18"/>
        </w:rPr>
        <w:t xml:space="preserve">Yürürlükten </w:t>
      </w:r>
      <w:r w:rsidR="00EF749F" w:rsidRPr="00497D63">
        <w:rPr>
          <w:rStyle w:val="Gl"/>
          <w:rFonts w:asciiTheme="minorHAnsi" w:hAnsiTheme="minorHAnsi" w:cs="Tahoma"/>
          <w:sz w:val="18"/>
          <w:szCs w:val="18"/>
        </w:rPr>
        <w:t>Kaldırılan Mevzuat</w:t>
      </w:r>
    </w:p>
    <w:p w14:paraId="556A862B" w14:textId="76FCAC33" w:rsidR="003A5CFB" w:rsidRPr="00497D63" w:rsidRDefault="00033B86"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25</w:t>
      </w:r>
      <w:r w:rsidR="003A5CFB" w:rsidRPr="00497D63">
        <w:rPr>
          <w:rStyle w:val="Gl"/>
          <w:rFonts w:asciiTheme="minorHAnsi" w:hAnsiTheme="minorHAnsi" w:cs="Tahoma"/>
          <w:sz w:val="18"/>
          <w:szCs w:val="18"/>
        </w:rPr>
        <w:t xml:space="preserve"> – </w:t>
      </w:r>
      <w:r w:rsidR="003A5CFB" w:rsidRPr="00497D63">
        <w:rPr>
          <w:rFonts w:asciiTheme="minorHAnsi" w:hAnsiTheme="minorHAnsi" w:cs="Tahoma"/>
          <w:sz w:val="18"/>
          <w:szCs w:val="18"/>
        </w:rPr>
        <w:t xml:space="preserve">(1) </w:t>
      </w:r>
      <w:r w:rsidR="007B7391" w:rsidRPr="00497D63">
        <w:rPr>
          <w:rFonts w:asciiTheme="minorHAnsi" w:hAnsiTheme="minorHAnsi" w:cs="Tahoma"/>
          <w:sz w:val="18"/>
          <w:szCs w:val="18"/>
        </w:rPr>
        <w:t>Tekirdağ Namık Kemal Üniversitesi</w:t>
      </w:r>
      <w:r w:rsidR="003A5CFB" w:rsidRPr="00497D63">
        <w:rPr>
          <w:rFonts w:asciiTheme="minorHAnsi" w:hAnsiTheme="minorHAnsi" w:cs="Tahoma"/>
          <w:sz w:val="18"/>
          <w:szCs w:val="18"/>
        </w:rPr>
        <w:t xml:space="preserve"> </w:t>
      </w:r>
      <w:r w:rsidR="003A5CFB" w:rsidRPr="00D03C06">
        <w:rPr>
          <w:rFonts w:asciiTheme="minorHAnsi" w:hAnsiTheme="minorHAnsi" w:cs="Tahoma"/>
          <w:color w:val="FF0000"/>
          <w:sz w:val="18"/>
          <w:szCs w:val="18"/>
        </w:rPr>
        <w:t xml:space="preserve">Senatosunun </w:t>
      </w:r>
      <w:r w:rsidR="000246C1" w:rsidRPr="00D03C06">
        <w:rPr>
          <w:rFonts w:asciiTheme="minorHAnsi" w:hAnsiTheme="minorHAnsi" w:cs="Tahoma"/>
          <w:color w:val="FF0000"/>
          <w:sz w:val="18"/>
          <w:szCs w:val="18"/>
        </w:rPr>
        <w:t xml:space="preserve">09.02.2018 </w:t>
      </w:r>
      <w:r w:rsidR="003A5CFB" w:rsidRPr="00D03C06">
        <w:rPr>
          <w:rFonts w:asciiTheme="minorHAnsi" w:hAnsiTheme="minorHAnsi"/>
          <w:color w:val="FF0000"/>
          <w:sz w:val="18"/>
          <w:szCs w:val="18"/>
        </w:rPr>
        <w:t xml:space="preserve">tarih ve </w:t>
      </w:r>
      <w:r w:rsidR="000246C1" w:rsidRPr="00D03C06">
        <w:rPr>
          <w:rFonts w:asciiTheme="minorHAnsi" w:hAnsiTheme="minorHAnsi"/>
          <w:color w:val="FF0000"/>
          <w:sz w:val="18"/>
          <w:szCs w:val="18"/>
        </w:rPr>
        <w:t>22</w:t>
      </w:r>
      <w:r w:rsidR="003A5CFB" w:rsidRPr="00D03C06">
        <w:rPr>
          <w:rFonts w:asciiTheme="minorHAnsi" w:hAnsiTheme="minorHAnsi"/>
          <w:color w:val="FF0000"/>
          <w:sz w:val="18"/>
          <w:szCs w:val="18"/>
        </w:rPr>
        <w:t xml:space="preserve"> </w:t>
      </w:r>
      <w:r w:rsidR="003A5CFB" w:rsidRPr="00497D63">
        <w:rPr>
          <w:rFonts w:asciiTheme="minorHAnsi" w:hAnsiTheme="minorHAnsi"/>
          <w:sz w:val="18"/>
          <w:szCs w:val="18"/>
        </w:rPr>
        <w:t xml:space="preserve">sayılı </w:t>
      </w:r>
      <w:r w:rsidR="003A5CFB" w:rsidRPr="00497D63">
        <w:rPr>
          <w:rFonts w:asciiTheme="minorHAnsi" w:hAnsiTheme="minorHAnsi" w:cs="Tahoma"/>
          <w:sz w:val="18"/>
          <w:szCs w:val="18"/>
        </w:rPr>
        <w:t xml:space="preserve">kararı ile kabul edilen </w:t>
      </w:r>
      <w:r w:rsidR="007B7391" w:rsidRPr="00497D63">
        <w:rPr>
          <w:rFonts w:asciiTheme="minorHAnsi" w:hAnsiTheme="minorHAnsi" w:cs="Tahoma"/>
          <w:sz w:val="18"/>
          <w:szCs w:val="18"/>
        </w:rPr>
        <w:t>Tekirdağ Namık Kemal Üniversitesi Meslek Yüksekokulları “Mesleki İşyeri Uygulama Eğitimi” Yönergesi ile b</w:t>
      </w:r>
      <w:r w:rsidR="003A5CFB" w:rsidRPr="00497D63">
        <w:rPr>
          <w:rFonts w:asciiTheme="minorHAnsi" w:hAnsiTheme="minorHAnsi" w:cs="Tahoma"/>
          <w:sz w:val="18"/>
          <w:szCs w:val="18"/>
        </w:rPr>
        <w:t>u Yönerge kapsamında çıkarılan Üniversiteye bağlı</w:t>
      </w:r>
      <w:r w:rsidR="00D97D46" w:rsidRPr="00497D63">
        <w:rPr>
          <w:rFonts w:asciiTheme="minorHAnsi" w:hAnsiTheme="minorHAnsi" w:cs="Tahoma"/>
          <w:sz w:val="18"/>
          <w:szCs w:val="18"/>
        </w:rPr>
        <w:t xml:space="preserve"> Meslek Yüksekokullarının</w:t>
      </w:r>
      <w:r w:rsidR="003A5CFB" w:rsidRPr="00497D63">
        <w:rPr>
          <w:rFonts w:asciiTheme="minorHAnsi" w:hAnsiTheme="minorHAnsi" w:cs="Tahoma"/>
          <w:sz w:val="18"/>
          <w:szCs w:val="18"/>
        </w:rPr>
        <w:t xml:space="preserve"> tüm </w:t>
      </w:r>
      <w:r w:rsidR="007B7391" w:rsidRPr="00497D63">
        <w:rPr>
          <w:rFonts w:asciiTheme="minorHAnsi" w:hAnsiTheme="minorHAnsi" w:cs="Tahoma"/>
          <w:sz w:val="18"/>
          <w:szCs w:val="18"/>
        </w:rPr>
        <w:t>uygulama esasları</w:t>
      </w:r>
      <w:r w:rsidR="003A5CFB" w:rsidRPr="00497D63">
        <w:rPr>
          <w:rFonts w:asciiTheme="minorHAnsi" w:hAnsiTheme="minorHAnsi" w:cs="Tahoma"/>
          <w:sz w:val="18"/>
          <w:szCs w:val="18"/>
        </w:rPr>
        <w:t xml:space="preserve"> yürürlükten kaldırılmıştır.</w:t>
      </w:r>
    </w:p>
    <w:p w14:paraId="72AA037F"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w:t>
      </w:r>
      <w:r w:rsidRPr="00497D63">
        <w:rPr>
          <w:rStyle w:val="Gl"/>
          <w:rFonts w:asciiTheme="minorHAnsi" w:hAnsiTheme="minorHAnsi" w:cs="Tahoma"/>
          <w:sz w:val="18"/>
          <w:szCs w:val="18"/>
        </w:rPr>
        <w:t>Yürürlük</w:t>
      </w:r>
    </w:p>
    <w:p w14:paraId="7F552435" w14:textId="77777777" w:rsidR="003A5CFB" w:rsidRPr="00497D63" w:rsidRDefault="00033B86"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26</w:t>
      </w:r>
      <w:r w:rsidR="003A5CFB" w:rsidRPr="00497D63">
        <w:rPr>
          <w:rStyle w:val="Gl"/>
          <w:rFonts w:asciiTheme="minorHAnsi" w:hAnsiTheme="minorHAnsi" w:cs="Tahoma"/>
          <w:sz w:val="18"/>
          <w:szCs w:val="18"/>
        </w:rPr>
        <w:t xml:space="preserve"> –</w:t>
      </w:r>
      <w:r w:rsidR="003A5CFB" w:rsidRPr="00497D63">
        <w:rPr>
          <w:rFonts w:asciiTheme="minorHAnsi" w:hAnsiTheme="minorHAnsi" w:cs="Tahoma"/>
          <w:sz w:val="18"/>
          <w:szCs w:val="18"/>
        </w:rPr>
        <w:t> (</w:t>
      </w:r>
      <w:r w:rsidR="007B7391" w:rsidRPr="00497D63">
        <w:rPr>
          <w:rFonts w:asciiTheme="minorHAnsi" w:hAnsiTheme="minorHAnsi" w:cs="Tahoma"/>
          <w:sz w:val="18"/>
          <w:szCs w:val="18"/>
        </w:rPr>
        <w:t>1) Bu Yönerge 2022-2023</w:t>
      </w:r>
      <w:r w:rsidR="003A5CFB" w:rsidRPr="00497D63">
        <w:rPr>
          <w:rFonts w:asciiTheme="minorHAnsi" w:hAnsiTheme="minorHAnsi" w:cs="Tahoma"/>
          <w:sz w:val="18"/>
          <w:szCs w:val="18"/>
        </w:rPr>
        <w:t xml:space="preserve"> eğitim ve öğretim yılı güz döneminde yürürlüğe girer.</w:t>
      </w:r>
    </w:p>
    <w:p w14:paraId="005AF5E0"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Fonts w:asciiTheme="minorHAnsi" w:hAnsiTheme="minorHAnsi" w:cs="Tahoma"/>
          <w:sz w:val="18"/>
          <w:szCs w:val="18"/>
        </w:rPr>
        <w:t> </w:t>
      </w:r>
    </w:p>
    <w:p w14:paraId="3C974627" w14:textId="77777777" w:rsidR="003A5CFB" w:rsidRPr="00497D63" w:rsidRDefault="003A5CFB"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Yürütme</w:t>
      </w:r>
    </w:p>
    <w:p w14:paraId="126B0D5B" w14:textId="77777777" w:rsidR="003A5CFB" w:rsidRPr="0069654D" w:rsidRDefault="00033B86" w:rsidP="00E72376">
      <w:pPr>
        <w:pStyle w:val="NormalWeb"/>
        <w:spacing w:before="0" w:beforeAutospacing="0" w:after="0" w:afterAutospacing="0" w:line="276" w:lineRule="auto"/>
        <w:rPr>
          <w:rFonts w:asciiTheme="minorHAnsi" w:hAnsiTheme="minorHAnsi" w:cs="Tahoma"/>
          <w:sz w:val="18"/>
          <w:szCs w:val="18"/>
        </w:rPr>
      </w:pPr>
      <w:r w:rsidRPr="00497D63">
        <w:rPr>
          <w:rStyle w:val="Gl"/>
          <w:rFonts w:asciiTheme="minorHAnsi" w:hAnsiTheme="minorHAnsi" w:cs="Tahoma"/>
          <w:sz w:val="18"/>
          <w:szCs w:val="18"/>
        </w:rPr>
        <w:t>MADDE 27</w:t>
      </w:r>
      <w:r w:rsidR="003A5CFB" w:rsidRPr="00497D63">
        <w:rPr>
          <w:rStyle w:val="Gl"/>
          <w:rFonts w:asciiTheme="minorHAnsi" w:hAnsiTheme="minorHAnsi" w:cs="Tahoma"/>
          <w:sz w:val="18"/>
          <w:szCs w:val="18"/>
        </w:rPr>
        <w:t>–</w:t>
      </w:r>
      <w:r w:rsidR="003A5CFB" w:rsidRPr="00497D63">
        <w:rPr>
          <w:rFonts w:asciiTheme="minorHAnsi" w:hAnsiTheme="minorHAnsi" w:cs="Tahoma"/>
          <w:sz w:val="18"/>
          <w:szCs w:val="18"/>
        </w:rPr>
        <w:t xml:space="preserve"> (1) Bu Yönerge hükümlerini </w:t>
      </w:r>
      <w:r w:rsidR="007B7391" w:rsidRPr="00497D63">
        <w:rPr>
          <w:rFonts w:asciiTheme="minorHAnsi" w:hAnsiTheme="minorHAnsi" w:cs="Tahoma"/>
          <w:sz w:val="18"/>
          <w:szCs w:val="18"/>
        </w:rPr>
        <w:t>Tekirdağ Namık Kemal</w:t>
      </w:r>
      <w:r w:rsidR="003A5CFB" w:rsidRPr="00497D63">
        <w:rPr>
          <w:rFonts w:asciiTheme="minorHAnsi" w:hAnsiTheme="minorHAnsi" w:cs="Tahoma"/>
          <w:sz w:val="18"/>
          <w:szCs w:val="18"/>
        </w:rPr>
        <w:t xml:space="preserve"> Üniversitesi Rektörü yürütür.</w:t>
      </w:r>
    </w:p>
    <w:p w14:paraId="2FEC0CFD" w14:textId="77777777" w:rsidR="00CC466C" w:rsidRPr="0069654D" w:rsidRDefault="00CC466C" w:rsidP="00E72376">
      <w:pPr>
        <w:rPr>
          <w:sz w:val="18"/>
          <w:szCs w:val="18"/>
        </w:rPr>
      </w:pPr>
    </w:p>
    <w:sectPr w:rsidR="00CC466C" w:rsidRPr="0069654D" w:rsidSect="0069654D">
      <w:headerReference w:type="even" r:id="rId8"/>
      <w:head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ECB10" w14:textId="77777777" w:rsidR="002A6772" w:rsidRDefault="002A6772" w:rsidP="00E72376">
      <w:pPr>
        <w:spacing w:line="240" w:lineRule="auto"/>
      </w:pPr>
      <w:r>
        <w:separator/>
      </w:r>
    </w:p>
  </w:endnote>
  <w:endnote w:type="continuationSeparator" w:id="0">
    <w:p w14:paraId="49856C0C" w14:textId="77777777" w:rsidR="002A6772" w:rsidRDefault="002A6772" w:rsidP="00E72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A3DD4" w14:textId="77777777" w:rsidR="002A6772" w:rsidRDefault="002A6772" w:rsidP="00E72376">
      <w:pPr>
        <w:spacing w:line="240" w:lineRule="auto"/>
      </w:pPr>
      <w:r>
        <w:separator/>
      </w:r>
    </w:p>
  </w:footnote>
  <w:footnote w:type="continuationSeparator" w:id="0">
    <w:p w14:paraId="66F9B851" w14:textId="77777777" w:rsidR="002A6772" w:rsidRDefault="002A6772" w:rsidP="00E723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F1C6" w14:textId="6A8E94BD" w:rsidR="00E72376" w:rsidRDefault="00475D93">
    <w:pPr>
      <w:pStyle w:val="stBilgi"/>
    </w:pPr>
    <w:r>
      <w:rPr>
        <w:noProof/>
        <w:lang w:eastAsia="tr-TR"/>
      </w:rPr>
      <mc:AlternateContent>
        <mc:Choice Requires="wps">
          <w:drawing>
            <wp:anchor distT="0" distB="0" distL="114300" distR="114300" simplePos="0" relativeHeight="251662336" behindDoc="1" locked="0" layoutInCell="0" allowOverlap="1" wp14:anchorId="017AEB24" wp14:editId="6C75496C">
              <wp:simplePos x="0" y="0"/>
              <wp:positionH relativeFrom="margin">
                <wp:align>center</wp:align>
              </wp:positionH>
              <wp:positionV relativeFrom="margin">
                <wp:align>center</wp:align>
              </wp:positionV>
              <wp:extent cx="5414645" cy="2707005"/>
              <wp:effectExtent l="0" t="1276350" r="0" b="74104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6C2BF9" w14:textId="77777777" w:rsidR="00475D93" w:rsidRDefault="00475D93" w:rsidP="00475D9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7AEB24" id="_x0000_t202" coordsize="21600,21600" o:spt="202" path="m,l,21600r21600,l21600,xe">
              <v:stroke joinstyle="miter"/>
              <v:path gradientshapeok="t" o:connecttype="rect"/>
            </v:shapetype>
            <v:shape id="WordArt 3" o:spid="_x0000_s1026" type="#_x0000_t202" style="position:absolute;left:0;text-align:left;margin-left:0;margin-top:0;width:426.35pt;height:213.1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" o:allowincell="f" filled="f" stroked="f">
              <v:stroke joinstyle="round"/>
              <o:lock v:ext="edit" shapetype="t"/>
              <v:textbox style="mso-fit-shape-to-text:t">
                <w:txbxContent>
                  <w:p w14:paraId="4E6C2BF9" w14:textId="77777777" w:rsidR="00475D93" w:rsidRDefault="00475D93" w:rsidP="00475D9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3786" w14:textId="62E238B5" w:rsidR="00E72376" w:rsidRDefault="00475D93">
    <w:pPr>
      <w:pStyle w:val="stBilgi"/>
    </w:pPr>
    <w:r>
      <w:rPr>
        <w:noProof/>
        <w:lang w:eastAsia="tr-TR"/>
      </w:rPr>
      <mc:AlternateContent>
        <mc:Choice Requires="wps">
          <w:drawing>
            <wp:anchor distT="0" distB="0" distL="114300" distR="114300" simplePos="0" relativeHeight="251664384" behindDoc="1" locked="0" layoutInCell="0" allowOverlap="1" wp14:anchorId="639B66FF" wp14:editId="29815D3A">
              <wp:simplePos x="0" y="0"/>
              <wp:positionH relativeFrom="margin">
                <wp:align>center</wp:align>
              </wp:positionH>
              <wp:positionV relativeFrom="margin">
                <wp:align>center</wp:align>
              </wp:positionV>
              <wp:extent cx="5414645" cy="2707005"/>
              <wp:effectExtent l="0" t="1276350" r="0" b="74104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70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1F75BE" w14:textId="77777777" w:rsidR="00475D93" w:rsidRDefault="00475D93" w:rsidP="00475D9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9B66FF" id="_x0000_t202" coordsize="21600,21600" o:spt="202" path="m,l,21600r21600,l21600,xe">
              <v:stroke joinstyle="miter"/>
              <v:path gradientshapeok="t" o:connecttype="rect"/>
            </v:shapetype>
            <v:shape id="WordArt 4" o:spid="_x0000_s1027" type="#_x0000_t202" style="position:absolute;left:0;text-align:left;margin-left:0;margin-top:0;width:426.35pt;height:213.1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" o:allowincell="f" filled="f" stroked="f">
              <v:stroke joinstyle="round"/>
              <o:lock v:ext="edit" shapetype="t"/>
              <v:textbox style="mso-fit-shape-to-text:t">
                <w:txbxContent>
                  <w:p w14:paraId="7E1F75BE" w14:textId="77777777" w:rsidR="00475D93" w:rsidRDefault="00475D93" w:rsidP="00475D9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D4A5F"/>
    <w:multiLevelType w:val="hybridMultilevel"/>
    <w:tmpl w:val="650E570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071BFF"/>
    <w:multiLevelType w:val="hybridMultilevel"/>
    <w:tmpl w:val="6764FC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B270C3"/>
    <w:multiLevelType w:val="hybridMultilevel"/>
    <w:tmpl w:val="63BA581E"/>
    <w:lvl w:ilvl="0" w:tplc="7792AFA8">
      <w:start w:val="1"/>
      <w:numFmt w:val="lowerLetter"/>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FB"/>
    <w:rsid w:val="0001523B"/>
    <w:rsid w:val="00017676"/>
    <w:rsid w:val="000246C1"/>
    <w:rsid w:val="00032A0F"/>
    <w:rsid w:val="00033B86"/>
    <w:rsid w:val="00044390"/>
    <w:rsid w:val="00087F43"/>
    <w:rsid w:val="000B693E"/>
    <w:rsid w:val="000C1673"/>
    <w:rsid w:val="000D5D85"/>
    <w:rsid w:val="000E6960"/>
    <w:rsid w:val="000F4933"/>
    <w:rsid w:val="00100031"/>
    <w:rsid w:val="001017D4"/>
    <w:rsid w:val="001328DB"/>
    <w:rsid w:val="00166AD7"/>
    <w:rsid w:val="00172517"/>
    <w:rsid w:val="00182BD2"/>
    <w:rsid w:val="0018771A"/>
    <w:rsid w:val="001A7A0F"/>
    <w:rsid w:val="001B2C82"/>
    <w:rsid w:val="001B598C"/>
    <w:rsid w:val="001C6DD4"/>
    <w:rsid w:val="001D65DE"/>
    <w:rsid w:val="001E2342"/>
    <w:rsid w:val="002145A5"/>
    <w:rsid w:val="00214607"/>
    <w:rsid w:val="00220A37"/>
    <w:rsid w:val="00226ACB"/>
    <w:rsid w:val="00242FA3"/>
    <w:rsid w:val="002501AA"/>
    <w:rsid w:val="00255D75"/>
    <w:rsid w:val="00257A8C"/>
    <w:rsid w:val="002668E4"/>
    <w:rsid w:val="00286192"/>
    <w:rsid w:val="0029619D"/>
    <w:rsid w:val="002A2504"/>
    <w:rsid w:val="002A44E6"/>
    <w:rsid w:val="002A6210"/>
    <w:rsid w:val="002A6772"/>
    <w:rsid w:val="002D2316"/>
    <w:rsid w:val="00307B91"/>
    <w:rsid w:val="003206BA"/>
    <w:rsid w:val="003311C4"/>
    <w:rsid w:val="00342728"/>
    <w:rsid w:val="003629CA"/>
    <w:rsid w:val="00380C64"/>
    <w:rsid w:val="00394221"/>
    <w:rsid w:val="003A2155"/>
    <w:rsid w:val="003A5CFB"/>
    <w:rsid w:val="00403D8A"/>
    <w:rsid w:val="004049D5"/>
    <w:rsid w:val="004357D4"/>
    <w:rsid w:val="0045051B"/>
    <w:rsid w:val="00453261"/>
    <w:rsid w:val="00475D93"/>
    <w:rsid w:val="00484C9F"/>
    <w:rsid w:val="00497D63"/>
    <w:rsid w:val="004B20C7"/>
    <w:rsid w:val="004C1926"/>
    <w:rsid w:val="004C6916"/>
    <w:rsid w:val="004E0BDB"/>
    <w:rsid w:val="004F3C6A"/>
    <w:rsid w:val="005338C0"/>
    <w:rsid w:val="005501AC"/>
    <w:rsid w:val="00552EF6"/>
    <w:rsid w:val="00560E0F"/>
    <w:rsid w:val="0057584A"/>
    <w:rsid w:val="005829A7"/>
    <w:rsid w:val="00590E45"/>
    <w:rsid w:val="006202AF"/>
    <w:rsid w:val="00623CBB"/>
    <w:rsid w:val="00632D45"/>
    <w:rsid w:val="00640F22"/>
    <w:rsid w:val="00660190"/>
    <w:rsid w:val="0066393D"/>
    <w:rsid w:val="00667954"/>
    <w:rsid w:val="0067550C"/>
    <w:rsid w:val="00680EA2"/>
    <w:rsid w:val="0069654D"/>
    <w:rsid w:val="006A5D40"/>
    <w:rsid w:val="006C54D9"/>
    <w:rsid w:val="006C699F"/>
    <w:rsid w:val="006E0E49"/>
    <w:rsid w:val="006E318E"/>
    <w:rsid w:val="006F2718"/>
    <w:rsid w:val="00702284"/>
    <w:rsid w:val="00703221"/>
    <w:rsid w:val="0073400E"/>
    <w:rsid w:val="007513E2"/>
    <w:rsid w:val="00756DA3"/>
    <w:rsid w:val="007760C4"/>
    <w:rsid w:val="0078527C"/>
    <w:rsid w:val="00790BE0"/>
    <w:rsid w:val="007B446E"/>
    <w:rsid w:val="007B6D5A"/>
    <w:rsid w:val="007B7391"/>
    <w:rsid w:val="007C7A1C"/>
    <w:rsid w:val="007D075D"/>
    <w:rsid w:val="007D4C5D"/>
    <w:rsid w:val="008300E9"/>
    <w:rsid w:val="00854601"/>
    <w:rsid w:val="008554FA"/>
    <w:rsid w:val="00873B38"/>
    <w:rsid w:val="00887B33"/>
    <w:rsid w:val="0089790A"/>
    <w:rsid w:val="008B3AD6"/>
    <w:rsid w:val="008C3589"/>
    <w:rsid w:val="008D349B"/>
    <w:rsid w:val="008F7BB3"/>
    <w:rsid w:val="00911B60"/>
    <w:rsid w:val="00912C22"/>
    <w:rsid w:val="00942000"/>
    <w:rsid w:val="00971391"/>
    <w:rsid w:val="009960AE"/>
    <w:rsid w:val="009B2873"/>
    <w:rsid w:val="00A27AF9"/>
    <w:rsid w:val="00A33A5E"/>
    <w:rsid w:val="00A5563D"/>
    <w:rsid w:val="00A70AC5"/>
    <w:rsid w:val="00A721F8"/>
    <w:rsid w:val="00A87358"/>
    <w:rsid w:val="00A9088D"/>
    <w:rsid w:val="00A910F2"/>
    <w:rsid w:val="00A96114"/>
    <w:rsid w:val="00AB7979"/>
    <w:rsid w:val="00B21A25"/>
    <w:rsid w:val="00B34324"/>
    <w:rsid w:val="00B37B80"/>
    <w:rsid w:val="00B53E92"/>
    <w:rsid w:val="00B70FB0"/>
    <w:rsid w:val="00B7596F"/>
    <w:rsid w:val="00B96EB2"/>
    <w:rsid w:val="00BA2976"/>
    <w:rsid w:val="00BB5904"/>
    <w:rsid w:val="00BB771C"/>
    <w:rsid w:val="00BE3FE5"/>
    <w:rsid w:val="00BF4C6C"/>
    <w:rsid w:val="00C232F9"/>
    <w:rsid w:val="00C233F2"/>
    <w:rsid w:val="00C3336D"/>
    <w:rsid w:val="00C5071C"/>
    <w:rsid w:val="00C52B3C"/>
    <w:rsid w:val="00C57A52"/>
    <w:rsid w:val="00C6566A"/>
    <w:rsid w:val="00C77F01"/>
    <w:rsid w:val="00C844D9"/>
    <w:rsid w:val="00C913A7"/>
    <w:rsid w:val="00C95024"/>
    <w:rsid w:val="00C961B5"/>
    <w:rsid w:val="00CC29E4"/>
    <w:rsid w:val="00CC466C"/>
    <w:rsid w:val="00CF4A74"/>
    <w:rsid w:val="00CF5B1D"/>
    <w:rsid w:val="00CF7887"/>
    <w:rsid w:val="00D03C06"/>
    <w:rsid w:val="00D16797"/>
    <w:rsid w:val="00D23208"/>
    <w:rsid w:val="00D350F0"/>
    <w:rsid w:val="00D37704"/>
    <w:rsid w:val="00D4627C"/>
    <w:rsid w:val="00D51B4B"/>
    <w:rsid w:val="00D53736"/>
    <w:rsid w:val="00D57F91"/>
    <w:rsid w:val="00D81C71"/>
    <w:rsid w:val="00D97D46"/>
    <w:rsid w:val="00DA36BC"/>
    <w:rsid w:val="00DB448B"/>
    <w:rsid w:val="00DC2F50"/>
    <w:rsid w:val="00DF11F1"/>
    <w:rsid w:val="00E05662"/>
    <w:rsid w:val="00E074CF"/>
    <w:rsid w:val="00E236AE"/>
    <w:rsid w:val="00E23C03"/>
    <w:rsid w:val="00E436BC"/>
    <w:rsid w:val="00E444B1"/>
    <w:rsid w:val="00E514A8"/>
    <w:rsid w:val="00E56454"/>
    <w:rsid w:val="00E62F65"/>
    <w:rsid w:val="00E6774F"/>
    <w:rsid w:val="00E72376"/>
    <w:rsid w:val="00E845A1"/>
    <w:rsid w:val="00E8727B"/>
    <w:rsid w:val="00EB76FE"/>
    <w:rsid w:val="00EC61F5"/>
    <w:rsid w:val="00EC6FA7"/>
    <w:rsid w:val="00EC7B16"/>
    <w:rsid w:val="00ED1574"/>
    <w:rsid w:val="00EE02DE"/>
    <w:rsid w:val="00EF574F"/>
    <w:rsid w:val="00EF749F"/>
    <w:rsid w:val="00F0462C"/>
    <w:rsid w:val="00F14647"/>
    <w:rsid w:val="00F21699"/>
    <w:rsid w:val="00F3632A"/>
    <w:rsid w:val="00F374F2"/>
    <w:rsid w:val="00F43A61"/>
    <w:rsid w:val="00F6431F"/>
    <w:rsid w:val="00F67FE2"/>
    <w:rsid w:val="00F81188"/>
    <w:rsid w:val="00F87DFB"/>
    <w:rsid w:val="00F91FDF"/>
    <w:rsid w:val="00F94721"/>
    <w:rsid w:val="00F95022"/>
    <w:rsid w:val="00FA5804"/>
    <w:rsid w:val="00FA5A19"/>
    <w:rsid w:val="00FA6140"/>
    <w:rsid w:val="00FB6945"/>
    <w:rsid w:val="00FF17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165C"/>
  <w15:docId w15:val="{6A24219A-072B-474B-8960-285855BA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A5C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5CFB"/>
    <w:rPr>
      <w:b/>
      <w:bCs/>
    </w:rPr>
  </w:style>
  <w:style w:type="paragraph" w:customStyle="1" w:styleId="Default">
    <w:name w:val="Default"/>
    <w:rsid w:val="00032A0F"/>
    <w:pPr>
      <w:autoSpaceDE w:val="0"/>
      <w:autoSpaceDN w:val="0"/>
      <w:adjustRightInd w:val="0"/>
      <w:spacing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B7979"/>
    <w:pPr>
      <w:ind w:left="720"/>
      <w:contextualSpacing/>
    </w:pPr>
  </w:style>
  <w:style w:type="paragraph" w:styleId="stBilgi">
    <w:name w:val="header"/>
    <w:basedOn w:val="Normal"/>
    <w:link w:val="stBilgiChar"/>
    <w:uiPriority w:val="99"/>
    <w:semiHidden/>
    <w:unhideWhenUsed/>
    <w:rsid w:val="00E72376"/>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E72376"/>
  </w:style>
  <w:style w:type="paragraph" w:styleId="AltBilgi">
    <w:name w:val="footer"/>
    <w:basedOn w:val="Normal"/>
    <w:link w:val="AltBilgiChar"/>
    <w:uiPriority w:val="99"/>
    <w:unhideWhenUsed/>
    <w:rsid w:val="00E7237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72376"/>
  </w:style>
  <w:style w:type="paragraph" w:customStyle="1" w:styleId="TableParagraph">
    <w:name w:val="Table Paragraph"/>
    <w:basedOn w:val="Normal"/>
    <w:uiPriority w:val="1"/>
    <w:qFormat/>
    <w:rsid w:val="0073400E"/>
    <w:pPr>
      <w:widowControl w:val="0"/>
      <w:autoSpaceDE w:val="0"/>
      <w:autoSpaceDN w:val="0"/>
      <w:spacing w:line="240" w:lineRule="auto"/>
      <w:jc w:val="left"/>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7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3408</Words>
  <Characters>19427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Muratlı MYO Müdür</dc:creator>
  <cp:lastModifiedBy>PC</cp:lastModifiedBy>
  <cp:revision>2</cp:revision>
  <cp:lastPrinted>2022-03-17T07:56:00Z</cp:lastPrinted>
  <dcterms:created xsi:type="dcterms:W3CDTF">2022-09-23T13:10:00Z</dcterms:created>
  <dcterms:modified xsi:type="dcterms:W3CDTF">2022-09-23T13:10:00Z</dcterms:modified>
</cp:coreProperties>
</file>