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96" w:rsidRDefault="00F678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105"/>
        <w:gridCol w:w="2206"/>
        <w:gridCol w:w="1701"/>
      </w:tblGrid>
      <w:tr w:rsidR="00F67896" w:rsidTr="00761A12">
        <w:trPr>
          <w:trHeight w:val="284"/>
        </w:trPr>
        <w:tc>
          <w:tcPr>
            <w:tcW w:w="1702" w:type="dxa"/>
            <w:vMerge w:val="restart"/>
            <w:vAlign w:val="center"/>
          </w:tcPr>
          <w:p w:rsidR="00F67896" w:rsidRDefault="007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42975" cy="847725"/>
                  <wp:effectExtent l="0" t="0" r="9525" b="9525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32" cy="848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F67896" w:rsidRPr="00761A12" w:rsidRDefault="00761A12" w:rsidP="007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 ÇORLU MÜHENDİSLİK FAKÜLTESİ</w:t>
            </w:r>
          </w:p>
          <w:p w:rsidR="00F67896" w:rsidRDefault="00761A12" w:rsidP="0076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TEMEL ELEKTRONİK EĞİTİM SETİ CİHAZI KULLANMA TALİMATI</w:t>
            </w:r>
          </w:p>
        </w:tc>
        <w:tc>
          <w:tcPr>
            <w:tcW w:w="2206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Doküman No: </w:t>
            </w:r>
          </w:p>
        </w:tc>
        <w:tc>
          <w:tcPr>
            <w:tcW w:w="1701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EYS-TL-062</w:t>
            </w:r>
          </w:p>
        </w:tc>
      </w:tr>
      <w:tr w:rsidR="00F67896" w:rsidTr="00761A12">
        <w:trPr>
          <w:trHeight w:val="284"/>
        </w:trPr>
        <w:tc>
          <w:tcPr>
            <w:tcW w:w="1702" w:type="dxa"/>
            <w:vMerge/>
            <w:vAlign w:val="center"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Hazırlama Tarihi:</w:t>
            </w:r>
          </w:p>
        </w:tc>
        <w:tc>
          <w:tcPr>
            <w:tcW w:w="1701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.11.2021</w:t>
            </w:r>
          </w:p>
        </w:tc>
      </w:tr>
      <w:tr w:rsidR="00F67896" w:rsidTr="00761A12">
        <w:trPr>
          <w:trHeight w:val="284"/>
        </w:trPr>
        <w:tc>
          <w:tcPr>
            <w:tcW w:w="1702" w:type="dxa"/>
            <w:vMerge/>
            <w:vAlign w:val="center"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01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67896" w:rsidTr="00761A12">
        <w:trPr>
          <w:trHeight w:val="284"/>
        </w:trPr>
        <w:tc>
          <w:tcPr>
            <w:tcW w:w="1702" w:type="dxa"/>
            <w:vMerge/>
            <w:vAlign w:val="center"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01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7896" w:rsidTr="00761A12">
        <w:trPr>
          <w:trHeight w:val="284"/>
        </w:trPr>
        <w:tc>
          <w:tcPr>
            <w:tcW w:w="1702" w:type="dxa"/>
            <w:vMerge/>
            <w:vAlign w:val="center"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F67896" w:rsidRDefault="00F67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 Sayfa Sayısı:</w:t>
            </w:r>
          </w:p>
        </w:tc>
        <w:tc>
          <w:tcPr>
            <w:tcW w:w="1701" w:type="dxa"/>
          </w:tcPr>
          <w:p w:rsidR="00F67896" w:rsidRDefault="00761A12" w:rsidP="00761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67896" w:rsidRDefault="00F67896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F67896" w:rsidTr="00761A12">
        <w:tc>
          <w:tcPr>
            <w:tcW w:w="2943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Markasız Temel Elektronik Eğitim Seti 255.8.2/15/16XXX</w:t>
            </w:r>
          </w:p>
        </w:tc>
      </w:tr>
      <w:tr w:rsidR="00F67896" w:rsidTr="00761A12">
        <w:tc>
          <w:tcPr>
            <w:tcW w:w="2943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Eğitimi</w:t>
            </w:r>
          </w:p>
        </w:tc>
      </w:tr>
      <w:tr w:rsidR="00F67896" w:rsidTr="00761A12">
        <w:tc>
          <w:tcPr>
            <w:tcW w:w="2943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Sorumlusu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Laboratuvar Düzenleme ve Bakım Komisyonu</w:t>
            </w:r>
          </w:p>
        </w:tc>
      </w:tr>
      <w:tr w:rsidR="00F67896" w:rsidTr="00761A12">
        <w:tc>
          <w:tcPr>
            <w:tcW w:w="2943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F67896" w:rsidRDefault="00761A1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Nihat Eren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ÖZMEN         </w:t>
            </w:r>
            <w:r>
              <w:rPr>
                <w:rFonts w:ascii="Times New Roman" w:eastAsia="Times New Roman" w:hAnsi="Times New Roman" w:cs="Times New Roman"/>
                <w:i/>
              </w:rPr>
              <w:t>nozmen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  <w:p w:rsidR="00F67896" w:rsidRDefault="00761A1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Burak SEVİNÇ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bsevinc@nku.edu.tr </w:t>
            </w:r>
          </w:p>
          <w:p w:rsidR="00F67896" w:rsidRDefault="00761A1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Güvenç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USANMAZ        </w:t>
            </w:r>
            <w:r>
              <w:rPr>
                <w:rFonts w:ascii="Times New Roman" w:eastAsia="Times New Roman" w:hAnsi="Times New Roman" w:cs="Times New Roman"/>
                <w:i/>
              </w:rPr>
              <w:t>gusanmaz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</w:tc>
      </w:tr>
    </w:tbl>
    <w:p w:rsidR="00F67896" w:rsidRDefault="00F67896">
      <w:pPr>
        <w:jc w:val="center"/>
        <w:rPr>
          <w:rFonts w:ascii="Times New Roman" w:eastAsia="Times New Roman" w:hAnsi="Times New Roman" w:cs="Times New Roman"/>
          <w:b/>
        </w:rPr>
      </w:pPr>
    </w:p>
    <w:p w:rsidR="00F67896" w:rsidRDefault="00761A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CİHAZIN KULLANMA</w:t>
      </w:r>
      <w:r>
        <w:rPr>
          <w:rFonts w:ascii="Times New Roman" w:eastAsia="Times New Roman" w:hAnsi="Times New Roman" w:cs="Times New Roman"/>
          <w:b/>
        </w:rPr>
        <w:t xml:space="preserve"> TALİM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ATI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Hiçbir sebeple hasarlı cihazlar ile çalışılmamalıdır. Hasarlı cihazları hemen laboratuvar sorumlularına bildirilmelidir. Hasarlı cihazlar ile çalışmak ciddi yaralanmalara ve fiziksel hasarlara yol açabilmektedir.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Deneydeki devreler kurulurken cihazlar kapa</w:t>
      </w:r>
      <w:r>
        <w:rPr>
          <w:rFonts w:ascii="Times New Roman" w:eastAsia="Times New Roman" w:hAnsi="Times New Roman" w:cs="Times New Roman"/>
        </w:rPr>
        <w:t xml:space="preserve">tılmalıdır ve laboratuvar sorumlusu, kurduğunuz </w:t>
      </w:r>
      <w:proofErr w:type="spellStart"/>
      <w:r>
        <w:rPr>
          <w:rFonts w:ascii="Times New Roman" w:eastAsia="Times New Roman" w:hAnsi="Times New Roman" w:cs="Times New Roman"/>
        </w:rPr>
        <w:t>devreyikontrol</w:t>
      </w:r>
      <w:proofErr w:type="spellEnd"/>
      <w:r>
        <w:rPr>
          <w:rFonts w:ascii="Times New Roman" w:eastAsia="Times New Roman" w:hAnsi="Times New Roman" w:cs="Times New Roman"/>
        </w:rPr>
        <w:t xml:space="preserve"> etmeden cihazlar açılmamalıdır.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Enerji altında olup olmadığını bilmediğiniz makine aksamlarına dokunulmamalıdır.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Hasara uğramış veya çalışmayan cihazları derhal laboratuvar görevlisine bildiril</w:t>
      </w:r>
      <w:r>
        <w:rPr>
          <w:rFonts w:ascii="Times New Roman" w:eastAsia="Times New Roman" w:hAnsi="Times New Roman" w:cs="Times New Roman"/>
        </w:rPr>
        <w:t xml:space="preserve">melidir. 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sorumlusu kurduğunuz devreyi kontrol etmeden deney setine enerji verilmemelidir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Devre tamamlanıp, ölçümler yapıldıktan sonra enerji kesilmelidir.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esnasında yolunda gitmeyen bir durum fark edildiği anda vakit geçirmeden deney sorumlusu</w:t>
      </w:r>
      <w:r>
        <w:rPr>
          <w:rFonts w:ascii="Times New Roman" w:eastAsia="Times New Roman" w:hAnsi="Times New Roman" w:cs="Times New Roman"/>
        </w:rPr>
        <w:t>na haber verilmelidir.</w:t>
      </w:r>
    </w:p>
    <w:p w:rsidR="00F67896" w:rsidRDefault="00761A12" w:rsidP="00761A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bağlantılarında değişiklik yaparken gerilim kaynağının kapalı olduğundan emin olunmalıdır.</w:t>
      </w:r>
    </w:p>
    <w:p w:rsidR="00F67896" w:rsidRDefault="00761A12" w:rsidP="00761A1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Laboratuvardan ayrılırken bütün cihazları kapatınız, cihazları ve kabloları yerlerine koyunuz.</w:t>
      </w:r>
    </w:p>
    <w:p w:rsidR="00F67896" w:rsidRDefault="00F67896"/>
    <w:p w:rsidR="00F67896" w:rsidRDefault="00F67896"/>
    <w:sectPr w:rsidR="00F678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469B"/>
    <w:multiLevelType w:val="multilevel"/>
    <w:tmpl w:val="E4924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6"/>
    <w:rsid w:val="00761A12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2D95-4921-45A5-A3FC-6C6FED9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7CAgIhaHHmAGCrdsX7p0hHj3g==">AMUW2mXwsoSpURfDxzfnX+f6mrDn9TTQrXi2ngJuN9PFcOMLUrdV/aVQgEWH1m3DMoFUGOvfEYOvrcc1gLRsSvQre6/ViEl+8OaQEp+y9JM2MunpCwJ9WkOToKOQZwsgKBGdxYnwDYoq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dcterms:created xsi:type="dcterms:W3CDTF">2021-12-23T14:11:00Z</dcterms:created>
  <dcterms:modified xsi:type="dcterms:W3CDTF">2021-12-23T14:11:00Z</dcterms:modified>
</cp:coreProperties>
</file>