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76" w:type="dxa"/>
        <w:tblLayout w:type="fixed"/>
        <w:tblLook w:val="04A0" w:firstRow="1" w:lastRow="0" w:firstColumn="1" w:lastColumn="0" w:noHBand="0" w:noVBand="1"/>
      </w:tblPr>
      <w:tblGrid>
        <w:gridCol w:w="1702"/>
        <w:gridCol w:w="4643"/>
        <w:gridCol w:w="1668"/>
        <w:gridCol w:w="1763"/>
      </w:tblGrid>
      <w:tr w:rsidR="00FB074A" w:rsidRPr="003F363A" w14:paraId="0830220C" w14:textId="77777777" w:rsidTr="00EC28F0">
        <w:trPr>
          <w:trHeight w:val="284"/>
        </w:trPr>
        <w:tc>
          <w:tcPr>
            <w:tcW w:w="1702" w:type="dxa"/>
            <w:vMerge w:val="restart"/>
            <w:vAlign w:val="center"/>
          </w:tcPr>
          <w:p w14:paraId="679BFAE0" w14:textId="77777777" w:rsidR="00FB074A" w:rsidRPr="003F363A" w:rsidRDefault="00FB074A" w:rsidP="00F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3F363A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BF5ECFE" wp14:editId="0491C2AA">
                  <wp:extent cx="842211" cy="84221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224" cy="8482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  <w:vMerge w:val="restart"/>
            <w:vAlign w:val="center"/>
          </w:tcPr>
          <w:p w14:paraId="09270AD1" w14:textId="77777777" w:rsidR="00872B26" w:rsidRDefault="0082757B" w:rsidP="00A7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827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TNKÜ </w:t>
            </w:r>
            <w:r w:rsidR="00286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                          TEKNİK BİLİMLER MESLEK YÜKSEKOKULU</w:t>
            </w:r>
          </w:p>
          <w:p w14:paraId="6A696446" w14:textId="0D0561EF" w:rsidR="000E4BF3" w:rsidRPr="003F363A" w:rsidRDefault="008D16BA" w:rsidP="00A7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D16BA">
              <w:rPr>
                <w:rFonts w:ascii="Times New Roman" w:hAnsi="Times New Roman" w:cs="Times New Roman"/>
                <w:b/>
                <w:sz w:val="24"/>
                <w:szCs w:val="24"/>
              </w:rPr>
              <w:t>SOXHLET EKSTRAKSİYON</w:t>
            </w:r>
            <w:r w:rsidR="00EC28F0" w:rsidRPr="00EC2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757B" w:rsidRPr="00827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KULLANMA TALİMATI</w:t>
            </w:r>
          </w:p>
        </w:tc>
        <w:tc>
          <w:tcPr>
            <w:tcW w:w="1668" w:type="dxa"/>
            <w:vAlign w:val="center"/>
          </w:tcPr>
          <w:p w14:paraId="6838BDC6" w14:textId="77777777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Doküman No: </w:t>
            </w:r>
          </w:p>
        </w:tc>
        <w:tc>
          <w:tcPr>
            <w:tcW w:w="1763" w:type="dxa"/>
            <w:vAlign w:val="center"/>
          </w:tcPr>
          <w:p w14:paraId="63D547CB" w14:textId="24D7627E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EYS-</w:t>
            </w:r>
            <w:r w:rsidR="000E4BF3"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</w:t>
            </w: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  <w:r w:rsidR="000A4BB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="00DA5F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="000A4BB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FB074A" w:rsidRPr="003F363A" w14:paraId="7F133CF1" w14:textId="77777777" w:rsidTr="00EC28F0">
        <w:trPr>
          <w:trHeight w:val="284"/>
        </w:trPr>
        <w:tc>
          <w:tcPr>
            <w:tcW w:w="1702" w:type="dxa"/>
            <w:vMerge/>
          </w:tcPr>
          <w:p w14:paraId="3996DE08" w14:textId="39C2C5D2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643" w:type="dxa"/>
            <w:vMerge/>
          </w:tcPr>
          <w:p w14:paraId="6BD0B12B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68" w:type="dxa"/>
            <w:vAlign w:val="center"/>
          </w:tcPr>
          <w:p w14:paraId="4029BDC6" w14:textId="77777777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Hazırlama Tarihi:</w:t>
            </w:r>
          </w:p>
        </w:tc>
        <w:tc>
          <w:tcPr>
            <w:tcW w:w="1763" w:type="dxa"/>
            <w:vAlign w:val="center"/>
          </w:tcPr>
          <w:p w14:paraId="1C623836" w14:textId="366541EE" w:rsidR="00FB074A" w:rsidRPr="00286473" w:rsidRDefault="00D97F33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DA5F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.04.2023</w:t>
            </w:r>
          </w:p>
        </w:tc>
      </w:tr>
      <w:tr w:rsidR="00FB074A" w:rsidRPr="003F363A" w14:paraId="1745989D" w14:textId="77777777" w:rsidTr="00EC28F0">
        <w:trPr>
          <w:trHeight w:val="284"/>
        </w:trPr>
        <w:tc>
          <w:tcPr>
            <w:tcW w:w="1702" w:type="dxa"/>
            <w:vMerge/>
          </w:tcPr>
          <w:p w14:paraId="2015D4C7" w14:textId="77777777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643" w:type="dxa"/>
            <w:vMerge/>
          </w:tcPr>
          <w:p w14:paraId="00908713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68" w:type="dxa"/>
            <w:vAlign w:val="center"/>
          </w:tcPr>
          <w:p w14:paraId="439AA0E5" w14:textId="77777777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Revizyon Tarihi:</w:t>
            </w:r>
          </w:p>
        </w:tc>
        <w:tc>
          <w:tcPr>
            <w:tcW w:w="1763" w:type="dxa"/>
            <w:vAlign w:val="center"/>
          </w:tcPr>
          <w:p w14:paraId="1E1B457D" w14:textId="6AF8D551" w:rsidR="00FB074A" w:rsidRPr="00286473" w:rsidRDefault="0082757B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--</w:t>
            </w:r>
          </w:p>
        </w:tc>
      </w:tr>
      <w:tr w:rsidR="00FB074A" w:rsidRPr="003F363A" w14:paraId="55C00D06" w14:textId="77777777" w:rsidTr="00EC28F0">
        <w:trPr>
          <w:trHeight w:val="284"/>
        </w:trPr>
        <w:tc>
          <w:tcPr>
            <w:tcW w:w="1702" w:type="dxa"/>
            <w:vMerge/>
          </w:tcPr>
          <w:p w14:paraId="63FC8E75" w14:textId="77777777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643" w:type="dxa"/>
            <w:vMerge/>
          </w:tcPr>
          <w:p w14:paraId="6AF20D05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68" w:type="dxa"/>
            <w:vAlign w:val="center"/>
          </w:tcPr>
          <w:p w14:paraId="62EA75F2" w14:textId="77777777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Revizyon No:</w:t>
            </w:r>
          </w:p>
        </w:tc>
        <w:tc>
          <w:tcPr>
            <w:tcW w:w="1763" w:type="dxa"/>
            <w:vAlign w:val="center"/>
          </w:tcPr>
          <w:p w14:paraId="57BBABF0" w14:textId="4BF0A80C" w:rsidR="00FB074A" w:rsidRPr="00286473" w:rsidRDefault="0082757B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FB074A" w:rsidRPr="003F363A" w14:paraId="12AB7448" w14:textId="77777777" w:rsidTr="00EC28F0">
        <w:trPr>
          <w:trHeight w:val="284"/>
        </w:trPr>
        <w:tc>
          <w:tcPr>
            <w:tcW w:w="1702" w:type="dxa"/>
            <w:vMerge/>
          </w:tcPr>
          <w:p w14:paraId="43C07C2A" w14:textId="77777777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643" w:type="dxa"/>
            <w:vMerge/>
          </w:tcPr>
          <w:p w14:paraId="4A68410E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68" w:type="dxa"/>
            <w:vAlign w:val="center"/>
          </w:tcPr>
          <w:p w14:paraId="1C94A236" w14:textId="77777777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Toplam Sayfa Sayısı:</w:t>
            </w:r>
          </w:p>
        </w:tc>
        <w:tc>
          <w:tcPr>
            <w:tcW w:w="1763" w:type="dxa"/>
            <w:vAlign w:val="center"/>
          </w:tcPr>
          <w:p w14:paraId="0D1FA938" w14:textId="66B52CF9" w:rsidR="00FB074A" w:rsidRPr="00286473" w:rsidRDefault="004B18C4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</w:tbl>
    <w:p w14:paraId="5698A4B4" w14:textId="77777777" w:rsidR="003C1167" w:rsidRDefault="003C1167">
      <w:pPr>
        <w:rPr>
          <w:rFonts w:ascii="Times New Roman" w:hAnsi="Times New Roman" w:cs="Times New Roman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3C1167" w14:paraId="1D2DCC15" w14:textId="77777777" w:rsidTr="0082757B">
        <w:tc>
          <w:tcPr>
            <w:tcW w:w="2943" w:type="dxa"/>
            <w:vAlign w:val="center"/>
          </w:tcPr>
          <w:p w14:paraId="38F37039" w14:textId="77777777" w:rsidR="003C1167" w:rsidRDefault="003C1167" w:rsidP="003E4F8D">
            <w:pPr>
              <w:spacing w:after="0"/>
              <w:rPr>
                <w:rFonts w:ascii="Times New Roman" w:hAnsi="Times New Roman" w:cs="Times New Roman"/>
              </w:rPr>
            </w:pPr>
            <w:r w:rsidRPr="000E4BF3">
              <w:rPr>
                <w:rFonts w:ascii="Times New Roman" w:hAnsi="Times New Roman" w:cs="Times New Roman"/>
              </w:rPr>
              <w:t>Cihazın Markası/Modeli</w:t>
            </w:r>
            <w:r w:rsidR="00E307D0">
              <w:rPr>
                <w:rFonts w:ascii="Times New Roman" w:hAnsi="Times New Roman" w:cs="Times New Roman"/>
              </w:rPr>
              <w:t>/ Taşınır Sicil No</w:t>
            </w:r>
          </w:p>
        </w:tc>
        <w:tc>
          <w:tcPr>
            <w:tcW w:w="6804" w:type="dxa"/>
            <w:vAlign w:val="center"/>
          </w:tcPr>
          <w:p w14:paraId="5E5857F2" w14:textId="791680FA" w:rsidR="003C1167" w:rsidRPr="003E4F8D" w:rsidRDefault="00D3430C" w:rsidP="003E4F8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ELECTROTHERMAL SOXHLET</w:t>
            </w:r>
            <w:r w:rsidR="00575E4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EKSTRAKSİYON CİHAZI</w:t>
            </w:r>
          </w:p>
          <w:p w14:paraId="6E250495" w14:textId="1EB91F82" w:rsidR="008773B3" w:rsidRPr="003E4F8D" w:rsidRDefault="008773B3" w:rsidP="003E4F8D">
            <w:pPr>
              <w:spacing w:after="0"/>
              <w:rPr>
                <w:rFonts w:ascii="Times New Roman" w:hAnsi="Times New Roman" w:cs="Times New Roman"/>
              </w:rPr>
            </w:pPr>
            <w:r w:rsidRPr="003E4F8D">
              <w:rPr>
                <w:rFonts w:ascii="Times New Roman" w:hAnsi="Times New Roman" w:cs="Times New Roman"/>
              </w:rPr>
              <w:t>253.</w:t>
            </w:r>
            <w:r w:rsidR="00D3430C">
              <w:rPr>
                <w:rFonts w:ascii="Times New Roman" w:hAnsi="Times New Roman" w:cs="Times New Roman"/>
              </w:rPr>
              <w:t>3</w:t>
            </w:r>
            <w:r w:rsidRPr="003E4F8D">
              <w:rPr>
                <w:rFonts w:ascii="Times New Roman" w:hAnsi="Times New Roman" w:cs="Times New Roman"/>
              </w:rPr>
              <w:t>.</w:t>
            </w:r>
            <w:r w:rsidR="00D3430C">
              <w:rPr>
                <w:rFonts w:ascii="Times New Roman" w:hAnsi="Times New Roman" w:cs="Times New Roman"/>
              </w:rPr>
              <w:t>6</w:t>
            </w:r>
            <w:r w:rsidRPr="003E4F8D">
              <w:rPr>
                <w:rFonts w:ascii="Times New Roman" w:hAnsi="Times New Roman" w:cs="Times New Roman"/>
              </w:rPr>
              <w:t>/13/59</w:t>
            </w:r>
            <w:r w:rsidR="00D3430C">
              <w:rPr>
                <w:rFonts w:ascii="Times New Roman" w:hAnsi="Times New Roman" w:cs="Times New Roman"/>
              </w:rPr>
              <w:t>874-59877</w:t>
            </w:r>
          </w:p>
        </w:tc>
      </w:tr>
      <w:tr w:rsidR="003C1167" w14:paraId="59D1A14A" w14:textId="77777777" w:rsidTr="0082757B">
        <w:tc>
          <w:tcPr>
            <w:tcW w:w="2943" w:type="dxa"/>
            <w:vAlign w:val="center"/>
          </w:tcPr>
          <w:p w14:paraId="00FAF02A" w14:textId="77777777" w:rsidR="003C1167" w:rsidRDefault="003C1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Kullanım Amacı</w:t>
            </w:r>
          </w:p>
        </w:tc>
        <w:tc>
          <w:tcPr>
            <w:tcW w:w="6804" w:type="dxa"/>
            <w:vAlign w:val="center"/>
          </w:tcPr>
          <w:p w14:paraId="35DC2704" w14:textId="356AE9C0" w:rsidR="003C1167" w:rsidRDefault="00577E02" w:rsidP="003E4F8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Laboratuvar deney çalışmaları yapmak</w:t>
            </w:r>
            <w:r w:rsidR="00BC25B0" w:rsidRPr="000521B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614D89" w14:paraId="42C2BC72" w14:textId="77777777" w:rsidTr="0082757B">
        <w:tc>
          <w:tcPr>
            <w:tcW w:w="2943" w:type="dxa"/>
            <w:vAlign w:val="center"/>
          </w:tcPr>
          <w:p w14:paraId="5A257B35" w14:textId="77777777" w:rsidR="00614D89" w:rsidRDefault="00614D89" w:rsidP="0061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Sorumlusu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804" w:type="dxa"/>
            <w:vAlign w:val="center"/>
          </w:tcPr>
          <w:p w14:paraId="6AF48C99" w14:textId="3DCA3183" w:rsidR="00614D89" w:rsidRDefault="00FF0222" w:rsidP="004F7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Hakime Hülya ORAK</w:t>
            </w:r>
          </w:p>
        </w:tc>
      </w:tr>
      <w:tr w:rsidR="00614D89" w14:paraId="3181DA53" w14:textId="77777777" w:rsidTr="0082757B">
        <w:tc>
          <w:tcPr>
            <w:tcW w:w="2943" w:type="dxa"/>
            <w:vAlign w:val="center"/>
          </w:tcPr>
          <w:p w14:paraId="43C44CC9" w14:textId="0D39B97B" w:rsidR="00614D89" w:rsidRDefault="00614D89" w:rsidP="0061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 Personel İletişim Bilgileri (e-posta)</w:t>
            </w:r>
          </w:p>
        </w:tc>
        <w:tc>
          <w:tcPr>
            <w:tcW w:w="6804" w:type="dxa"/>
            <w:vAlign w:val="center"/>
          </w:tcPr>
          <w:p w14:paraId="5CC2A005" w14:textId="748E83F0" w:rsidR="004F7C4D" w:rsidRPr="00D72572" w:rsidRDefault="00000000" w:rsidP="004F7C4D">
            <w:pPr>
              <w:spacing w:after="0"/>
              <w:rPr>
                <w:rFonts w:ascii="Times New Roman" w:hAnsi="Times New Roman" w:cs="Times New Roman"/>
              </w:rPr>
            </w:pPr>
            <w:hyperlink r:id="rId7" w:history="1">
              <w:r w:rsidR="004F7C4D" w:rsidRPr="00843C06">
                <w:rPr>
                  <w:rStyle w:val="Kpr"/>
                  <w:rFonts w:ascii="Times New Roman" w:hAnsi="Times New Roman" w:cs="Times New Roman"/>
                </w:rPr>
                <w:t>horak@nku.edu.tr</w:t>
              </w:r>
            </w:hyperlink>
            <w:r w:rsidR="004F7C4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DA17B51" w14:textId="25881433" w:rsidR="003C1167" w:rsidRDefault="003C1167" w:rsidP="0082757B">
      <w:pPr>
        <w:jc w:val="center"/>
        <w:rPr>
          <w:rFonts w:ascii="Times New Roman" w:hAnsi="Times New Roman" w:cs="Times New Roman"/>
          <w:b/>
        </w:rPr>
      </w:pPr>
    </w:p>
    <w:p w14:paraId="6416E367" w14:textId="1D7FA5A0" w:rsidR="008C5EB8" w:rsidRDefault="000E4BF3" w:rsidP="00E31CED">
      <w:pPr>
        <w:jc w:val="center"/>
        <w:rPr>
          <w:rFonts w:ascii="Times New Roman" w:hAnsi="Times New Roman" w:cs="Times New Roman"/>
          <w:b/>
        </w:rPr>
      </w:pPr>
      <w:r w:rsidRPr="000A37CD">
        <w:rPr>
          <w:rFonts w:ascii="Times New Roman" w:hAnsi="Times New Roman" w:cs="Times New Roman"/>
          <w:b/>
        </w:rPr>
        <w:t>C</w:t>
      </w:r>
      <w:r w:rsidR="0082757B" w:rsidRPr="000A37CD">
        <w:rPr>
          <w:rFonts w:ascii="Times New Roman" w:hAnsi="Times New Roman" w:cs="Times New Roman"/>
          <w:b/>
        </w:rPr>
        <w:t>İHAZIN KULLANMA</w:t>
      </w:r>
      <w:r w:rsidR="003C1167" w:rsidRPr="000A37CD">
        <w:rPr>
          <w:rFonts w:ascii="Times New Roman" w:hAnsi="Times New Roman" w:cs="Times New Roman"/>
          <w:b/>
        </w:rPr>
        <w:t xml:space="preserve"> TALİMATI</w:t>
      </w:r>
    </w:p>
    <w:p w14:paraId="3183235A" w14:textId="6C8BDC7A" w:rsidR="008D16BA" w:rsidRPr="008D16BA" w:rsidRDefault="008D16BA" w:rsidP="008D16BA">
      <w:pPr>
        <w:pStyle w:val="ListeParagraf"/>
        <w:numPr>
          <w:ilvl w:val="0"/>
          <w:numId w:val="22"/>
        </w:numPr>
        <w:rPr>
          <w:rFonts w:ascii="Times New Roman" w:hAnsi="Times New Roman" w:cs="Times New Roman"/>
          <w:bCs/>
        </w:rPr>
      </w:pPr>
      <w:r w:rsidRPr="008D16BA">
        <w:rPr>
          <w:rFonts w:ascii="Times New Roman" w:hAnsi="Times New Roman" w:cs="Times New Roman"/>
          <w:bCs/>
        </w:rPr>
        <w:t xml:space="preserve">Geri </w:t>
      </w:r>
      <w:r>
        <w:rPr>
          <w:rFonts w:ascii="Times New Roman" w:hAnsi="Times New Roman" w:cs="Times New Roman"/>
          <w:bCs/>
        </w:rPr>
        <w:t>s</w:t>
      </w:r>
      <w:r w:rsidRPr="008D16BA">
        <w:rPr>
          <w:rFonts w:ascii="Times New Roman" w:hAnsi="Times New Roman" w:cs="Times New Roman"/>
          <w:bCs/>
        </w:rPr>
        <w:t>oğutucunun suyu açılır</w:t>
      </w:r>
      <w:r>
        <w:rPr>
          <w:rFonts w:ascii="Times New Roman" w:hAnsi="Times New Roman" w:cs="Times New Roman"/>
          <w:bCs/>
        </w:rPr>
        <w:t>.</w:t>
      </w:r>
    </w:p>
    <w:p w14:paraId="0EEFEED1" w14:textId="3E234CA7" w:rsidR="008D16BA" w:rsidRPr="008D16BA" w:rsidRDefault="008D16BA" w:rsidP="008D16BA">
      <w:pPr>
        <w:pStyle w:val="ListeParagraf"/>
        <w:numPr>
          <w:ilvl w:val="0"/>
          <w:numId w:val="22"/>
        </w:numPr>
        <w:rPr>
          <w:rFonts w:ascii="Times New Roman" w:hAnsi="Times New Roman" w:cs="Times New Roman"/>
          <w:bCs/>
        </w:rPr>
      </w:pPr>
      <w:r w:rsidRPr="008D16BA">
        <w:rPr>
          <w:rFonts w:ascii="Times New Roman" w:hAnsi="Times New Roman" w:cs="Times New Roman"/>
          <w:bCs/>
        </w:rPr>
        <w:t>Ön paneldeki aç/kapa anahtarını açık konuma getirilir</w:t>
      </w:r>
      <w:r>
        <w:rPr>
          <w:rFonts w:ascii="Times New Roman" w:hAnsi="Times New Roman" w:cs="Times New Roman"/>
          <w:bCs/>
        </w:rPr>
        <w:t>.</w:t>
      </w:r>
    </w:p>
    <w:p w14:paraId="25A98778" w14:textId="77A1C307" w:rsidR="008D16BA" w:rsidRPr="008D16BA" w:rsidRDefault="008D16BA" w:rsidP="008D16BA">
      <w:pPr>
        <w:pStyle w:val="ListeParagraf"/>
        <w:numPr>
          <w:ilvl w:val="0"/>
          <w:numId w:val="22"/>
        </w:numPr>
        <w:rPr>
          <w:rFonts w:ascii="Times New Roman" w:hAnsi="Times New Roman" w:cs="Times New Roman"/>
          <w:bCs/>
        </w:rPr>
      </w:pPr>
      <w:r w:rsidRPr="008D16BA">
        <w:rPr>
          <w:rFonts w:ascii="Times New Roman" w:hAnsi="Times New Roman" w:cs="Times New Roman"/>
          <w:bCs/>
        </w:rPr>
        <w:t>Numune kartuş (D) içine konulu</w:t>
      </w:r>
      <w:r>
        <w:rPr>
          <w:rFonts w:ascii="Times New Roman" w:hAnsi="Times New Roman" w:cs="Times New Roman"/>
          <w:bCs/>
        </w:rPr>
        <w:t>r, üstü cam pamuğuyla kapatılıp</w:t>
      </w:r>
      <w:r w:rsidRPr="008D16BA">
        <w:rPr>
          <w:rFonts w:ascii="Times New Roman" w:hAnsi="Times New Roman" w:cs="Times New Roman"/>
          <w:bCs/>
        </w:rPr>
        <w:t xml:space="preserve"> ekstraktöre (B) yerleştirilir. </w:t>
      </w:r>
    </w:p>
    <w:p w14:paraId="73BEBB44" w14:textId="20611BE8" w:rsidR="008D16BA" w:rsidRPr="008D16BA" w:rsidRDefault="008D16BA" w:rsidP="008D16BA">
      <w:pPr>
        <w:pStyle w:val="ListeParagraf"/>
        <w:numPr>
          <w:ilvl w:val="0"/>
          <w:numId w:val="22"/>
        </w:numPr>
        <w:rPr>
          <w:rFonts w:ascii="Times New Roman" w:hAnsi="Times New Roman" w:cs="Times New Roman"/>
          <w:bCs/>
        </w:rPr>
      </w:pPr>
      <w:r w:rsidRPr="008D16BA">
        <w:rPr>
          <w:rFonts w:ascii="Times New Roman" w:hAnsi="Times New Roman" w:cs="Times New Roman"/>
          <w:bCs/>
        </w:rPr>
        <w:t>Balona (A)  yeterli miktarda (yaklaşık 150 ml-1.5 sifon hacmi) çözücü ilave edilir.</w:t>
      </w:r>
    </w:p>
    <w:p w14:paraId="77231423" w14:textId="1B587122" w:rsidR="008D16BA" w:rsidRPr="008D16BA" w:rsidRDefault="008D16BA" w:rsidP="008D16BA">
      <w:pPr>
        <w:pStyle w:val="ListeParagraf"/>
        <w:numPr>
          <w:ilvl w:val="0"/>
          <w:numId w:val="22"/>
        </w:numPr>
        <w:rPr>
          <w:rFonts w:ascii="Times New Roman" w:hAnsi="Times New Roman" w:cs="Times New Roman"/>
          <w:bCs/>
        </w:rPr>
      </w:pPr>
      <w:r w:rsidRPr="008D16BA">
        <w:rPr>
          <w:rFonts w:ascii="Times New Roman" w:hAnsi="Times New Roman" w:cs="Times New Roman"/>
          <w:bCs/>
        </w:rPr>
        <w:t>Balon, ekstraktör ve soğutucu birbirine bağlanır. Isıtıcılı tabla üzerine yerleştirilir</w:t>
      </w:r>
    </w:p>
    <w:p w14:paraId="17C88D69" w14:textId="2AF8E617" w:rsidR="008D16BA" w:rsidRPr="008D16BA" w:rsidRDefault="008D16BA" w:rsidP="008D16BA">
      <w:pPr>
        <w:pStyle w:val="ListeParagraf"/>
        <w:numPr>
          <w:ilvl w:val="0"/>
          <w:numId w:val="22"/>
        </w:numPr>
        <w:rPr>
          <w:rFonts w:ascii="Times New Roman" w:hAnsi="Times New Roman" w:cs="Times New Roman"/>
          <w:bCs/>
        </w:rPr>
      </w:pPr>
      <w:r w:rsidRPr="008D16BA">
        <w:rPr>
          <w:rFonts w:ascii="Times New Roman" w:hAnsi="Times New Roman" w:cs="Times New Roman"/>
          <w:bCs/>
        </w:rPr>
        <w:t>Çözücü yavaş kaynayacak şekilde sıcaklık ayarlanır. Geri damıtma hızı dakikada en az üç damla olmalıdır.</w:t>
      </w:r>
    </w:p>
    <w:p w14:paraId="03E5B104" w14:textId="22576B86" w:rsidR="008D16BA" w:rsidRPr="008D16BA" w:rsidRDefault="008D16BA" w:rsidP="008D16BA">
      <w:pPr>
        <w:pStyle w:val="ListeParagraf"/>
        <w:numPr>
          <w:ilvl w:val="0"/>
          <w:numId w:val="22"/>
        </w:numPr>
        <w:rPr>
          <w:rFonts w:ascii="Times New Roman" w:hAnsi="Times New Roman" w:cs="Times New Roman"/>
          <w:bCs/>
        </w:rPr>
      </w:pPr>
      <w:r w:rsidRPr="008D16BA">
        <w:rPr>
          <w:rFonts w:ascii="Times New Roman" w:hAnsi="Times New Roman" w:cs="Times New Roman"/>
          <w:bCs/>
        </w:rPr>
        <w:t>Solventin buharlaşıp uzaklaşmasını önlemek için,ekstraktörün  tepedeki açık ucu bir parça pamuk ile kapatılır</w:t>
      </w:r>
      <w:r>
        <w:rPr>
          <w:rFonts w:ascii="Times New Roman" w:hAnsi="Times New Roman" w:cs="Times New Roman"/>
          <w:bCs/>
        </w:rPr>
        <w:t>.</w:t>
      </w:r>
    </w:p>
    <w:p w14:paraId="1DC49EF4" w14:textId="742685F9" w:rsidR="008D16BA" w:rsidRPr="008D16BA" w:rsidRDefault="008D16BA" w:rsidP="008D16BA">
      <w:pPr>
        <w:pStyle w:val="ListeParagraf"/>
        <w:numPr>
          <w:ilvl w:val="0"/>
          <w:numId w:val="22"/>
        </w:numPr>
        <w:rPr>
          <w:rFonts w:ascii="Times New Roman" w:hAnsi="Times New Roman" w:cs="Times New Roman"/>
          <w:bCs/>
        </w:rPr>
      </w:pPr>
      <w:r w:rsidRPr="008D16BA">
        <w:rPr>
          <w:rFonts w:ascii="Times New Roman" w:hAnsi="Times New Roman" w:cs="Times New Roman"/>
          <w:bCs/>
        </w:rPr>
        <w:t xml:space="preserve">Toplam 6-8 saatlik ekstraksiyon uygulanır. </w:t>
      </w:r>
    </w:p>
    <w:p w14:paraId="1B12A878" w14:textId="2BF3DCAF" w:rsidR="008D16BA" w:rsidRPr="008D16BA" w:rsidRDefault="008D16BA" w:rsidP="008D16BA">
      <w:pPr>
        <w:pStyle w:val="ListeParagraf"/>
        <w:numPr>
          <w:ilvl w:val="0"/>
          <w:numId w:val="22"/>
        </w:numPr>
        <w:rPr>
          <w:rFonts w:ascii="Times New Roman" w:hAnsi="Times New Roman" w:cs="Times New Roman"/>
          <w:bCs/>
        </w:rPr>
      </w:pPr>
      <w:r w:rsidRPr="008D16BA">
        <w:rPr>
          <w:rFonts w:ascii="Times New Roman" w:hAnsi="Times New Roman" w:cs="Times New Roman"/>
          <w:bCs/>
        </w:rPr>
        <w:t>Süre sonunda ekstraksiyon durdurulur</w:t>
      </w:r>
      <w:r>
        <w:rPr>
          <w:rFonts w:ascii="Times New Roman" w:hAnsi="Times New Roman" w:cs="Times New Roman"/>
          <w:bCs/>
        </w:rPr>
        <w:t>.</w:t>
      </w:r>
    </w:p>
    <w:p w14:paraId="35D5D56B" w14:textId="72EDAF3B" w:rsidR="008D16BA" w:rsidRPr="008D16BA" w:rsidRDefault="008D16BA" w:rsidP="008D16BA">
      <w:pPr>
        <w:pStyle w:val="ListeParagraf"/>
        <w:numPr>
          <w:ilvl w:val="0"/>
          <w:numId w:val="22"/>
        </w:numPr>
        <w:rPr>
          <w:rFonts w:ascii="Times New Roman" w:hAnsi="Times New Roman" w:cs="Times New Roman"/>
          <w:bCs/>
        </w:rPr>
      </w:pPr>
      <w:r w:rsidRPr="008D16BA">
        <w:rPr>
          <w:rFonts w:ascii="Times New Roman" w:hAnsi="Times New Roman" w:cs="Times New Roman"/>
          <w:bCs/>
        </w:rPr>
        <w:t>Musluk ve ısıtıcılar kapatılır</w:t>
      </w:r>
      <w:r>
        <w:rPr>
          <w:rFonts w:ascii="Times New Roman" w:hAnsi="Times New Roman" w:cs="Times New Roman"/>
          <w:bCs/>
        </w:rPr>
        <w:t>.</w:t>
      </w:r>
    </w:p>
    <w:p w14:paraId="67692AD5" w14:textId="27C78395" w:rsidR="008D16BA" w:rsidRPr="008D16BA" w:rsidRDefault="008D16BA" w:rsidP="008D16BA">
      <w:pPr>
        <w:pStyle w:val="ListeParagraf"/>
        <w:numPr>
          <w:ilvl w:val="0"/>
          <w:numId w:val="22"/>
        </w:numPr>
        <w:rPr>
          <w:rFonts w:ascii="Times New Roman" w:hAnsi="Times New Roman" w:cs="Times New Roman"/>
          <w:bCs/>
        </w:rPr>
      </w:pPr>
      <w:r w:rsidRPr="008D16BA">
        <w:rPr>
          <w:rFonts w:ascii="Times New Roman" w:hAnsi="Times New Roman" w:cs="Times New Roman"/>
          <w:bCs/>
        </w:rPr>
        <w:t>Balonun içerisindeki çözücü damıtılarak geri alınır.</w:t>
      </w:r>
    </w:p>
    <w:p w14:paraId="489D19BA" w14:textId="2C0FBA2E" w:rsidR="008D16BA" w:rsidRPr="008D16BA" w:rsidRDefault="008D16BA" w:rsidP="008D16BA">
      <w:pPr>
        <w:pStyle w:val="ListeParagraf"/>
        <w:numPr>
          <w:ilvl w:val="0"/>
          <w:numId w:val="22"/>
        </w:numPr>
        <w:rPr>
          <w:rFonts w:ascii="Times New Roman" w:hAnsi="Times New Roman" w:cs="Times New Roman"/>
          <w:bCs/>
        </w:rPr>
      </w:pPr>
      <w:r w:rsidRPr="008D16BA">
        <w:rPr>
          <w:rFonts w:ascii="Times New Roman" w:hAnsi="Times New Roman" w:cs="Times New Roman"/>
          <w:bCs/>
        </w:rPr>
        <w:t>Uzun süre kullanılmadığı durumlarda soğutucu kolonların içindeki sudan dolayı yosun tutmaması için sistemdeki su tamamen boşaltılır.</w:t>
      </w:r>
    </w:p>
    <w:p w14:paraId="129C3173" w14:textId="7F392ACE" w:rsidR="00464037" w:rsidRPr="008D16BA" w:rsidRDefault="008D16BA" w:rsidP="008D16B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</w:t>
      </w:r>
      <w:r w:rsidRPr="00D72409">
        <w:rPr>
          <w:noProof/>
          <w:lang w:eastAsia="tr-TR"/>
        </w:rPr>
        <w:drawing>
          <wp:inline distT="0" distB="0" distL="0" distR="0" wp14:anchorId="600BC301" wp14:editId="42E8FCDB">
            <wp:extent cx="5314950" cy="24384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r="7618"/>
                    <a:stretch/>
                  </pic:blipFill>
                  <pic:spPr bwMode="auto">
                    <a:xfrm>
                      <a:off x="0" y="0"/>
                      <a:ext cx="5321864" cy="244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64037" w:rsidRPr="008D16BA" w:rsidSect="008773B3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6B4"/>
    <w:multiLevelType w:val="hybridMultilevel"/>
    <w:tmpl w:val="E4040B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65C34"/>
    <w:multiLevelType w:val="hybridMultilevel"/>
    <w:tmpl w:val="59022C10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AE7137B"/>
    <w:multiLevelType w:val="hybridMultilevel"/>
    <w:tmpl w:val="FA82F0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995898"/>
    <w:multiLevelType w:val="hybridMultilevel"/>
    <w:tmpl w:val="FC2A76F0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04740B7"/>
    <w:multiLevelType w:val="hybridMultilevel"/>
    <w:tmpl w:val="2848B286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84734E1"/>
    <w:multiLevelType w:val="hybridMultilevel"/>
    <w:tmpl w:val="8F7E6BA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7916B4"/>
    <w:multiLevelType w:val="hybridMultilevel"/>
    <w:tmpl w:val="7BB8AA86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A702349"/>
    <w:multiLevelType w:val="hybridMultilevel"/>
    <w:tmpl w:val="BBD44282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B3D4641"/>
    <w:multiLevelType w:val="hybridMultilevel"/>
    <w:tmpl w:val="DE2CF4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C36FC5"/>
    <w:multiLevelType w:val="multilevel"/>
    <w:tmpl w:val="7B7EF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33B7789"/>
    <w:multiLevelType w:val="hybridMultilevel"/>
    <w:tmpl w:val="1F542B5A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D33627"/>
    <w:multiLevelType w:val="hybridMultilevel"/>
    <w:tmpl w:val="497CA5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82081"/>
    <w:multiLevelType w:val="hybridMultilevel"/>
    <w:tmpl w:val="7F9E39AC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CE819B4"/>
    <w:multiLevelType w:val="hybridMultilevel"/>
    <w:tmpl w:val="6F9E94B0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CFE6683"/>
    <w:multiLevelType w:val="hybridMultilevel"/>
    <w:tmpl w:val="D436BA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F48C3"/>
    <w:multiLevelType w:val="hybridMultilevel"/>
    <w:tmpl w:val="28EC4DD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D73B0D"/>
    <w:multiLevelType w:val="hybridMultilevel"/>
    <w:tmpl w:val="24E4B314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1E16791"/>
    <w:multiLevelType w:val="hybridMultilevel"/>
    <w:tmpl w:val="E1A2A480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58F207B"/>
    <w:multiLevelType w:val="hybridMultilevel"/>
    <w:tmpl w:val="A08CA14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AC4070"/>
    <w:multiLevelType w:val="hybridMultilevel"/>
    <w:tmpl w:val="2C1482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109B7"/>
    <w:multiLevelType w:val="hybridMultilevel"/>
    <w:tmpl w:val="EA36E118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FE26ECC"/>
    <w:multiLevelType w:val="hybridMultilevel"/>
    <w:tmpl w:val="D256AEF4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89443738">
    <w:abstractNumId w:val="15"/>
  </w:num>
  <w:num w:numId="2" w16cid:durableId="2015572994">
    <w:abstractNumId w:val="8"/>
  </w:num>
  <w:num w:numId="3" w16cid:durableId="1884948759">
    <w:abstractNumId w:val="5"/>
  </w:num>
  <w:num w:numId="4" w16cid:durableId="177935937">
    <w:abstractNumId w:val="14"/>
  </w:num>
  <w:num w:numId="5" w16cid:durableId="2067530226">
    <w:abstractNumId w:val="18"/>
  </w:num>
  <w:num w:numId="6" w16cid:durableId="1797867640">
    <w:abstractNumId w:val="4"/>
  </w:num>
  <w:num w:numId="7" w16cid:durableId="1305770663">
    <w:abstractNumId w:val="13"/>
  </w:num>
  <w:num w:numId="8" w16cid:durableId="1498305329">
    <w:abstractNumId w:val="6"/>
  </w:num>
  <w:num w:numId="9" w16cid:durableId="932054178">
    <w:abstractNumId w:val="3"/>
  </w:num>
  <w:num w:numId="10" w16cid:durableId="1111122598">
    <w:abstractNumId w:val="7"/>
  </w:num>
  <w:num w:numId="11" w16cid:durableId="1209802330">
    <w:abstractNumId w:val="10"/>
  </w:num>
  <w:num w:numId="12" w16cid:durableId="1512064836">
    <w:abstractNumId w:val="20"/>
  </w:num>
  <w:num w:numId="13" w16cid:durableId="746344843">
    <w:abstractNumId w:val="0"/>
  </w:num>
  <w:num w:numId="14" w16cid:durableId="283467965">
    <w:abstractNumId w:val="2"/>
  </w:num>
  <w:num w:numId="15" w16cid:durableId="222721393">
    <w:abstractNumId w:val="11"/>
  </w:num>
  <w:num w:numId="16" w16cid:durableId="35661083">
    <w:abstractNumId w:val="19"/>
  </w:num>
  <w:num w:numId="17" w16cid:durableId="335228306">
    <w:abstractNumId w:val="16"/>
  </w:num>
  <w:num w:numId="18" w16cid:durableId="847643462">
    <w:abstractNumId w:val="9"/>
  </w:num>
  <w:num w:numId="19" w16cid:durableId="416749804">
    <w:abstractNumId w:val="21"/>
  </w:num>
  <w:num w:numId="20" w16cid:durableId="228421617">
    <w:abstractNumId w:val="17"/>
  </w:num>
  <w:num w:numId="21" w16cid:durableId="1773551995">
    <w:abstractNumId w:val="1"/>
  </w:num>
  <w:num w:numId="22" w16cid:durableId="66332112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4A"/>
    <w:rsid w:val="00011069"/>
    <w:rsid w:val="00017D81"/>
    <w:rsid w:val="000521B4"/>
    <w:rsid w:val="000A37CD"/>
    <w:rsid w:val="000A4BBB"/>
    <w:rsid w:val="000D5BF4"/>
    <w:rsid w:val="000E4BF3"/>
    <w:rsid w:val="00153901"/>
    <w:rsid w:val="001B65E7"/>
    <w:rsid w:val="001E4582"/>
    <w:rsid w:val="00286473"/>
    <w:rsid w:val="002C25F7"/>
    <w:rsid w:val="002D0BE1"/>
    <w:rsid w:val="002D5BA6"/>
    <w:rsid w:val="002E5CC0"/>
    <w:rsid w:val="002E73DD"/>
    <w:rsid w:val="00312A38"/>
    <w:rsid w:val="003A1DCF"/>
    <w:rsid w:val="003C1167"/>
    <w:rsid w:val="003D5000"/>
    <w:rsid w:val="003E4F8D"/>
    <w:rsid w:val="003F50AD"/>
    <w:rsid w:val="004028CE"/>
    <w:rsid w:val="00464037"/>
    <w:rsid w:val="004A134C"/>
    <w:rsid w:val="004B18C4"/>
    <w:rsid w:val="004C571E"/>
    <w:rsid w:val="004F7C4D"/>
    <w:rsid w:val="00513BC6"/>
    <w:rsid w:val="00516DA6"/>
    <w:rsid w:val="005200B9"/>
    <w:rsid w:val="00575E4C"/>
    <w:rsid w:val="00577E02"/>
    <w:rsid w:val="005A380D"/>
    <w:rsid w:val="00614D89"/>
    <w:rsid w:val="006435F6"/>
    <w:rsid w:val="00647016"/>
    <w:rsid w:val="00651E58"/>
    <w:rsid w:val="00666378"/>
    <w:rsid w:val="0067186E"/>
    <w:rsid w:val="00686DF4"/>
    <w:rsid w:val="006D0F42"/>
    <w:rsid w:val="007455D0"/>
    <w:rsid w:val="007473D7"/>
    <w:rsid w:val="00760662"/>
    <w:rsid w:val="007C77FF"/>
    <w:rsid w:val="008237DA"/>
    <w:rsid w:val="0082757B"/>
    <w:rsid w:val="00836D7B"/>
    <w:rsid w:val="00857B1C"/>
    <w:rsid w:val="00860D7D"/>
    <w:rsid w:val="00872B26"/>
    <w:rsid w:val="00876D40"/>
    <w:rsid w:val="008773B3"/>
    <w:rsid w:val="00877F12"/>
    <w:rsid w:val="00891379"/>
    <w:rsid w:val="008B1EDE"/>
    <w:rsid w:val="008C5EB8"/>
    <w:rsid w:val="008D16BA"/>
    <w:rsid w:val="008D3EEE"/>
    <w:rsid w:val="008F3CD0"/>
    <w:rsid w:val="00901848"/>
    <w:rsid w:val="009102E7"/>
    <w:rsid w:val="00936BEB"/>
    <w:rsid w:val="00956E76"/>
    <w:rsid w:val="009D29DE"/>
    <w:rsid w:val="00A02C75"/>
    <w:rsid w:val="00A227A0"/>
    <w:rsid w:val="00A75B00"/>
    <w:rsid w:val="00A76DD9"/>
    <w:rsid w:val="00AC62C5"/>
    <w:rsid w:val="00AC66CA"/>
    <w:rsid w:val="00B4161E"/>
    <w:rsid w:val="00B8219D"/>
    <w:rsid w:val="00BB0E0C"/>
    <w:rsid w:val="00BC25B0"/>
    <w:rsid w:val="00BC533F"/>
    <w:rsid w:val="00BD15D3"/>
    <w:rsid w:val="00C46234"/>
    <w:rsid w:val="00C57D47"/>
    <w:rsid w:val="00CC5070"/>
    <w:rsid w:val="00CE38C4"/>
    <w:rsid w:val="00D3430C"/>
    <w:rsid w:val="00D72572"/>
    <w:rsid w:val="00D97F33"/>
    <w:rsid w:val="00DA5F26"/>
    <w:rsid w:val="00DE1BA2"/>
    <w:rsid w:val="00E307D0"/>
    <w:rsid w:val="00E31CED"/>
    <w:rsid w:val="00E433CE"/>
    <w:rsid w:val="00E81197"/>
    <w:rsid w:val="00EA682E"/>
    <w:rsid w:val="00EC28F0"/>
    <w:rsid w:val="00F777F1"/>
    <w:rsid w:val="00F9781B"/>
    <w:rsid w:val="00FB074A"/>
    <w:rsid w:val="00FC26C0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FAFD"/>
  <w15:docId w15:val="{95A8F5C2-A531-4ECF-83CF-24A8C56D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74A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74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C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8219D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56E76"/>
    <w:rPr>
      <w:b/>
      <w:bCs/>
    </w:rPr>
  </w:style>
  <w:style w:type="table" w:customStyle="1" w:styleId="KlavuzTablo6Renkli1">
    <w:name w:val="Kılavuz Tablo 6 Renkli1"/>
    <w:basedOn w:val="NormalTablo"/>
    <w:uiPriority w:val="51"/>
    <w:rsid w:val="00877F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unhideWhenUsed/>
    <w:rsid w:val="00872B26"/>
    <w:rPr>
      <w:color w:val="0000FF" w:themeColor="hyperlink"/>
      <w:u w:val="single"/>
    </w:rPr>
  </w:style>
  <w:style w:type="paragraph" w:styleId="GvdeMetniGirintisi2">
    <w:name w:val="Body Text Indent 2"/>
    <w:basedOn w:val="Normal"/>
    <w:link w:val="GvdeMetniGirintisi2Char"/>
    <w:rsid w:val="006718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7186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3F50A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horak@nk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02EF0-2E45-4CF4-B222-CBD0B740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Kullanıcısı</cp:lastModifiedBy>
  <cp:revision>4</cp:revision>
  <dcterms:created xsi:type="dcterms:W3CDTF">2023-04-03T13:57:00Z</dcterms:created>
  <dcterms:modified xsi:type="dcterms:W3CDTF">2023-04-05T07:01:00Z</dcterms:modified>
</cp:coreProperties>
</file>