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698C8C7" w:rsidR="00F72553" w:rsidRPr="00805AA9" w:rsidRDefault="00805AA9" w:rsidP="00805AA9">
            <w:pPr>
              <w:rPr>
                <w:sz w:val="24"/>
                <w:szCs w:val="24"/>
              </w:rPr>
            </w:pPr>
            <w:r w:rsidRPr="00805AA9">
              <w:rPr>
                <w:sz w:val="24"/>
                <w:szCs w:val="24"/>
              </w:rPr>
              <w:t>Birim Yöneticisi</w:t>
            </w:r>
            <w:r>
              <w:rPr>
                <w:sz w:val="24"/>
                <w:szCs w:val="24"/>
              </w:rPr>
              <w:t>/TNKÜ 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1E648A58" w:rsidR="00F72553" w:rsidRPr="00805AA9" w:rsidRDefault="00805AA9" w:rsidP="00F72553">
            <w:pPr>
              <w:rPr>
                <w:sz w:val="24"/>
                <w:szCs w:val="24"/>
              </w:rPr>
            </w:pPr>
            <w:r w:rsidRPr="00805AA9">
              <w:rPr>
                <w:sz w:val="24"/>
                <w:szCs w:val="24"/>
              </w:rPr>
              <w:t>--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9D11060" w14:textId="3D85A619" w:rsidR="00447B7C" w:rsidRPr="001366F5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 ve hedefleri doğrultusunda, eğitim-öğretim ve araştırma faaliyetleri ile idari hizmetleri değerlendirmek ve kalitesini geliştirmeyle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iç ve dış kalite güvence sistemini kurmak, </w:t>
            </w:r>
          </w:p>
          <w:p w14:paraId="533951FC" w14:textId="60FB4863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İç Değerlendirme çalışmalarını yürütmek, kurumsal değerlendirme ve kalite geliştirme çalışmalarının sonuçlarını içeren yıllık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 İç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Değerlendirme Raporunu hazırlamak ve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TNKÜ Kalite Komisyonu Başkanlığına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sunmak, </w:t>
            </w:r>
          </w:p>
          <w:p w14:paraId="590B1360" w14:textId="69636BCA" w:rsidR="00447B7C" w:rsidRPr="001366F5" w:rsidRDefault="00447B7C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Dış değerlendirme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için birimde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gerekli hazırlıkları yapmak,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>alt birimleri/alt birim elçilerini bilgilendirmek.</w:t>
            </w:r>
          </w:p>
          <w:p w14:paraId="18F33A1F" w14:textId="56B420B1" w:rsidR="00447B7C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Birimde k</w:t>
            </w:r>
            <w:r w:rsidR="00447B7C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alite kültürünün geliştirilmesi ve yaygınlaştırılması için eğitim, toplantı, çalıştay ve benzeri faaliyetler planlamak, </w:t>
            </w:r>
          </w:p>
          <w:p w14:paraId="37FA9468" w14:textId="77777777" w:rsidR="00805AA9" w:rsidRPr="001366F5" w:rsidRDefault="00805AA9" w:rsidP="00447B7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D205D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7758AEEC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05AA9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Yöneticisi/TNKÜ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29032BCC" w:rsidR="005719CD" w:rsidRPr="001366F5" w:rsidRDefault="00805AA9" w:rsidP="00805AA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Elçisi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Yöneticisi/TNKÜ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1205E581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 ilgili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9CD" w14:textId="142AB2A3" w:rsidR="00AB0D9F" w:rsidRPr="001366F5" w:rsidRDefault="00AB0D9F" w:rsidP="008F18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8F18C0">
              <w:rPr>
                <w:rFonts w:ascii="Times New Roman" w:hAnsi="Times New Roman" w:cs="Times New Roman"/>
              </w:rPr>
              <w:t xml:space="preserve"> </w:t>
            </w:r>
            <w:r w:rsidR="00CF7CF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3B61C2C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8F18C0">
              <w:rPr>
                <w:rFonts w:ascii="Times New Roman" w:hAnsi="Times New Roman" w:cs="Times New Roman"/>
              </w:rPr>
              <w:t>, Toplantı Odası</w:t>
            </w:r>
            <w:r w:rsidR="00CF7CFD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E714" w14:textId="77777777" w:rsidR="00A4561A" w:rsidRDefault="00A4561A">
      <w:r>
        <w:separator/>
      </w:r>
    </w:p>
  </w:endnote>
  <w:endnote w:type="continuationSeparator" w:id="0">
    <w:p w14:paraId="20B51EFD" w14:textId="77777777" w:rsidR="00A4561A" w:rsidRDefault="00A4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8AF7" w14:textId="77777777" w:rsidR="00FF052C" w:rsidRDefault="00FF05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8128" w14:textId="77777777" w:rsidR="00FF052C" w:rsidRDefault="00FF05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FB94" w14:textId="77777777" w:rsidR="00A4561A" w:rsidRDefault="00A4561A">
      <w:r>
        <w:separator/>
      </w:r>
    </w:p>
  </w:footnote>
  <w:footnote w:type="continuationSeparator" w:id="0">
    <w:p w14:paraId="644A3E36" w14:textId="77777777" w:rsidR="00A4561A" w:rsidRDefault="00A4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0783C" w:rsidRDefault="007106C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0783C" w:rsidRDefault="00BD2A28" w:rsidP="007106C8">
          <w:pPr>
            <w:jc w:val="center"/>
            <w:rPr>
              <w:b/>
              <w:sz w:val="32"/>
              <w:szCs w:val="32"/>
            </w:rPr>
          </w:pPr>
          <w:r w:rsidRPr="00D0783C">
            <w:rPr>
              <w:b/>
              <w:sz w:val="32"/>
              <w:szCs w:val="32"/>
            </w:rPr>
            <w:t xml:space="preserve">TEKİRDAĞ </w:t>
          </w:r>
          <w:r w:rsidR="007106C8" w:rsidRPr="00D0783C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0783C" w:rsidRDefault="007106C8" w:rsidP="007106C8">
          <w:pPr>
            <w:jc w:val="center"/>
            <w:rPr>
              <w:b/>
              <w:sz w:val="28"/>
              <w:szCs w:val="28"/>
            </w:rPr>
          </w:pPr>
          <w:r w:rsidRPr="00D0783C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0783C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8571382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PAGE</w:instrText>
          </w:r>
          <w:r w:rsidRPr="00D0783C">
            <w:rPr>
              <w:rFonts w:eastAsia="Calibri"/>
            </w:rPr>
            <w:fldChar w:fldCharType="separate"/>
          </w:r>
          <w:r w:rsidR="00FF052C">
            <w:rPr>
              <w:rFonts w:eastAsia="Calibri"/>
              <w:noProof/>
            </w:rPr>
            <w:t>2</w:t>
          </w:r>
          <w:r w:rsidRPr="00D0783C">
            <w:rPr>
              <w:rFonts w:eastAsia="Calibri"/>
            </w:rPr>
            <w:fldChar w:fldCharType="end"/>
          </w:r>
          <w:r w:rsidRPr="00D0783C">
            <w:rPr>
              <w:rFonts w:eastAsia="Calibri"/>
            </w:rPr>
            <w:t xml:space="preserve"> / </w:t>
          </w:r>
          <w:r w:rsidRPr="00D0783C">
            <w:rPr>
              <w:rFonts w:eastAsia="Calibri"/>
            </w:rPr>
            <w:fldChar w:fldCharType="begin"/>
          </w:r>
          <w:r w:rsidRPr="00D0783C">
            <w:rPr>
              <w:rFonts w:eastAsia="Calibri"/>
            </w:rPr>
            <w:instrText>NUMPAGES</w:instrText>
          </w:r>
          <w:r w:rsidRPr="00D0783C">
            <w:rPr>
              <w:rFonts w:eastAsia="Calibri"/>
            </w:rPr>
            <w:fldChar w:fldCharType="separate"/>
          </w:r>
          <w:r w:rsidR="00FF052C">
            <w:rPr>
              <w:rFonts w:eastAsia="Calibri"/>
              <w:noProof/>
            </w:rPr>
            <w:t>2</w:t>
          </w:r>
          <w:r w:rsidRPr="00D0783C">
            <w:rPr>
              <w:rFonts w:eastAsia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F698913" w:rsidR="007106C8" w:rsidRPr="00D0783C" w:rsidRDefault="00B757EF" w:rsidP="007106C8">
          <w:pPr>
            <w:jc w:val="center"/>
            <w:rPr>
              <w:rFonts w:eastAsia="Calibri"/>
              <w:color w:val="000000" w:themeColor="text1"/>
            </w:rPr>
          </w:pPr>
          <w:r w:rsidRPr="00D0783C">
            <w:rPr>
              <w:rFonts w:eastAsia="Calibri"/>
              <w:color w:val="000000" w:themeColor="text1"/>
            </w:rPr>
            <w:t>EYS-GT-</w:t>
          </w:r>
          <w:r w:rsidR="00FF052C">
            <w:rPr>
              <w:rFonts w:eastAsia="Calibri"/>
              <w:color w:val="000000" w:themeColor="text1"/>
            </w:rPr>
            <w:t>275</w:t>
          </w:r>
          <w:bookmarkStart w:id="0" w:name="_GoBack"/>
          <w:bookmarkEnd w:id="0"/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EDC9F3" w:rsidR="007106C8" w:rsidRPr="00D0783C" w:rsidRDefault="00D0783C" w:rsidP="007106C8">
          <w:pPr>
            <w:jc w:val="center"/>
            <w:rPr>
              <w:rFonts w:eastAsia="Calibri"/>
              <w:color w:val="000000" w:themeColor="text1"/>
            </w:rPr>
          </w:pPr>
          <w:r>
            <w:rPr>
              <w:rFonts w:eastAsia="Calibri"/>
              <w:color w:val="000000" w:themeColor="text1"/>
            </w:rPr>
            <w:t>11.11.</w:t>
          </w:r>
          <w:r w:rsidR="005A0DF5" w:rsidRPr="00D0783C">
            <w:rPr>
              <w:rFonts w:eastAsia="Calibri"/>
              <w:color w:val="000000" w:themeColor="text1"/>
            </w:rPr>
            <w:t>2021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t>00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0783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0783C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0783C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D0783C" w:rsidRDefault="007106C8" w:rsidP="007106C8">
          <w:pPr>
            <w:jc w:val="center"/>
            <w:rPr>
              <w:rFonts w:eastAsia="Calibri"/>
            </w:rPr>
          </w:pPr>
          <w:r w:rsidRPr="00D0783C">
            <w:rPr>
              <w:rFonts w:eastAsia="Calibri"/>
            </w:rPr>
            <w:t>-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6833CE66" w:rsidR="00447B7C" w:rsidRPr="00D0783C" w:rsidRDefault="00805AA9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BİRİM KALİTE ELÇİSİ</w:t>
          </w:r>
        </w:p>
        <w:p w14:paraId="52A77080" w14:textId="3EAB30EB" w:rsidR="000D6934" w:rsidRPr="00D0783C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0783C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B205" w14:textId="77777777" w:rsidR="00FF052C" w:rsidRDefault="00FF05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A18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80494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5F0E48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805AA9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8F18C0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4561A"/>
    <w:rsid w:val="00A52296"/>
    <w:rsid w:val="00A934A2"/>
    <w:rsid w:val="00AA0D36"/>
    <w:rsid w:val="00AA6C63"/>
    <w:rsid w:val="00AB0D9F"/>
    <w:rsid w:val="00AC194B"/>
    <w:rsid w:val="00AC3AC3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0ED3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F7CFD"/>
    <w:rsid w:val="00D01F29"/>
    <w:rsid w:val="00D06352"/>
    <w:rsid w:val="00D0783C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5129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8504C5B3-4B28-48D1-9637-009FAC2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</cp:revision>
  <cp:lastPrinted>2021-04-27T10:03:00Z</cp:lastPrinted>
  <dcterms:created xsi:type="dcterms:W3CDTF">2021-11-11T16:02:00Z</dcterms:created>
  <dcterms:modified xsi:type="dcterms:W3CDTF">2021-11-11T19:55:00Z</dcterms:modified>
</cp:coreProperties>
</file>