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25C46078" w14:textId="77777777" w:rsidTr="00021BB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264344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72B7B3" wp14:editId="68FE2F48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69354D5F" w14:textId="53AEB8F2" w:rsidR="00FB074A" w:rsidRPr="00021BB7" w:rsidRDefault="00021BB7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3C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TEKSTİL MÜHENDİSLİĞİ</w:t>
            </w:r>
          </w:p>
          <w:p w14:paraId="3CE61259" w14:textId="77777777" w:rsidR="000E4BF3" w:rsidRPr="003F363A" w:rsidRDefault="00021BB7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YATAY FULARD KULLANMA TALİMATI</w:t>
            </w:r>
          </w:p>
        </w:tc>
        <w:tc>
          <w:tcPr>
            <w:tcW w:w="2235" w:type="dxa"/>
            <w:vAlign w:val="center"/>
          </w:tcPr>
          <w:p w14:paraId="615ABC31" w14:textId="77777777" w:rsidR="00FB074A" w:rsidRPr="003C1E76" w:rsidRDefault="00FB074A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0F29829" w14:textId="77777777" w:rsidR="00FB074A" w:rsidRPr="003C1E76" w:rsidRDefault="00FB074A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21BB7"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088</w:t>
            </w:r>
          </w:p>
        </w:tc>
      </w:tr>
      <w:tr w:rsidR="00FB074A" w:rsidRPr="003F363A" w14:paraId="3F0917DF" w14:textId="77777777" w:rsidTr="00021BB7">
        <w:trPr>
          <w:trHeight w:val="284"/>
        </w:trPr>
        <w:tc>
          <w:tcPr>
            <w:tcW w:w="1702" w:type="dxa"/>
            <w:vMerge/>
          </w:tcPr>
          <w:p w14:paraId="79B5B3E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4AC4B79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77C3AE5C" w14:textId="77777777" w:rsidR="00FB074A" w:rsidRPr="003C1E76" w:rsidRDefault="00FB074A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904FA75" w14:textId="77777777" w:rsidR="00FB074A" w:rsidRPr="003C1E76" w:rsidRDefault="00021BB7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</w:t>
            </w:r>
            <w:r w:rsidR="00051F32"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.2021</w:t>
            </w:r>
          </w:p>
        </w:tc>
      </w:tr>
      <w:tr w:rsidR="00FB074A" w:rsidRPr="003F363A" w14:paraId="6F56BA06" w14:textId="77777777" w:rsidTr="00021BB7">
        <w:trPr>
          <w:trHeight w:val="284"/>
        </w:trPr>
        <w:tc>
          <w:tcPr>
            <w:tcW w:w="1702" w:type="dxa"/>
            <w:vMerge/>
          </w:tcPr>
          <w:p w14:paraId="5AE596C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4D66F8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2180F445" w14:textId="77777777" w:rsidR="00FB074A" w:rsidRPr="003C1E76" w:rsidRDefault="00FB074A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B27C252" w14:textId="6196D801" w:rsidR="00FB074A" w:rsidRPr="003C1E76" w:rsidRDefault="003C1E76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3EF5956E" w14:textId="77777777" w:rsidTr="00021BB7">
        <w:trPr>
          <w:trHeight w:val="284"/>
        </w:trPr>
        <w:tc>
          <w:tcPr>
            <w:tcW w:w="1702" w:type="dxa"/>
            <w:vMerge/>
          </w:tcPr>
          <w:p w14:paraId="6D2B6A4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599B1A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64418851" w14:textId="77777777" w:rsidR="00FB074A" w:rsidRPr="003C1E76" w:rsidRDefault="00FB074A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1178928" w14:textId="020B70B0" w:rsidR="00FB074A" w:rsidRPr="003C1E76" w:rsidRDefault="003C1E76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0FD11FC4" w14:textId="77777777" w:rsidTr="00021BB7">
        <w:trPr>
          <w:trHeight w:val="284"/>
        </w:trPr>
        <w:tc>
          <w:tcPr>
            <w:tcW w:w="1702" w:type="dxa"/>
            <w:vMerge/>
          </w:tcPr>
          <w:p w14:paraId="6E7264E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59567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F9F510A" w14:textId="77777777" w:rsidR="00FB074A" w:rsidRPr="003C1E76" w:rsidRDefault="00FB074A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DF4B503" w14:textId="77777777" w:rsidR="00FB074A" w:rsidRPr="003C1E76" w:rsidRDefault="000E4BF3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E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4BC565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4E3A9D3" w14:textId="77777777" w:rsidTr="00021BB7">
        <w:tc>
          <w:tcPr>
            <w:tcW w:w="2943" w:type="dxa"/>
            <w:vAlign w:val="center"/>
          </w:tcPr>
          <w:p w14:paraId="2849A4B8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C410182" w14:textId="77777777" w:rsidR="003C1167" w:rsidRDefault="00194996" w:rsidP="001949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Prowhite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253.2.3</w:t>
            </w:r>
            <w:r w:rsidR="008C6257">
              <w:rPr>
                <w:rFonts w:ascii="Times New Roman" w:hAnsi="Times New Roman" w:cs="Times New Roman"/>
              </w:rPr>
              <w:t>/13/</w:t>
            </w:r>
            <w:r>
              <w:rPr>
                <w:rFonts w:ascii="Times New Roman" w:hAnsi="Times New Roman" w:cs="Times New Roman"/>
              </w:rPr>
              <w:t>69142</w:t>
            </w:r>
          </w:p>
        </w:tc>
      </w:tr>
      <w:tr w:rsidR="003C1167" w14:paraId="06F587A2" w14:textId="77777777" w:rsidTr="00021BB7">
        <w:tc>
          <w:tcPr>
            <w:tcW w:w="2943" w:type="dxa"/>
            <w:vAlign w:val="center"/>
          </w:tcPr>
          <w:p w14:paraId="3CF6D613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7F693F" w14:textId="77777777" w:rsidR="003C1167" w:rsidRDefault="0019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Tekstil numunelerinin emdirme yöntemine göre boyaması</w:t>
            </w:r>
          </w:p>
        </w:tc>
      </w:tr>
      <w:tr w:rsidR="003C1167" w14:paraId="22A7AAEB" w14:textId="77777777" w:rsidTr="00021BB7">
        <w:tc>
          <w:tcPr>
            <w:tcW w:w="2943" w:type="dxa"/>
            <w:vAlign w:val="center"/>
          </w:tcPr>
          <w:p w14:paraId="1460FAFD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7898B08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59153822" w14:textId="77777777" w:rsidTr="00021BB7">
        <w:tc>
          <w:tcPr>
            <w:tcW w:w="2943" w:type="dxa"/>
            <w:vAlign w:val="center"/>
          </w:tcPr>
          <w:p w14:paraId="1554BA43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E7A5B5A" w14:textId="3D5641F0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0F82AE" w14:textId="5DCA224B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E1751E9" w14:textId="77777777" w:rsidR="00E505E9" w:rsidRPr="00021BB7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E1E26" w14:textId="77777777" w:rsidR="00FC26C0" w:rsidRPr="00021BB7" w:rsidRDefault="000E4BF3" w:rsidP="00021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B7">
        <w:rPr>
          <w:rFonts w:ascii="Times New Roman" w:hAnsi="Times New Roman" w:cs="Times New Roman"/>
          <w:b/>
          <w:sz w:val="24"/>
          <w:szCs w:val="24"/>
        </w:rPr>
        <w:t>C</w:t>
      </w:r>
      <w:r w:rsidR="00021BB7" w:rsidRPr="00021BB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021BB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5C79515" w14:textId="77777777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94996" w:rsidRPr="00021BB7">
        <w:rPr>
          <w:rFonts w:ascii="Times New Roman" w:hAnsi="Times New Roman" w:cs="Times New Roman"/>
          <w:sz w:val="24"/>
          <w:szCs w:val="24"/>
        </w:rPr>
        <w:t>Cihazın elektrik bağlantısını yapın ve kontrol ekranının açılması için kontrol panelinin alt kısmında bulunan ana şalteri ‘0’ konumundan ‘I’ konumuna getirin.</w:t>
      </w:r>
    </w:p>
    <w:p w14:paraId="64AF3B71" w14:textId="45DD8A13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4996" w:rsidRPr="00021BB7">
        <w:rPr>
          <w:rFonts w:ascii="Times New Roman" w:hAnsi="Times New Roman" w:cs="Times New Roman"/>
          <w:sz w:val="24"/>
          <w:szCs w:val="24"/>
        </w:rPr>
        <w:t>Hız ayarını yapın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31883EB6" w14:textId="23A39421" w:rsidR="00194996" w:rsidRPr="00021BB7" w:rsidRDefault="00194996" w:rsidP="00021BB7">
      <w:pPr>
        <w:pStyle w:val="ListeParagraf"/>
        <w:numPr>
          <w:ilvl w:val="0"/>
          <w:numId w:val="10"/>
        </w:numPr>
        <w:ind w:right="936"/>
        <w:jc w:val="both"/>
        <w:rPr>
          <w:rFonts w:ascii="Times New Roman" w:hAnsi="Times New Roman" w:cs="Times New Roman"/>
          <w:sz w:val="24"/>
          <w:szCs w:val="24"/>
        </w:rPr>
      </w:pPr>
      <w:r w:rsidRPr="00021BB7">
        <w:rPr>
          <w:rFonts w:ascii="Times New Roman" w:hAnsi="Times New Roman" w:cs="Times New Roman"/>
          <w:sz w:val="24"/>
          <w:szCs w:val="24"/>
        </w:rPr>
        <w:t>Ana ekranda iken hız değeri üzerine dokunarak veya F1 düğmesine basarak gelen ekrandan hız değeri üzerine dokunarak hız değiştirme menüsüne girin</w:t>
      </w:r>
      <w:r w:rsidR="003C1E76">
        <w:rPr>
          <w:rFonts w:ascii="Times New Roman" w:hAnsi="Times New Roman" w:cs="Times New Roman"/>
          <w:sz w:val="24"/>
          <w:szCs w:val="24"/>
        </w:rPr>
        <w:t>iz</w:t>
      </w:r>
      <w:r w:rsidRPr="00021BB7">
        <w:rPr>
          <w:rFonts w:ascii="Times New Roman" w:hAnsi="Times New Roman" w:cs="Times New Roman"/>
          <w:sz w:val="24"/>
          <w:szCs w:val="24"/>
        </w:rPr>
        <w:t>.</w:t>
      </w:r>
    </w:p>
    <w:p w14:paraId="52DA8BBB" w14:textId="514776D5" w:rsidR="00194996" w:rsidRPr="00021BB7" w:rsidRDefault="00194996" w:rsidP="00021BB7">
      <w:pPr>
        <w:pStyle w:val="ListeParagraf"/>
        <w:numPr>
          <w:ilvl w:val="0"/>
          <w:numId w:val="10"/>
        </w:numPr>
        <w:ind w:right="936"/>
        <w:jc w:val="both"/>
        <w:rPr>
          <w:rFonts w:ascii="Times New Roman" w:hAnsi="Times New Roman" w:cs="Times New Roman"/>
          <w:sz w:val="24"/>
          <w:szCs w:val="24"/>
        </w:rPr>
      </w:pPr>
      <w:r w:rsidRPr="00021BB7">
        <w:rPr>
          <w:rFonts w:ascii="Times New Roman" w:hAnsi="Times New Roman" w:cs="Times New Roman"/>
          <w:sz w:val="24"/>
          <w:szCs w:val="24"/>
        </w:rPr>
        <w:t xml:space="preserve">Değeri, metre/dakika olarak 0…40 arasında değiştirin. </w:t>
      </w:r>
      <w:proofErr w:type="spellStart"/>
      <w:r w:rsidRPr="00021BB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021BB7">
        <w:rPr>
          <w:rFonts w:ascii="Times New Roman" w:hAnsi="Times New Roman" w:cs="Times New Roman"/>
          <w:sz w:val="24"/>
          <w:szCs w:val="24"/>
        </w:rPr>
        <w:t xml:space="preserve"> ile onaylayın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Pr="00021BB7">
        <w:rPr>
          <w:rFonts w:ascii="Times New Roman" w:hAnsi="Times New Roman" w:cs="Times New Roman"/>
          <w:sz w:val="24"/>
          <w:szCs w:val="24"/>
        </w:rPr>
        <w:t>. ESC ile ana ekrana dönün</w:t>
      </w:r>
      <w:r w:rsidR="003C1E76">
        <w:rPr>
          <w:rFonts w:ascii="Times New Roman" w:hAnsi="Times New Roman" w:cs="Times New Roman"/>
          <w:sz w:val="24"/>
          <w:szCs w:val="24"/>
        </w:rPr>
        <w:t>üz</w:t>
      </w:r>
      <w:r w:rsidRPr="00021BB7">
        <w:rPr>
          <w:rFonts w:ascii="Times New Roman" w:hAnsi="Times New Roman" w:cs="Times New Roman"/>
          <w:sz w:val="24"/>
          <w:szCs w:val="24"/>
        </w:rPr>
        <w:t>.</w:t>
      </w:r>
    </w:p>
    <w:p w14:paraId="252F66F1" w14:textId="77777777" w:rsidR="00021BB7" w:rsidRDefault="00021BB7" w:rsidP="00021BB7">
      <w:pPr>
        <w:pStyle w:val="ListeParagraf"/>
        <w:spacing w:after="0" w:line="240" w:lineRule="auto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4996" w:rsidRPr="00021BB7">
        <w:rPr>
          <w:rFonts w:ascii="Times New Roman" w:hAnsi="Times New Roman" w:cs="Times New Roman"/>
          <w:sz w:val="24"/>
          <w:szCs w:val="24"/>
        </w:rPr>
        <w:t>Pedal emniyet butonuna ayakla basılı tutun (İşlem boyunca basılı kalmalıdır. Aksi halde işlemler sona erer.</w:t>
      </w:r>
    </w:p>
    <w:p w14:paraId="268CF582" w14:textId="3D93E439" w:rsidR="00194996" w:rsidRPr="00021BB7" w:rsidRDefault="00021BB7" w:rsidP="00021BB7">
      <w:pPr>
        <w:spacing w:after="0" w:line="240" w:lineRule="auto"/>
        <w:ind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4996" w:rsidRPr="00021BB7">
        <w:rPr>
          <w:rFonts w:ascii="Times New Roman" w:hAnsi="Times New Roman" w:cs="Times New Roman"/>
          <w:sz w:val="24"/>
          <w:szCs w:val="24"/>
        </w:rPr>
        <w:t>Dokunmatik kontrol ekranında ‘START’ tuşuna basarak ruloların dönmesini sağlayın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08B33A6C" w14:textId="415F797B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4996" w:rsidRPr="00021BB7">
        <w:rPr>
          <w:rFonts w:ascii="Times New Roman" w:hAnsi="Times New Roman" w:cs="Times New Roman"/>
          <w:sz w:val="24"/>
          <w:szCs w:val="24"/>
        </w:rPr>
        <w:t>‘SİLİNDİR SIKIŞTIR’ butonu ile silindirlerin sıkıştırılmasını sağlayın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5ED4EB91" w14:textId="33B7F57D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4996" w:rsidRPr="00021BB7">
        <w:rPr>
          <w:rFonts w:ascii="Times New Roman" w:hAnsi="Times New Roman" w:cs="Times New Roman"/>
          <w:sz w:val="24"/>
          <w:szCs w:val="24"/>
        </w:rPr>
        <w:t>‘YAN BASKI SIKIŞTIR’ butonu ile yan pistonları sıkıştırın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295E0B92" w14:textId="5923C7C5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94996" w:rsidRPr="00021BB7">
        <w:rPr>
          <w:rFonts w:ascii="Times New Roman" w:hAnsi="Times New Roman" w:cs="Times New Roman"/>
          <w:sz w:val="24"/>
          <w:szCs w:val="24"/>
        </w:rPr>
        <w:t>Basınç ayarını yapın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17EE971D" w14:textId="77777777" w:rsidR="00194996" w:rsidRPr="00021BB7" w:rsidRDefault="00194996" w:rsidP="00021BB7">
      <w:pPr>
        <w:pStyle w:val="ListeParagraf"/>
        <w:numPr>
          <w:ilvl w:val="0"/>
          <w:numId w:val="11"/>
        </w:numPr>
        <w:ind w:right="936"/>
        <w:jc w:val="both"/>
        <w:rPr>
          <w:rFonts w:ascii="Times New Roman" w:hAnsi="Times New Roman" w:cs="Times New Roman"/>
          <w:sz w:val="24"/>
          <w:szCs w:val="24"/>
        </w:rPr>
      </w:pPr>
      <w:r w:rsidRPr="00021BB7">
        <w:rPr>
          <w:rFonts w:ascii="Times New Roman" w:hAnsi="Times New Roman" w:cs="Times New Roman"/>
          <w:sz w:val="24"/>
          <w:szCs w:val="24"/>
        </w:rPr>
        <w:t xml:space="preserve">Basınç ayarı cihazın sağında bulunan basınç regülatörü yardımı ile yapılır ve ekrandan dijital olarak gözlenir. </w:t>
      </w:r>
    </w:p>
    <w:p w14:paraId="3727FA6B" w14:textId="77777777" w:rsidR="00194996" w:rsidRPr="00021BB7" w:rsidRDefault="00194996" w:rsidP="00021BB7">
      <w:pPr>
        <w:pStyle w:val="ListeParagraf"/>
        <w:numPr>
          <w:ilvl w:val="0"/>
          <w:numId w:val="11"/>
        </w:numPr>
        <w:ind w:right="936"/>
        <w:jc w:val="both"/>
        <w:rPr>
          <w:rFonts w:ascii="Times New Roman" w:hAnsi="Times New Roman" w:cs="Times New Roman"/>
          <w:sz w:val="24"/>
          <w:szCs w:val="24"/>
        </w:rPr>
      </w:pPr>
      <w:r w:rsidRPr="00021BB7">
        <w:rPr>
          <w:rFonts w:ascii="Times New Roman" w:hAnsi="Times New Roman" w:cs="Times New Roman"/>
          <w:sz w:val="24"/>
          <w:szCs w:val="24"/>
        </w:rPr>
        <w:t>F2 butonu ile gelen ekrandan basınç değeri ayrıca gözlenebilir. ESC ile ana ekrana dönülür.</w:t>
      </w:r>
    </w:p>
    <w:p w14:paraId="13BEAE45" w14:textId="252F9759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94996" w:rsidRPr="00021BB7">
        <w:rPr>
          <w:rFonts w:ascii="Times New Roman" w:hAnsi="Times New Roman" w:cs="Times New Roman"/>
          <w:sz w:val="24"/>
          <w:szCs w:val="24"/>
        </w:rPr>
        <w:t>Hazırladığınız boya çözeltisini üst yarıktan silindirlerin arasına boşaltın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153046EA" w14:textId="2371AE31" w:rsidR="00194996" w:rsidRPr="00021BB7" w:rsidRDefault="00021BB7" w:rsidP="00021BB7">
      <w:pPr>
        <w:pStyle w:val="ListeParagraf"/>
        <w:ind w:left="0" w:righ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94996" w:rsidRPr="00021BB7">
        <w:rPr>
          <w:rFonts w:ascii="Times New Roman" w:hAnsi="Times New Roman" w:cs="Times New Roman"/>
          <w:sz w:val="24"/>
          <w:szCs w:val="24"/>
        </w:rPr>
        <w:t>Numune kumaşı üst yarıktan aşağı doğru sarkıtın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 Kumaş silindirler arasından geçerek alta doğru gelir. İşlemi tamamlanmış malzemeyi dikkatli bir şekilde aşağıdan alın</w:t>
      </w:r>
      <w:r w:rsidR="003C1E76">
        <w:rPr>
          <w:rFonts w:ascii="Times New Roman" w:hAnsi="Times New Roman" w:cs="Times New Roman"/>
          <w:sz w:val="24"/>
          <w:szCs w:val="24"/>
        </w:rPr>
        <w:t>ız</w:t>
      </w:r>
      <w:r w:rsidR="00194996" w:rsidRPr="00021BB7">
        <w:rPr>
          <w:rFonts w:ascii="Times New Roman" w:hAnsi="Times New Roman" w:cs="Times New Roman"/>
          <w:sz w:val="24"/>
          <w:szCs w:val="24"/>
        </w:rPr>
        <w:t>.</w:t>
      </w:r>
    </w:p>
    <w:p w14:paraId="781D3B2C" w14:textId="77777777" w:rsidR="008C6257" w:rsidRDefault="008C6257" w:rsidP="008C6257">
      <w:pPr>
        <w:pStyle w:val="ListeParagraf"/>
        <w:spacing w:after="0" w:line="240" w:lineRule="auto"/>
        <w:ind w:left="993" w:right="1041"/>
        <w:jc w:val="both"/>
        <w:rPr>
          <w:sz w:val="24"/>
          <w:szCs w:val="24"/>
        </w:rPr>
      </w:pPr>
    </w:p>
    <w:p w14:paraId="147401B8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sectPr w:rsidR="00E505E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47B"/>
    <w:multiLevelType w:val="hybridMultilevel"/>
    <w:tmpl w:val="07269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059C"/>
    <w:multiLevelType w:val="hybridMultilevel"/>
    <w:tmpl w:val="81B68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21BB7"/>
    <w:rsid w:val="00045F74"/>
    <w:rsid w:val="00051F32"/>
    <w:rsid w:val="0009493D"/>
    <w:rsid w:val="000E4BF3"/>
    <w:rsid w:val="00194996"/>
    <w:rsid w:val="00387451"/>
    <w:rsid w:val="003C1167"/>
    <w:rsid w:val="003C1E76"/>
    <w:rsid w:val="00465151"/>
    <w:rsid w:val="007473D7"/>
    <w:rsid w:val="007A7C83"/>
    <w:rsid w:val="008237DA"/>
    <w:rsid w:val="00876D40"/>
    <w:rsid w:val="008A1D55"/>
    <w:rsid w:val="008C6257"/>
    <w:rsid w:val="00936BEB"/>
    <w:rsid w:val="00982AE9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35B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2022-04-18T12:21:00Z</dcterms:created>
  <dcterms:modified xsi:type="dcterms:W3CDTF">2022-04-18T12:21:00Z</dcterms:modified>
</cp:coreProperties>
</file>