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Normal"/>
        <w:tblpPr w:leftFromText="141" w:rightFromText="141" w:vertAnchor="text" w:tblpX="-142" w:tblpY="1"/>
        <w:tblOverlap w:val="never"/>
        <w:tblW w:w="1006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95"/>
        <w:gridCol w:w="4237"/>
        <w:gridCol w:w="1985"/>
        <w:gridCol w:w="1848"/>
      </w:tblGrid>
      <w:tr w:rsidR="00CE7ABA" w:rsidRPr="00CE7ABA" w14:paraId="0EE265AA" w14:textId="77777777" w:rsidTr="00CE7ABA">
        <w:trPr>
          <w:trHeight w:val="433"/>
        </w:trPr>
        <w:tc>
          <w:tcPr>
            <w:tcW w:w="1995" w:type="dxa"/>
            <w:vMerge w:val="restart"/>
            <w:tcBorders>
              <w:top w:val="single" w:sz="4" w:space="0" w:color="auto"/>
              <w:left w:val="single" w:sz="4" w:space="0" w:color="auto"/>
              <w:right w:val="single" w:sz="6" w:space="0" w:color="000000"/>
            </w:tcBorders>
          </w:tcPr>
          <w:p w14:paraId="6C22CDB5" w14:textId="77777777" w:rsidR="00CE7ABA" w:rsidRPr="004C4A7F" w:rsidRDefault="00CE7ABA" w:rsidP="00551EB5">
            <w:pPr>
              <w:spacing w:before="2"/>
              <w:rPr>
                <w:rFonts w:eastAsia="Calibri" w:hAnsi="Calibri" w:cs="Calibri"/>
                <w:sz w:val="8"/>
                <w:lang w:eastAsia="tr-TR" w:bidi="tr-TR"/>
              </w:rPr>
            </w:pPr>
          </w:p>
          <w:p w14:paraId="0E3A94B0" w14:textId="77777777" w:rsidR="00CE7ABA" w:rsidRPr="004C4A7F" w:rsidRDefault="00CE7ABA" w:rsidP="00551EB5">
            <w:pPr>
              <w:ind w:left="323"/>
              <w:rPr>
                <w:rFonts w:eastAsia="Calibri" w:hAnsi="Calibri" w:cs="Calibri"/>
                <w:sz w:val="20"/>
                <w:lang w:eastAsia="tr-TR" w:bidi="tr-TR"/>
              </w:rPr>
            </w:pPr>
            <w:r w:rsidRPr="004C4A7F">
              <w:rPr>
                <w:rFonts w:eastAsia="Calibri" w:hAnsi="Calibri" w:cs="Calibri"/>
                <w:noProof/>
                <w:sz w:val="20"/>
                <w:lang w:eastAsia="tr-TR"/>
              </w:rPr>
              <w:drawing>
                <wp:anchor distT="0" distB="0" distL="114300" distR="114300" simplePos="0" relativeHeight="251659264" behindDoc="1" locked="0" layoutInCell="1" allowOverlap="1" wp14:anchorId="4AE752A3" wp14:editId="1B31C9A6">
                  <wp:simplePos x="0" y="0"/>
                  <wp:positionH relativeFrom="column">
                    <wp:posOffset>85090</wp:posOffset>
                  </wp:positionH>
                  <wp:positionV relativeFrom="paragraph">
                    <wp:posOffset>100965</wp:posOffset>
                  </wp:positionV>
                  <wp:extent cx="1057275" cy="107632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7275" cy="1076325"/>
                          </a:xfrm>
                          <a:prstGeom prst="rect">
                            <a:avLst/>
                          </a:prstGeom>
                        </pic:spPr>
                      </pic:pic>
                    </a:graphicData>
                  </a:graphic>
                  <wp14:sizeRelH relativeFrom="margin">
                    <wp14:pctWidth>0</wp14:pctWidth>
                  </wp14:sizeRelH>
                  <wp14:sizeRelV relativeFrom="margin">
                    <wp14:pctHeight>0</wp14:pctHeight>
                  </wp14:sizeRelV>
                </wp:anchor>
              </w:drawing>
            </w:r>
          </w:p>
        </w:tc>
        <w:tc>
          <w:tcPr>
            <w:tcW w:w="4237" w:type="dxa"/>
            <w:vMerge w:val="restart"/>
            <w:tcBorders>
              <w:top w:val="single" w:sz="4" w:space="0" w:color="auto"/>
              <w:left w:val="single" w:sz="6" w:space="0" w:color="000000"/>
              <w:right w:val="single" w:sz="6" w:space="0" w:color="000000"/>
            </w:tcBorders>
          </w:tcPr>
          <w:p w14:paraId="7866E832" w14:textId="42DF53F3" w:rsidR="00CE7ABA" w:rsidRPr="00CE7ABA" w:rsidRDefault="00CE7ABA" w:rsidP="00551EB5">
            <w:pPr>
              <w:pStyle w:val="AralkYok"/>
              <w:jc w:val="center"/>
              <w:rPr>
                <w:rFonts w:ascii="Times New Roman" w:hAnsi="Times New Roman" w:cs="Times New Roman"/>
                <w:b/>
                <w:bCs/>
                <w:sz w:val="24"/>
                <w:szCs w:val="24"/>
              </w:rPr>
            </w:pPr>
            <w:r w:rsidRPr="00CE7ABA">
              <w:rPr>
                <w:rFonts w:ascii="Times New Roman" w:eastAsia="Calibri" w:hAnsi="Times New Roman" w:cs="Times New Roman"/>
                <w:b/>
                <w:bCs/>
                <w:sz w:val="24"/>
                <w:szCs w:val="24"/>
                <w:lang w:eastAsia="tr-TR" w:bidi="tr-TR"/>
              </w:rPr>
              <w:t xml:space="preserve">TNKÜ </w:t>
            </w:r>
            <w:r>
              <w:rPr>
                <w:rFonts w:ascii="Times New Roman" w:eastAsia="Calibri" w:hAnsi="Times New Roman" w:cs="Times New Roman"/>
                <w:b/>
                <w:bCs/>
                <w:sz w:val="24"/>
                <w:szCs w:val="24"/>
                <w:lang w:eastAsia="tr-TR" w:bidi="tr-TR"/>
              </w:rPr>
              <w:t xml:space="preserve">                                              </w:t>
            </w:r>
            <w:r w:rsidRPr="00CE7ABA">
              <w:rPr>
                <w:rFonts w:ascii="Times New Roman" w:hAnsi="Times New Roman" w:cs="Times New Roman"/>
                <w:b/>
                <w:bCs/>
                <w:sz w:val="24"/>
                <w:szCs w:val="24"/>
              </w:rPr>
              <w:t xml:space="preserve">YABANCI DİLLER </w:t>
            </w:r>
            <w:r>
              <w:rPr>
                <w:rFonts w:ascii="Times New Roman" w:hAnsi="Times New Roman" w:cs="Times New Roman"/>
                <w:b/>
                <w:bCs/>
                <w:sz w:val="24"/>
                <w:szCs w:val="24"/>
              </w:rPr>
              <w:t xml:space="preserve">                    </w:t>
            </w:r>
            <w:r w:rsidRPr="00CE7ABA">
              <w:rPr>
                <w:rFonts w:ascii="Times New Roman" w:hAnsi="Times New Roman" w:cs="Times New Roman"/>
                <w:b/>
                <w:bCs/>
                <w:sz w:val="24"/>
                <w:szCs w:val="24"/>
              </w:rPr>
              <w:t xml:space="preserve">YÜKSEKOKULU YABANCI DİL HAZIRLIK EĞİTİM ÖĞRETİM </w:t>
            </w:r>
            <w:proofErr w:type="spellStart"/>
            <w:r w:rsidRPr="00CE7ABA">
              <w:rPr>
                <w:rFonts w:ascii="Times New Roman" w:hAnsi="Times New Roman" w:cs="Times New Roman"/>
                <w:b/>
                <w:bCs/>
                <w:sz w:val="24"/>
                <w:szCs w:val="24"/>
              </w:rPr>
              <w:t>ve</w:t>
            </w:r>
            <w:proofErr w:type="spellEnd"/>
            <w:r w:rsidRPr="00CE7ABA">
              <w:rPr>
                <w:rFonts w:ascii="Times New Roman" w:hAnsi="Times New Roman" w:cs="Times New Roman"/>
                <w:b/>
                <w:bCs/>
                <w:sz w:val="24"/>
                <w:szCs w:val="24"/>
              </w:rPr>
              <w:t xml:space="preserve"> YABANCI DİLLE ÖĞRETİM</w:t>
            </w:r>
          </w:p>
          <w:p w14:paraId="1EE6B237" w14:textId="77777777" w:rsidR="00CE7ABA" w:rsidRPr="00CE7ABA" w:rsidRDefault="00CE7ABA" w:rsidP="00551EB5">
            <w:pPr>
              <w:pStyle w:val="AralkYok"/>
              <w:jc w:val="center"/>
              <w:rPr>
                <w:rFonts w:ascii="Times New Roman" w:hAnsi="Times New Roman" w:cs="Times New Roman"/>
                <w:b/>
                <w:bCs/>
                <w:sz w:val="24"/>
                <w:szCs w:val="24"/>
              </w:rPr>
            </w:pPr>
            <w:r w:rsidRPr="00CE7ABA">
              <w:rPr>
                <w:rFonts w:ascii="Times New Roman" w:hAnsi="Times New Roman" w:cs="Times New Roman"/>
                <w:b/>
                <w:bCs/>
                <w:sz w:val="24"/>
                <w:szCs w:val="24"/>
              </w:rPr>
              <w:t>YAPILMASINDA UYULACAK ESASLARA İLİŞKİN YÖNERGE</w:t>
            </w:r>
          </w:p>
          <w:p w14:paraId="134F98C3" w14:textId="77777777" w:rsidR="00CE7ABA" w:rsidRPr="00BC46EE" w:rsidRDefault="00CE7ABA" w:rsidP="00551EB5">
            <w:pPr>
              <w:jc w:val="center"/>
              <w:rPr>
                <w:b/>
              </w:rPr>
            </w:pPr>
          </w:p>
        </w:tc>
        <w:tc>
          <w:tcPr>
            <w:tcW w:w="1985" w:type="dxa"/>
            <w:tcBorders>
              <w:top w:val="single" w:sz="4" w:space="0" w:color="auto"/>
              <w:left w:val="single" w:sz="6" w:space="0" w:color="000000"/>
              <w:bottom w:val="single" w:sz="6" w:space="0" w:color="000000"/>
              <w:right w:val="single" w:sz="6" w:space="0" w:color="000000"/>
            </w:tcBorders>
            <w:vAlign w:val="center"/>
          </w:tcPr>
          <w:p w14:paraId="6FA42DD4" w14:textId="77777777" w:rsidR="00CE7ABA" w:rsidRPr="00CE7ABA" w:rsidRDefault="00CE7ABA" w:rsidP="00551EB5">
            <w:pPr>
              <w:spacing w:before="1" w:line="174" w:lineRule="exact"/>
              <w:ind w:left="34"/>
              <w:rPr>
                <w:rFonts w:ascii="Times New Roman" w:eastAsia="Calibri" w:hAnsi="Times New Roman" w:cs="Times New Roman"/>
                <w:sz w:val="20"/>
                <w:szCs w:val="20"/>
                <w:lang w:eastAsia="tr-TR" w:bidi="tr-TR"/>
              </w:rPr>
            </w:pPr>
            <w:proofErr w:type="spellStart"/>
            <w:r w:rsidRPr="00CE7ABA">
              <w:rPr>
                <w:rFonts w:ascii="Times New Roman" w:eastAsia="Calibri" w:hAnsi="Times New Roman" w:cs="Times New Roman"/>
                <w:w w:val="105"/>
                <w:sz w:val="20"/>
                <w:szCs w:val="20"/>
                <w:lang w:eastAsia="tr-TR" w:bidi="tr-TR"/>
              </w:rPr>
              <w:t>Doküman</w:t>
            </w:r>
            <w:proofErr w:type="spellEnd"/>
            <w:r w:rsidRPr="00CE7ABA">
              <w:rPr>
                <w:rFonts w:ascii="Times New Roman" w:eastAsia="Calibri" w:hAnsi="Times New Roman" w:cs="Times New Roman"/>
                <w:w w:val="105"/>
                <w:sz w:val="20"/>
                <w:szCs w:val="20"/>
                <w:lang w:eastAsia="tr-TR" w:bidi="tr-TR"/>
              </w:rPr>
              <w:t xml:space="preserve"> No:</w:t>
            </w:r>
          </w:p>
        </w:tc>
        <w:tc>
          <w:tcPr>
            <w:tcW w:w="1848" w:type="dxa"/>
            <w:tcBorders>
              <w:top w:val="single" w:sz="4" w:space="0" w:color="auto"/>
              <w:left w:val="single" w:sz="6" w:space="0" w:color="000000"/>
              <w:bottom w:val="single" w:sz="6" w:space="0" w:color="000000"/>
              <w:right w:val="single" w:sz="4" w:space="0" w:color="auto"/>
            </w:tcBorders>
            <w:vAlign w:val="center"/>
          </w:tcPr>
          <w:p w14:paraId="087F18AD" w14:textId="77777777" w:rsidR="00CE7ABA" w:rsidRPr="00CE7ABA" w:rsidRDefault="00CE7ABA" w:rsidP="00551EB5">
            <w:pPr>
              <w:spacing w:line="176" w:lineRule="exact"/>
              <w:ind w:right="446"/>
              <w:rPr>
                <w:rFonts w:ascii="Times New Roman" w:eastAsia="Calibri" w:hAnsi="Times New Roman" w:cs="Times New Roman"/>
                <w:sz w:val="20"/>
                <w:szCs w:val="20"/>
                <w:lang w:eastAsia="tr-TR" w:bidi="tr-TR"/>
              </w:rPr>
            </w:pPr>
            <w:r w:rsidRPr="00CE7ABA">
              <w:rPr>
                <w:rFonts w:ascii="Times New Roman" w:eastAsia="Calibri" w:hAnsi="Times New Roman" w:cs="Times New Roman"/>
                <w:sz w:val="20"/>
                <w:szCs w:val="20"/>
                <w:lang w:eastAsia="tr-TR" w:bidi="tr-TR"/>
              </w:rPr>
              <w:t xml:space="preserve"> EYS-YNG</w:t>
            </w:r>
            <w:r>
              <w:rPr>
                <w:rFonts w:ascii="Times New Roman" w:eastAsia="Calibri" w:hAnsi="Times New Roman" w:cs="Times New Roman"/>
                <w:sz w:val="20"/>
                <w:szCs w:val="20"/>
                <w:lang w:eastAsia="tr-TR" w:bidi="tr-TR"/>
              </w:rPr>
              <w:t>-</w:t>
            </w:r>
            <w:r w:rsidRPr="00CE7ABA">
              <w:rPr>
                <w:rFonts w:ascii="Times New Roman" w:eastAsia="Calibri" w:hAnsi="Times New Roman" w:cs="Times New Roman"/>
                <w:sz w:val="20"/>
                <w:szCs w:val="20"/>
                <w:lang w:eastAsia="tr-TR" w:bidi="tr-TR"/>
              </w:rPr>
              <w:t>068</w:t>
            </w:r>
          </w:p>
        </w:tc>
      </w:tr>
      <w:tr w:rsidR="00CE7ABA" w:rsidRPr="00CE7ABA" w14:paraId="50493344" w14:textId="77777777" w:rsidTr="00CE7ABA">
        <w:trPr>
          <w:trHeight w:val="433"/>
        </w:trPr>
        <w:tc>
          <w:tcPr>
            <w:tcW w:w="1995" w:type="dxa"/>
            <w:vMerge/>
            <w:tcBorders>
              <w:top w:val="nil"/>
              <w:left w:val="single" w:sz="4" w:space="0" w:color="auto"/>
              <w:right w:val="single" w:sz="6" w:space="0" w:color="000000"/>
            </w:tcBorders>
          </w:tcPr>
          <w:p w14:paraId="1E62E2CE" w14:textId="77777777" w:rsidR="00CE7ABA" w:rsidRPr="004C4A7F" w:rsidRDefault="00CE7ABA" w:rsidP="00551EB5">
            <w:pPr>
              <w:rPr>
                <w:rFonts w:ascii="Calibri" w:eastAsia="Calibri" w:hAnsi="Calibri" w:cs="Calibri"/>
                <w:sz w:val="2"/>
                <w:szCs w:val="2"/>
                <w:lang w:eastAsia="tr-TR" w:bidi="tr-TR"/>
              </w:rPr>
            </w:pPr>
          </w:p>
        </w:tc>
        <w:tc>
          <w:tcPr>
            <w:tcW w:w="4237" w:type="dxa"/>
            <w:vMerge/>
            <w:tcBorders>
              <w:top w:val="nil"/>
              <w:left w:val="single" w:sz="6" w:space="0" w:color="000000"/>
              <w:right w:val="single" w:sz="6" w:space="0" w:color="000000"/>
            </w:tcBorders>
          </w:tcPr>
          <w:p w14:paraId="52A3CD94" w14:textId="77777777" w:rsidR="00CE7ABA" w:rsidRPr="004C4A7F" w:rsidRDefault="00CE7ABA" w:rsidP="00551EB5">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71129150" w14:textId="77777777" w:rsidR="00CE7ABA" w:rsidRPr="00CE7ABA" w:rsidRDefault="00CE7ABA" w:rsidP="00551EB5">
            <w:pPr>
              <w:spacing w:line="176" w:lineRule="exact"/>
              <w:ind w:left="34"/>
              <w:rPr>
                <w:rFonts w:ascii="Times New Roman" w:eastAsia="Calibri" w:hAnsi="Times New Roman" w:cs="Times New Roman"/>
                <w:sz w:val="20"/>
                <w:szCs w:val="20"/>
                <w:lang w:eastAsia="tr-TR" w:bidi="tr-TR"/>
              </w:rPr>
            </w:pPr>
            <w:proofErr w:type="spellStart"/>
            <w:r w:rsidRPr="00CE7ABA">
              <w:rPr>
                <w:rFonts w:ascii="Times New Roman" w:eastAsia="Calibri" w:hAnsi="Times New Roman" w:cs="Times New Roman"/>
                <w:w w:val="105"/>
                <w:sz w:val="20"/>
                <w:szCs w:val="20"/>
                <w:lang w:eastAsia="tr-TR" w:bidi="tr-TR"/>
              </w:rPr>
              <w:t>Hazırlama</w:t>
            </w:r>
            <w:proofErr w:type="spellEnd"/>
            <w:r w:rsidRPr="00CE7ABA">
              <w:rPr>
                <w:rFonts w:ascii="Times New Roman" w:eastAsia="Calibri" w:hAnsi="Times New Roman" w:cs="Times New Roman"/>
                <w:w w:val="105"/>
                <w:sz w:val="20"/>
                <w:szCs w:val="20"/>
                <w:lang w:eastAsia="tr-TR" w:bidi="tr-TR"/>
              </w:rPr>
              <w:t xml:space="preserve"> </w:t>
            </w:r>
            <w:proofErr w:type="spellStart"/>
            <w:r w:rsidRPr="00CE7ABA">
              <w:rPr>
                <w:rFonts w:ascii="Times New Roman" w:eastAsia="Calibri" w:hAnsi="Times New Roman" w:cs="Times New Roman"/>
                <w:w w:val="105"/>
                <w:sz w:val="20"/>
                <w:szCs w:val="20"/>
                <w:lang w:eastAsia="tr-TR" w:bidi="tr-TR"/>
              </w:rPr>
              <w:t>Tarihi</w:t>
            </w:r>
            <w:proofErr w:type="spellEnd"/>
            <w:r w:rsidRPr="00CE7ABA">
              <w:rPr>
                <w:rFonts w:ascii="Times New Roman" w:eastAsia="Calibri" w:hAnsi="Times New Roman" w:cs="Times New Roman"/>
                <w:w w:val="105"/>
                <w:sz w:val="20"/>
                <w:szCs w:val="20"/>
                <w:lang w:eastAsia="tr-TR" w:bidi="tr-TR"/>
              </w:rPr>
              <w:t>:</w:t>
            </w:r>
          </w:p>
        </w:tc>
        <w:tc>
          <w:tcPr>
            <w:tcW w:w="1848" w:type="dxa"/>
            <w:tcBorders>
              <w:top w:val="single" w:sz="6" w:space="0" w:color="000000"/>
              <w:left w:val="single" w:sz="6" w:space="0" w:color="000000"/>
              <w:bottom w:val="single" w:sz="6" w:space="0" w:color="000000"/>
              <w:right w:val="single" w:sz="4" w:space="0" w:color="auto"/>
            </w:tcBorders>
            <w:vAlign w:val="center"/>
          </w:tcPr>
          <w:p w14:paraId="705D8F23" w14:textId="77777777" w:rsidR="00CE7ABA" w:rsidRPr="00CE7ABA" w:rsidRDefault="00CE7ABA" w:rsidP="00551EB5">
            <w:pPr>
              <w:spacing w:line="176" w:lineRule="exact"/>
              <w:ind w:right="446"/>
              <w:rPr>
                <w:rFonts w:ascii="Times New Roman" w:eastAsia="Calibri" w:hAnsi="Times New Roman" w:cs="Times New Roman"/>
                <w:sz w:val="20"/>
                <w:szCs w:val="20"/>
                <w:lang w:eastAsia="tr-TR" w:bidi="tr-TR"/>
              </w:rPr>
            </w:pPr>
            <w:r w:rsidRPr="00CE7ABA">
              <w:rPr>
                <w:rFonts w:ascii="Times New Roman" w:eastAsia="Calibri" w:hAnsi="Times New Roman" w:cs="Times New Roman"/>
                <w:sz w:val="20"/>
                <w:szCs w:val="20"/>
                <w:lang w:eastAsia="tr-TR" w:bidi="tr-TR"/>
              </w:rPr>
              <w:t xml:space="preserve"> 01.11.2021</w:t>
            </w:r>
          </w:p>
        </w:tc>
      </w:tr>
      <w:tr w:rsidR="00CE7ABA" w:rsidRPr="00CE7ABA" w14:paraId="28562B1F" w14:textId="77777777" w:rsidTr="00CE7ABA">
        <w:trPr>
          <w:trHeight w:val="433"/>
        </w:trPr>
        <w:tc>
          <w:tcPr>
            <w:tcW w:w="1995" w:type="dxa"/>
            <w:vMerge/>
            <w:tcBorders>
              <w:top w:val="nil"/>
              <w:left w:val="single" w:sz="4" w:space="0" w:color="auto"/>
              <w:right w:val="single" w:sz="6" w:space="0" w:color="000000"/>
            </w:tcBorders>
          </w:tcPr>
          <w:p w14:paraId="234093CB" w14:textId="77777777" w:rsidR="00CE7ABA" w:rsidRPr="004C4A7F" w:rsidRDefault="00CE7ABA" w:rsidP="00551EB5">
            <w:pPr>
              <w:rPr>
                <w:rFonts w:ascii="Calibri" w:eastAsia="Calibri" w:hAnsi="Calibri" w:cs="Calibri"/>
                <w:sz w:val="2"/>
                <w:szCs w:val="2"/>
                <w:lang w:eastAsia="tr-TR" w:bidi="tr-TR"/>
              </w:rPr>
            </w:pPr>
          </w:p>
        </w:tc>
        <w:tc>
          <w:tcPr>
            <w:tcW w:w="4237" w:type="dxa"/>
            <w:vMerge/>
            <w:tcBorders>
              <w:top w:val="nil"/>
              <w:left w:val="single" w:sz="6" w:space="0" w:color="000000"/>
              <w:right w:val="single" w:sz="6" w:space="0" w:color="000000"/>
            </w:tcBorders>
          </w:tcPr>
          <w:p w14:paraId="7F728F49" w14:textId="77777777" w:rsidR="00CE7ABA" w:rsidRPr="004C4A7F" w:rsidRDefault="00CE7ABA" w:rsidP="00551EB5">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68EFDABA" w14:textId="77777777" w:rsidR="00CE7ABA" w:rsidRPr="00CE7ABA" w:rsidRDefault="00CE7ABA" w:rsidP="00551EB5">
            <w:pPr>
              <w:spacing w:line="176" w:lineRule="exact"/>
              <w:ind w:left="34"/>
              <w:rPr>
                <w:rFonts w:ascii="Times New Roman" w:eastAsia="Calibri" w:hAnsi="Times New Roman" w:cs="Times New Roman"/>
                <w:sz w:val="20"/>
                <w:szCs w:val="20"/>
                <w:lang w:eastAsia="tr-TR" w:bidi="tr-TR"/>
              </w:rPr>
            </w:pPr>
            <w:proofErr w:type="spellStart"/>
            <w:r w:rsidRPr="00CE7ABA">
              <w:rPr>
                <w:rFonts w:ascii="Times New Roman" w:eastAsia="Calibri" w:hAnsi="Times New Roman" w:cs="Times New Roman"/>
                <w:w w:val="105"/>
                <w:sz w:val="20"/>
                <w:szCs w:val="20"/>
                <w:lang w:eastAsia="tr-TR" w:bidi="tr-TR"/>
              </w:rPr>
              <w:t>Revizyon</w:t>
            </w:r>
            <w:proofErr w:type="spellEnd"/>
            <w:r w:rsidRPr="00CE7ABA">
              <w:rPr>
                <w:rFonts w:ascii="Times New Roman" w:eastAsia="Calibri" w:hAnsi="Times New Roman" w:cs="Times New Roman"/>
                <w:w w:val="105"/>
                <w:sz w:val="20"/>
                <w:szCs w:val="20"/>
                <w:lang w:eastAsia="tr-TR" w:bidi="tr-TR"/>
              </w:rPr>
              <w:t xml:space="preserve"> </w:t>
            </w:r>
            <w:proofErr w:type="spellStart"/>
            <w:r w:rsidRPr="00CE7ABA">
              <w:rPr>
                <w:rFonts w:ascii="Times New Roman" w:eastAsia="Calibri" w:hAnsi="Times New Roman" w:cs="Times New Roman"/>
                <w:w w:val="105"/>
                <w:sz w:val="20"/>
                <w:szCs w:val="20"/>
                <w:lang w:eastAsia="tr-TR" w:bidi="tr-TR"/>
              </w:rPr>
              <w:t>Tarihi</w:t>
            </w:r>
            <w:proofErr w:type="spellEnd"/>
            <w:r w:rsidRPr="00CE7ABA">
              <w:rPr>
                <w:rFonts w:ascii="Times New Roman" w:eastAsia="Calibri" w:hAnsi="Times New Roman" w:cs="Times New Roman"/>
                <w:w w:val="105"/>
                <w:sz w:val="20"/>
                <w:szCs w:val="20"/>
                <w:lang w:eastAsia="tr-TR" w:bidi="tr-TR"/>
              </w:rPr>
              <w:t>:</w:t>
            </w:r>
          </w:p>
        </w:tc>
        <w:tc>
          <w:tcPr>
            <w:tcW w:w="1848" w:type="dxa"/>
            <w:tcBorders>
              <w:top w:val="single" w:sz="6" w:space="0" w:color="000000"/>
              <w:left w:val="single" w:sz="6" w:space="0" w:color="000000"/>
              <w:bottom w:val="single" w:sz="6" w:space="0" w:color="000000"/>
              <w:right w:val="single" w:sz="4" w:space="0" w:color="auto"/>
            </w:tcBorders>
            <w:vAlign w:val="center"/>
          </w:tcPr>
          <w:p w14:paraId="54A71179" w14:textId="77777777" w:rsidR="00CE7ABA" w:rsidRPr="00CE7ABA" w:rsidRDefault="00CE7ABA" w:rsidP="00551EB5">
            <w:pPr>
              <w:spacing w:line="176" w:lineRule="exact"/>
              <w:ind w:right="444"/>
              <w:rPr>
                <w:rFonts w:ascii="Times New Roman" w:eastAsia="Calibri" w:hAnsi="Times New Roman" w:cs="Times New Roman"/>
                <w:sz w:val="20"/>
                <w:szCs w:val="20"/>
                <w:lang w:eastAsia="tr-TR" w:bidi="tr-TR"/>
              </w:rPr>
            </w:pPr>
            <w:r w:rsidRPr="00CE7ABA">
              <w:rPr>
                <w:rFonts w:ascii="Times New Roman" w:eastAsia="Calibri" w:hAnsi="Times New Roman" w:cs="Times New Roman"/>
                <w:sz w:val="20"/>
                <w:szCs w:val="20"/>
                <w:lang w:eastAsia="tr-TR" w:bidi="tr-TR"/>
              </w:rPr>
              <w:t xml:space="preserve"> 24.11.2022</w:t>
            </w:r>
          </w:p>
        </w:tc>
      </w:tr>
      <w:tr w:rsidR="00CE7ABA" w:rsidRPr="00CE7ABA" w14:paraId="461FA3F7" w14:textId="77777777" w:rsidTr="00CE7ABA">
        <w:trPr>
          <w:trHeight w:val="433"/>
        </w:trPr>
        <w:tc>
          <w:tcPr>
            <w:tcW w:w="1995" w:type="dxa"/>
            <w:vMerge/>
            <w:tcBorders>
              <w:top w:val="nil"/>
              <w:left w:val="single" w:sz="4" w:space="0" w:color="auto"/>
              <w:right w:val="single" w:sz="6" w:space="0" w:color="000000"/>
            </w:tcBorders>
          </w:tcPr>
          <w:p w14:paraId="0CC107C7" w14:textId="77777777" w:rsidR="00CE7ABA" w:rsidRPr="004C4A7F" w:rsidRDefault="00CE7ABA" w:rsidP="00551EB5">
            <w:pPr>
              <w:rPr>
                <w:rFonts w:ascii="Calibri" w:eastAsia="Calibri" w:hAnsi="Calibri" w:cs="Calibri"/>
                <w:sz w:val="2"/>
                <w:szCs w:val="2"/>
                <w:lang w:eastAsia="tr-TR" w:bidi="tr-TR"/>
              </w:rPr>
            </w:pPr>
          </w:p>
        </w:tc>
        <w:tc>
          <w:tcPr>
            <w:tcW w:w="4237" w:type="dxa"/>
            <w:vMerge/>
            <w:tcBorders>
              <w:top w:val="nil"/>
              <w:left w:val="single" w:sz="6" w:space="0" w:color="000000"/>
              <w:right w:val="single" w:sz="6" w:space="0" w:color="000000"/>
            </w:tcBorders>
          </w:tcPr>
          <w:p w14:paraId="645403A8" w14:textId="77777777" w:rsidR="00CE7ABA" w:rsidRPr="004C4A7F" w:rsidRDefault="00CE7ABA" w:rsidP="00551EB5">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6" w:space="0" w:color="000000"/>
              <w:right w:val="single" w:sz="6" w:space="0" w:color="000000"/>
            </w:tcBorders>
            <w:vAlign w:val="center"/>
          </w:tcPr>
          <w:p w14:paraId="061D1DE0" w14:textId="77777777" w:rsidR="00CE7ABA" w:rsidRPr="00CE7ABA" w:rsidRDefault="00CE7ABA" w:rsidP="00551EB5">
            <w:pPr>
              <w:spacing w:line="176" w:lineRule="exact"/>
              <w:ind w:left="34"/>
              <w:rPr>
                <w:rFonts w:ascii="Times New Roman" w:eastAsia="Calibri" w:hAnsi="Times New Roman" w:cs="Times New Roman"/>
                <w:sz w:val="20"/>
                <w:szCs w:val="20"/>
                <w:lang w:eastAsia="tr-TR" w:bidi="tr-TR"/>
              </w:rPr>
            </w:pPr>
            <w:proofErr w:type="spellStart"/>
            <w:r w:rsidRPr="00CE7ABA">
              <w:rPr>
                <w:rFonts w:ascii="Times New Roman" w:eastAsia="Calibri" w:hAnsi="Times New Roman" w:cs="Times New Roman"/>
                <w:w w:val="105"/>
                <w:sz w:val="20"/>
                <w:szCs w:val="20"/>
                <w:lang w:eastAsia="tr-TR" w:bidi="tr-TR"/>
              </w:rPr>
              <w:t>Revizyon</w:t>
            </w:r>
            <w:proofErr w:type="spellEnd"/>
            <w:r w:rsidRPr="00CE7ABA">
              <w:rPr>
                <w:rFonts w:ascii="Times New Roman" w:eastAsia="Calibri" w:hAnsi="Times New Roman" w:cs="Times New Roman"/>
                <w:w w:val="105"/>
                <w:sz w:val="20"/>
                <w:szCs w:val="20"/>
                <w:lang w:eastAsia="tr-TR" w:bidi="tr-TR"/>
              </w:rPr>
              <w:t xml:space="preserve"> No:</w:t>
            </w:r>
          </w:p>
        </w:tc>
        <w:tc>
          <w:tcPr>
            <w:tcW w:w="1848" w:type="dxa"/>
            <w:tcBorders>
              <w:top w:val="single" w:sz="6" w:space="0" w:color="000000"/>
              <w:left w:val="single" w:sz="6" w:space="0" w:color="000000"/>
              <w:bottom w:val="single" w:sz="6" w:space="0" w:color="000000"/>
              <w:right w:val="single" w:sz="4" w:space="0" w:color="auto"/>
            </w:tcBorders>
            <w:vAlign w:val="center"/>
          </w:tcPr>
          <w:p w14:paraId="260FC5AF" w14:textId="77777777" w:rsidR="00CE7ABA" w:rsidRPr="00CE7ABA" w:rsidRDefault="00CE7ABA" w:rsidP="00551EB5">
            <w:pPr>
              <w:spacing w:line="176" w:lineRule="exact"/>
              <w:ind w:right="444"/>
              <w:rPr>
                <w:rFonts w:ascii="Times New Roman" w:eastAsia="Calibri" w:hAnsi="Times New Roman" w:cs="Times New Roman"/>
                <w:sz w:val="20"/>
                <w:szCs w:val="20"/>
                <w:lang w:eastAsia="tr-TR" w:bidi="tr-TR"/>
              </w:rPr>
            </w:pPr>
            <w:r w:rsidRPr="00CE7ABA">
              <w:rPr>
                <w:rFonts w:ascii="Times New Roman" w:eastAsia="Calibri" w:hAnsi="Times New Roman" w:cs="Times New Roman"/>
                <w:sz w:val="20"/>
                <w:szCs w:val="20"/>
                <w:lang w:eastAsia="tr-TR" w:bidi="tr-TR"/>
              </w:rPr>
              <w:t xml:space="preserve"> 1</w:t>
            </w:r>
          </w:p>
        </w:tc>
      </w:tr>
      <w:tr w:rsidR="00CE7ABA" w:rsidRPr="00CE7ABA" w14:paraId="3B15B5AC" w14:textId="77777777" w:rsidTr="00CE7ABA">
        <w:trPr>
          <w:trHeight w:val="433"/>
        </w:trPr>
        <w:tc>
          <w:tcPr>
            <w:tcW w:w="1995" w:type="dxa"/>
            <w:vMerge/>
            <w:tcBorders>
              <w:top w:val="nil"/>
              <w:left w:val="single" w:sz="4" w:space="0" w:color="auto"/>
              <w:bottom w:val="single" w:sz="4" w:space="0" w:color="auto"/>
              <w:right w:val="single" w:sz="6" w:space="0" w:color="000000"/>
            </w:tcBorders>
          </w:tcPr>
          <w:p w14:paraId="46E208F5" w14:textId="77777777" w:rsidR="00CE7ABA" w:rsidRPr="004C4A7F" w:rsidRDefault="00CE7ABA" w:rsidP="00551EB5">
            <w:pPr>
              <w:rPr>
                <w:rFonts w:ascii="Calibri" w:eastAsia="Calibri" w:hAnsi="Calibri" w:cs="Calibri"/>
                <w:sz w:val="2"/>
                <w:szCs w:val="2"/>
                <w:lang w:eastAsia="tr-TR" w:bidi="tr-TR"/>
              </w:rPr>
            </w:pPr>
          </w:p>
        </w:tc>
        <w:tc>
          <w:tcPr>
            <w:tcW w:w="4237" w:type="dxa"/>
            <w:vMerge/>
            <w:tcBorders>
              <w:top w:val="nil"/>
              <w:left w:val="single" w:sz="6" w:space="0" w:color="000000"/>
              <w:bottom w:val="single" w:sz="4" w:space="0" w:color="auto"/>
              <w:right w:val="single" w:sz="6" w:space="0" w:color="000000"/>
            </w:tcBorders>
          </w:tcPr>
          <w:p w14:paraId="687E6AC1" w14:textId="77777777" w:rsidR="00CE7ABA" w:rsidRPr="004C4A7F" w:rsidRDefault="00CE7ABA" w:rsidP="00551EB5">
            <w:pPr>
              <w:rPr>
                <w:rFonts w:ascii="Calibri" w:eastAsia="Calibri" w:hAnsi="Calibri" w:cs="Calibri"/>
                <w:sz w:val="2"/>
                <w:szCs w:val="2"/>
                <w:lang w:eastAsia="tr-TR" w:bidi="tr-TR"/>
              </w:rPr>
            </w:pPr>
          </w:p>
        </w:tc>
        <w:tc>
          <w:tcPr>
            <w:tcW w:w="1985" w:type="dxa"/>
            <w:tcBorders>
              <w:top w:val="single" w:sz="6" w:space="0" w:color="000000"/>
              <w:left w:val="single" w:sz="6" w:space="0" w:color="000000"/>
              <w:bottom w:val="single" w:sz="4" w:space="0" w:color="auto"/>
              <w:right w:val="single" w:sz="6" w:space="0" w:color="000000"/>
            </w:tcBorders>
            <w:vAlign w:val="center"/>
          </w:tcPr>
          <w:p w14:paraId="54D26074" w14:textId="77777777" w:rsidR="00CE7ABA" w:rsidRPr="00CE7ABA" w:rsidRDefault="00CE7ABA" w:rsidP="00551EB5">
            <w:pPr>
              <w:spacing w:before="22"/>
              <w:ind w:left="34"/>
              <w:rPr>
                <w:rFonts w:ascii="Times New Roman" w:eastAsia="Calibri" w:hAnsi="Times New Roman" w:cs="Times New Roman"/>
                <w:sz w:val="20"/>
                <w:szCs w:val="20"/>
                <w:lang w:eastAsia="tr-TR" w:bidi="tr-TR"/>
              </w:rPr>
            </w:pPr>
            <w:proofErr w:type="spellStart"/>
            <w:r w:rsidRPr="00CE7ABA">
              <w:rPr>
                <w:rFonts w:ascii="Times New Roman" w:eastAsia="Calibri" w:hAnsi="Times New Roman" w:cs="Times New Roman"/>
                <w:w w:val="105"/>
                <w:sz w:val="20"/>
                <w:szCs w:val="20"/>
                <w:lang w:eastAsia="tr-TR" w:bidi="tr-TR"/>
              </w:rPr>
              <w:t>Toplam</w:t>
            </w:r>
            <w:proofErr w:type="spellEnd"/>
            <w:r w:rsidRPr="00CE7ABA">
              <w:rPr>
                <w:rFonts w:ascii="Times New Roman" w:eastAsia="Calibri" w:hAnsi="Times New Roman" w:cs="Times New Roman"/>
                <w:w w:val="105"/>
                <w:sz w:val="20"/>
                <w:szCs w:val="20"/>
                <w:lang w:eastAsia="tr-TR" w:bidi="tr-TR"/>
              </w:rPr>
              <w:t xml:space="preserve"> </w:t>
            </w:r>
            <w:proofErr w:type="spellStart"/>
            <w:r w:rsidRPr="00CE7ABA">
              <w:rPr>
                <w:rFonts w:ascii="Times New Roman" w:eastAsia="Calibri" w:hAnsi="Times New Roman" w:cs="Times New Roman"/>
                <w:w w:val="105"/>
                <w:sz w:val="20"/>
                <w:szCs w:val="20"/>
                <w:lang w:eastAsia="tr-TR" w:bidi="tr-TR"/>
              </w:rPr>
              <w:t>Sayfa</w:t>
            </w:r>
            <w:proofErr w:type="spellEnd"/>
            <w:r w:rsidRPr="00CE7ABA">
              <w:rPr>
                <w:rFonts w:ascii="Times New Roman" w:eastAsia="Calibri" w:hAnsi="Times New Roman" w:cs="Times New Roman"/>
                <w:sz w:val="20"/>
                <w:szCs w:val="20"/>
                <w:lang w:eastAsia="tr-TR" w:bidi="tr-TR"/>
              </w:rPr>
              <w:t xml:space="preserve"> </w:t>
            </w:r>
            <w:proofErr w:type="spellStart"/>
            <w:r w:rsidRPr="00CE7ABA">
              <w:rPr>
                <w:rFonts w:ascii="Times New Roman" w:eastAsia="Calibri" w:hAnsi="Times New Roman" w:cs="Times New Roman"/>
                <w:w w:val="105"/>
                <w:sz w:val="20"/>
                <w:szCs w:val="20"/>
                <w:lang w:eastAsia="tr-TR" w:bidi="tr-TR"/>
              </w:rPr>
              <w:t>Sayısı</w:t>
            </w:r>
            <w:proofErr w:type="spellEnd"/>
            <w:r w:rsidRPr="00CE7ABA">
              <w:rPr>
                <w:rFonts w:ascii="Times New Roman" w:eastAsia="Calibri" w:hAnsi="Times New Roman" w:cs="Times New Roman"/>
                <w:w w:val="105"/>
                <w:sz w:val="20"/>
                <w:szCs w:val="20"/>
                <w:lang w:eastAsia="tr-TR" w:bidi="tr-TR"/>
              </w:rPr>
              <w:t>:</w:t>
            </w:r>
          </w:p>
        </w:tc>
        <w:tc>
          <w:tcPr>
            <w:tcW w:w="1848" w:type="dxa"/>
            <w:tcBorders>
              <w:top w:val="single" w:sz="6" w:space="0" w:color="000000"/>
              <w:left w:val="single" w:sz="6" w:space="0" w:color="000000"/>
              <w:bottom w:val="single" w:sz="4" w:space="0" w:color="auto"/>
              <w:right w:val="single" w:sz="4" w:space="0" w:color="auto"/>
            </w:tcBorders>
            <w:vAlign w:val="center"/>
          </w:tcPr>
          <w:p w14:paraId="7D0B71B2" w14:textId="524BD962" w:rsidR="00CE7ABA" w:rsidRPr="00CE7ABA" w:rsidRDefault="00CE7ABA" w:rsidP="00551EB5">
            <w:pPr>
              <w:spacing w:line="192" w:lineRule="exact"/>
              <w:ind w:right="444"/>
              <w:rPr>
                <w:rFonts w:ascii="Times New Roman" w:eastAsia="Calibri" w:hAnsi="Times New Roman" w:cs="Times New Roman"/>
                <w:sz w:val="20"/>
                <w:szCs w:val="20"/>
                <w:lang w:eastAsia="tr-TR" w:bidi="tr-TR"/>
              </w:rPr>
            </w:pPr>
            <w:r>
              <w:rPr>
                <w:rFonts w:ascii="Times New Roman" w:eastAsia="Calibri" w:hAnsi="Times New Roman" w:cs="Times New Roman"/>
                <w:sz w:val="20"/>
                <w:szCs w:val="20"/>
                <w:lang w:eastAsia="tr-TR" w:bidi="tr-TR"/>
              </w:rPr>
              <w:t xml:space="preserve"> 17</w:t>
            </w:r>
          </w:p>
        </w:tc>
      </w:tr>
    </w:tbl>
    <w:p w14:paraId="4C133512" w14:textId="77777777" w:rsidR="00FF5877" w:rsidRPr="006C19B9" w:rsidRDefault="00FF5877" w:rsidP="006C19B9">
      <w:pPr>
        <w:pStyle w:val="AralkYok"/>
        <w:spacing w:line="360" w:lineRule="auto"/>
        <w:jc w:val="both"/>
        <w:rPr>
          <w:rFonts w:ascii="Times New Roman" w:hAnsi="Times New Roman" w:cs="Times New Roman"/>
          <w:sz w:val="24"/>
          <w:szCs w:val="24"/>
        </w:rPr>
      </w:pPr>
    </w:p>
    <w:p w14:paraId="5BBB9E0E" w14:textId="35E2779B" w:rsidR="008F1FDA" w:rsidRPr="006C19B9" w:rsidRDefault="008F1FDA" w:rsidP="006C19B9">
      <w:pPr>
        <w:pStyle w:val="AralkYok"/>
        <w:spacing w:line="360" w:lineRule="auto"/>
        <w:jc w:val="center"/>
        <w:rPr>
          <w:rFonts w:ascii="Times New Roman" w:hAnsi="Times New Roman" w:cs="Times New Roman"/>
          <w:b/>
          <w:bCs/>
          <w:sz w:val="24"/>
          <w:szCs w:val="24"/>
        </w:rPr>
      </w:pPr>
      <w:r w:rsidRPr="006C19B9">
        <w:rPr>
          <w:rFonts w:ascii="Times New Roman" w:hAnsi="Times New Roman" w:cs="Times New Roman"/>
          <w:b/>
          <w:bCs/>
          <w:sz w:val="24"/>
          <w:szCs w:val="24"/>
        </w:rPr>
        <w:t>BİRİNCİ BÖLÜM</w:t>
      </w:r>
    </w:p>
    <w:p w14:paraId="360ECDC3" w14:textId="77777777" w:rsidR="00FF5877" w:rsidRPr="006C19B9" w:rsidRDefault="00FF5877" w:rsidP="006C19B9">
      <w:pPr>
        <w:spacing w:after="0" w:line="360" w:lineRule="auto"/>
        <w:jc w:val="both"/>
        <w:rPr>
          <w:rFonts w:ascii="Times New Roman" w:hAnsi="Times New Roman" w:cs="Times New Roman"/>
          <w:b/>
          <w:sz w:val="24"/>
          <w:szCs w:val="24"/>
        </w:rPr>
      </w:pPr>
    </w:p>
    <w:p w14:paraId="47AB5AA6" w14:textId="70F870C7" w:rsidR="00A75A9E" w:rsidRPr="006C19B9" w:rsidRDefault="00D97904" w:rsidP="006C19B9">
      <w:pPr>
        <w:spacing w:after="0" w:line="360" w:lineRule="auto"/>
        <w:jc w:val="both"/>
        <w:rPr>
          <w:rFonts w:ascii="Times New Roman" w:hAnsi="Times New Roman" w:cs="Times New Roman"/>
          <w:b/>
          <w:sz w:val="24"/>
          <w:szCs w:val="24"/>
        </w:rPr>
      </w:pPr>
      <w:r w:rsidRPr="006C19B9">
        <w:rPr>
          <w:rFonts w:ascii="Times New Roman" w:hAnsi="Times New Roman" w:cs="Times New Roman"/>
          <w:b/>
          <w:sz w:val="24"/>
          <w:szCs w:val="24"/>
        </w:rPr>
        <w:t xml:space="preserve">Amaç, Kapsam </w:t>
      </w:r>
      <w:r w:rsidR="008F1FDA" w:rsidRPr="006C19B9">
        <w:rPr>
          <w:rFonts w:ascii="Times New Roman" w:hAnsi="Times New Roman" w:cs="Times New Roman"/>
          <w:b/>
          <w:sz w:val="24"/>
          <w:szCs w:val="24"/>
        </w:rPr>
        <w:t>ve Dayanak</w:t>
      </w:r>
    </w:p>
    <w:p w14:paraId="060B7251" w14:textId="77777777" w:rsidR="00FF5877" w:rsidRPr="006C19B9" w:rsidRDefault="00FF5877" w:rsidP="006C19B9">
      <w:pPr>
        <w:spacing w:after="0" w:line="360" w:lineRule="auto"/>
        <w:jc w:val="both"/>
        <w:rPr>
          <w:rFonts w:ascii="Times New Roman" w:hAnsi="Times New Roman" w:cs="Times New Roman"/>
          <w:b/>
          <w:sz w:val="24"/>
          <w:szCs w:val="24"/>
        </w:rPr>
      </w:pPr>
    </w:p>
    <w:p w14:paraId="099361B5" w14:textId="2CDD2C82" w:rsidR="00FF5877" w:rsidRPr="006C19B9" w:rsidRDefault="008F1FDA" w:rsidP="006C19B9">
      <w:pPr>
        <w:spacing w:after="0" w:line="360" w:lineRule="auto"/>
        <w:jc w:val="both"/>
        <w:rPr>
          <w:rFonts w:ascii="Times New Roman" w:hAnsi="Times New Roman" w:cs="Times New Roman"/>
          <w:b/>
          <w:sz w:val="24"/>
          <w:szCs w:val="24"/>
        </w:rPr>
      </w:pPr>
      <w:r w:rsidRPr="006C19B9">
        <w:rPr>
          <w:rFonts w:ascii="Times New Roman" w:hAnsi="Times New Roman" w:cs="Times New Roman"/>
          <w:b/>
          <w:sz w:val="24"/>
          <w:szCs w:val="24"/>
        </w:rPr>
        <w:t>Amaç</w:t>
      </w:r>
    </w:p>
    <w:p w14:paraId="7E2ADB70" w14:textId="0A27611B" w:rsidR="008F1FDA" w:rsidRPr="006C19B9" w:rsidRDefault="006C19B9" w:rsidP="006C19B9">
      <w:pPr>
        <w:spacing w:after="0" w:line="360" w:lineRule="auto"/>
        <w:ind w:right="-567"/>
        <w:jc w:val="both"/>
        <w:rPr>
          <w:rFonts w:ascii="Times New Roman" w:hAnsi="Times New Roman" w:cs="Times New Roman"/>
          <w:sz w:val="24"/>
          <w:szCs w:val="24"/>
        </w:rPr>
      </w:pPr>
      <w:r w:rsidRPr="005E2BCC">
        <w:rPr>
          <w:rFonts w:ascii="Times New Roman" w:hAnsi="Times New Roman" w:cs="Times New Roman"/>
          <w:b/>
          <w:sz w:val="24"/>
          <w:szCs w:val="24"/>
        </w:rPr>
        <w:t xml:space="preserve">MADDE </w:t>
      </w:r>
      <w:r w:rsidR="008F1FDA" w:rsidRPr="005E2BCC">
        <w:rPr>
          <w:rFonts w:ascii="Times New Roman" w:hAnsi="Times New Roman" w:cs="Times New Roman"/>
          <w:b/>
          <w:sz w:val="24"/>
          <w:szCs w:val="24"/>
        </w:rPr>
        <w:t>1-</w:t>
      </w:r>
      <w:r w:rsidR="008F1FDA" w:rsidRPr="005655ED">
        <w:rPr>
          <w:rFonts w:ascii="Times New Roman" w:hAnsi="Times New Roman" w:cs="Times New Roman"/>
          <w:sz w:val="24"/>
          <w:szCs w:val="24"/>
        </w:rPr>
        <w:t xml:space="preserve"> </w:t>
      </w:r>
      <w:r w:rsidR="008F1FDA" w:rsidRPr="006C19B9">
        <w:rPr>
          <w:rFonts w:ascii="Times New Roman" w:hAnsi="Times New Roman" w:cs="Times New Roman"/>
          <w:sz w:val="24"/>
          <w:szCs w:val="24"/>
        </w:rPr>
        <w:t xml:space="preserve">Bu yönergenin amacı; </w:t>
      </w:r>
      <w:r w:rsidR="00A55768" w:rsidRPr="006C19B9">
        <w:rPr>
          <w:rFonts w:ascii="Times New Roman" w:hAnsi="Times New Roman" w:cs="Times New Roman"/>
          <w:sz w:val="24"/>
          <w:szCs w:val="24"/>
        </w:rPr>
        <w:t xml:space="preserve">Tekirdağ </w:t>
      </w:r>
      <w:r w:rsidR="008F1FDA" w:rsidRPr="006C19B9">
        <w:rPr>
          <w:rFonts w:ascii="Times New Roman" w:hAnsi="Times New Roman" w:cs="Times New Roman"/>
          <w:sz w:val="24"/>
          <w:szCs w:val="24"/>
        </w:rPr>
        <w:t>N</w:t>
      </w:r>
      <w:r w:rsidR="004849A2" w:rsidRPr="006C19B9">
        <w:rPr>
          <w:rFonts w:ascii="Times New Roman" w:hAnsi="Times New Roman" w:cs="Times New Roman"/>
          <w:sz w:val="24"/>
          <w:szCs w:val="24"/>
        </w:rPr>
        <w:t xml:space="preserve">amık Kemal Üniversitesi </w:t>
      </w:r>
      <w:r w:rsidR="008F1FDA" w:rsidRPr="006C19B9">
        <w:rPr>
          <w:rFonts w:ascii="Times New Roman" w:hAnsi="Times New Roman" w:cs="Times New Roman"/>
          <w:sz w:val="24"/>
          <w:szCs w:val="24"/>
        </w:rPr>
        <w:t xml:space="preserve">Yabancı Diller Yüksekokulu tarafından yürütülen eğitim-öğretim ve sınavlara ilişkin usul ve </w:t>
      </w:r>
      <w:r w:rsidR="00CA63FD" w:rsidRPr="006C19B9">
        <w:rPr>
          <w:rFonts w:ascii="Times New Roman" w:hAnsi="Times New Roman" w:cs="Times New Roman"/>
          <w:sz w:val="24"/>
          <w:szCs w:val="24"/>
        </w:rPr>
        <w:t xml:space="preserve">esasları düzenlemektir. </w:t>
      </w:r>
    </w:p>
    <w:p w14:paraId="15AEE80A" w14:textId="77777777" w:rsidR="00FF5877" w:rsidRPr="006C19B9" w:rsidRDefault="00FF5877" w:rsidP="006C19B9">
      <w:pPr>
        <w:spacing w:after="0" w:line="360" w:lineRule="auto"/>
        <w:ind w:right="-567"/>
        <w:jc w:val="both"/>
        <w:rPr>
          <w:rFonts w:ascii="Times New Roman" w:hAnsi="Times New Roman" w:cs="Times New Roman"/>
          <w:b/>
          <w:sz w:val="24"/>
          <w:szCs w:val="24"/>
        </w:rPr>
      </w:pPr>
    </w:p>
    <w:p w14:paraId="4953BF42" w14:textId="3C012F6C" w:rsidR="00FF5877" w:rsidRPr="006C19B9" w:rsidRDefault="008F1FDA" w:rsidP="006C19B9">
      <w:pPr>
        <w:spacing w:after="0" w:line="360" w:lineRule="auto"/>
        <w:ind w:right="-567"/>
        <w:jc w:val="both"/>
        <w:rPr>
          <w:rFonts w:ascii="Times New Roman" w:hAnsi="Times New Roman" w:cs="Times New Roman"/>
          <w:b/>
          <w:sz w:val="24"/>
          <w:szCs w:val="24"/>
        </w:rPr>
      </w:pPr>
      <w:r w:rsidRPr="006C19B9">
        <w:rPr>
          <w:rFonts w:ascii="Times New Roman" w:hAnsi="Times New Roman" w:cs="Times New Roman"/>
          <w:b/>
          <w:sz w:val="24"/>
          <w:szCs w:val="24"/>
        </w:rPr>
        <w:t>Kapsam</w:t>
      </w:r>
    </w:p>
    <w:p w14:paraId="78929CBF" w14:textId="6F309B66" w:rsidR="008F1FDA" w:rsidRPr="006C19B9" w:rsidRDefault="008F1FDA" w:rsidP="006C19B9">
      <w:pPr>
        <w:spacing w:after="0" w:line="360" w:lineRule="auto"/>
        <w:ind w:right="-567"/>
        <w:jc w:val="both"/>
        <w:rPr>
          <w:rFonts w:ascii="Times New Roman" w:hAnsi="Times New Roman" w:cs="Times New Roman"/>
          <w:sz w:val="24"/>
          <w:szCs w:val="24"/>
        </w:rPr>
      </w:pPr>
      <w:r w:rsidRPr="005E2BCC">
        <w:rPr>
          <w:rFonts w:ascii="Times New Roman" w:hAnsi="Times New Roman" w:cs="Times New Roman"/>
          <w:b/>
          <w:sz w:val="24"/>
          <w:szCs w:val="24"/>
        </w:rPr>
        <w:t>MADDE 2-</w:t>
      </w:r>
      <w:r w:rsidRPr="006C19B9">
        <w:rPr>
          <w:rFonts w:ascii="Times New Roman" w:hAnsi="Times New Roman" w:cs="Times New Roman"/>
          <w:sz w:val="24"/>
          <w:szCs w:val="24"/>
        </w:rPr>
        <w:t xml:space="preserve"> Bu yönerge, </w:t>
      </w:r>
      <w:r w:rsidR="00C72CCA" w:rsidRPr="006C19B9">
        <w:rPr>
          <w:rFonts w:ascii="Times New Roman" w:hAnsi="Times New Roman" w:cs="Times New Roman"/>
          <w:sz w:val="24"/>
          <w:szCs w:val="24"/>
        </w:rPr>
        <w:t xml:space="preserve">Tekirdağ Namık Kemal Üniversitesi </w:t>
      </w:r>
      <w:proofErr w:type="spellStart"/>
      <w:r w:rsidR="004849A2" w:rsidRPr="006C19B9">
        <w:rPr>
          <w:rFonts w:ascii="Times New Roman" w:hAnsi="Times New Roman" w:cs="Times New Roman"/>
          <w:sz w:val="24"/>
          <w:szCs w:val="24"/>
        </w:rPr>
        <w:t>önlisans</w:t>
      </w:r>
      <w:proofErr w:type="spellEnd"/>
      <w:r w:rsidR="004849A2" w:rsidRPr="006C19B9">
        <w:rPr>
          <w:rFonts w:ascii="Times New Roman" w:hAnsi="Times New Roman" w:cs="Times New Roman"/>
          <w:sz w:val="24"/>
          <w:szCs w:val="24"/>
        </w:rPr>
        <w:t xml:space="preserve">, lisans ve yüksek lisans öğrencileri için zorunlu ve isteğe bağlı yabancı dil hazırlık programlarında yürütülmekte olan eğitim öğretim, ölçme-değerlendirme, muafiyet ve yabancı dil yeterliliği ile </w:t>
      </w:r>
      <w:r w:rsidR="00C97589" w:rsidRPr="005655ED">
        <w:rPr>
          <w:rFonts w:ascii="Times New Roman" w:hAnsi="Times New Roman" w:cs="Times New Roman"/>
          <w:sz w:val="24"/>
          <w:szCs w:val="24"/>
        </w:rPr>
        <w:t xml:space="preserve">bunlara </w:t>
      </w:r>
      <w:r w:rsidR="00C72CCA" w:rsidRPr="006C19B9">
        <w:rPr>
          <w:rFonts w:ascii="Times New Roman" w:hAnsi="Times New Roman" w:cs="Times New Roman"/>
          <w:sz w:val="24"/>
          <w:szCs w:val="24"/>
        </w:rPr>
        <w:t xml:space="preserve">ilişkin hükümleri kapsar. </w:t>
      </w:r>
    </w:p>
    <w:p w14:paraId="4129920D" w14:textId="77777777" w:rsidR="00FF5877" w:rsidRPr="006C19B9" w:rsidRDefault="00FF5877" w:rsidP="006C19B9">
      <w:pPr>
        <w:spacing w:after="0" w:line="360" w:lineRule="auto"/>
        <w:ind w:right="-567"/>
        <w:jc w:val="both"/>
        <w:rPr>
          <w:rFonts w:ascii="Times New Roman" w:hAnsi="Times New Roman" w:cs="Times New Roman"/>
          <w:b/>
          <w:sz w:val="24"/>
          <w:szCs w:val="24"/>
        </w:rPr>
      </w:pPr>
    </w:p>
    <w:p w14:paraId="2B943723" w14:textId="6FDE6084" w:rsidR="00F06569" w:rsidRPr="006C19B9" w:rsidRDefault="00F06569" w:rsidP="006C19B9">
      <w:pPr>
        <w:spacing w:after="0" w:line="360" w:lineRule="auto"/>
        <w:ind w:right="-567"/>
        <w:jc w:val="both"/>
        <w:rPr>
          <w:rFonts w:ascii="Times New Roman" w:hAnsi="Times New Roman" w:cs="Times New Roman"/>
          <w:b/>
          <w:sz w:val="24"/>
          <w:szCs w:val="24"/>
        </w:rPr>
      </w:pPr>
      <w:r w:rsidRPr="006C19B9">
        <w:rPr>
          <w:rFonts w:ascii="Times New Roman" w:hAnsi="Times New Roman" w:cs="Times New Roman"/>
          <w:b/>
          <w:sz w:val="24"/>
          <w:szCs w:val="24"/>
        </w:rPr>
        <w:t>Dayanak</w:t>
      </w:r>
    </w:p>
    <w:p w14:paraId="2BA5E15B" w14:textId="2342CA74" w:rsidR="00C97589" w:rsidRPr="005655ED" w:rsidRDefault="00F06569" w:rsidP="005655ED">
      <w:pPr>
        <w:spacing w:after="0" w:line="360" w:lineRule="auto"/>
        <w:jc w:val="both"/>
        <w:rPr>
          <w:rFonts w:ascii="Times New Roman" w:hAnsi="Times New Roman" w:cs="Times New Roman"/>
          <w:sz w:val="24"/>
          <w:szCs w:val="24"/>
        </w:rPr>
      </w:pPr>
      <w:r w:rsidRPr="005E2BCC">
        <w:rPr>
          <w:rFonts w:ascii="Times New Roman" w:hAnsi="Times New Roman" w:cs="Times New Roman"/>
          <w:b/>
          <w:sz w:val="24"/>
          <w:szCs w:val="24"/>
        </w:rPr>
        <w:t>MADDE 3-</w:t>
      </w:r>
      <w:r w:rsidRPr="006C19B9">
        <w:rPr>
          <w:rFonts w:ascii="Times New Roman" w:hAnsi="Times New Roman" w:cs="Times New Roman"/>
          <w:sz w:val="24"/>
          <w:szCs w:val="24"/>
        </w:rPr>
        <w:t xml:space="preserve"> Bu yönerge</w:t>
      </w:r>
      <w:r w:rsidR="005322FB" w:rsidRPr="006C19B9">
        <w:rPr>
          <w:rFonts w:ascii="Times New Roman" w:hAnsi="Times New Roman" w:cs="Times New Roman"/>
          <w:sz w:val="24"/>
          <w:szCs w:val="24"/>
        </w:rPr>
        <w:t>,</w:t>
      </w:r>
      <w:r w:rsidR="009B3D01" w:rsidRPr="006C19B9">
        <w:rPr>
          <w:rFonts w:ascii="Times New Roman" w:hAnsi="Times New Roman" w:cs="Times New Roman"/>
          <w:sz w:val="24"/>
          <w:szCs w:val="24"/>
        </w:rPr>
        <w:t xml:space="preserve"> </w:t>
      </w:r>
      <w:r w:rsidR="005322FB" w:rsidRPr="006C19B9">
        <w:rPr>
          <w:rFonts w:ascii="Times New Roman" w:hAnsi="Times New Roman" w:cs="Times New Roman"/>
          <w:sz w:val="24"/>
          <w:szCs w:val="24"/>
        </w:rPr>
        <w:t>04.11</w:t>
      </w:r>
      <w:r w:rsidRPr="006C19B9">
        <w:rPr>
          <w:rFonts w:ascii="Times New Roman" w:hAnsi="Times New Roman" w:cs="Times New Roman"/>
          <w:sz w:val="24"/>
          <w:szCs w:val="24"/>
        </w:rPr>
        <w:t xml:space="preserve">.1981 tarih ve 2547 sayılı Yükseköğretim Kanunu’nun </w:t>
      </w:r>
      <w:r w:rsidR="00891055" w:rsidRPr="006C19B9">
        <w:rPr>
          <w:rFonts w:ascii="Times New Roman" w:hAnsi="Times New Roman" w:cs="Times New Roman"/>
          <w:sz w:val="24"/>
          <w:szCs w:val="24"/>
        </w:rPr>
        <w:t>5,</w:t>
      </w:r>
      <w:r w:rsidR="00F81958" w:rsidRPr="006C19B9">
        <w:rPr>
          <w:rFonts w:ascii="Times New Roman" w:hAnsi="Times New Roman" w:cs="Times New Roman"/>
          <w:sz w:val="24"/>
          <w:szCs w:val="24"/>
        </w:rPr>
        <w:t xml:space="preserve"> </w:t>
      </w:r>
      <w:r w:rsidRPr="006C19B9">
        <w:rPr>
          <w:rFonts w:ascii="Times New Roman" w:hAnsi="Times New Roman" w:cs="Times New Roman"/>
          <w:sz w:val="24"/>
          <w:szCs w:val="24"/>
        </w:rPr>
        <w:t>14</w:t>
      </w:r>
      <w:r w:rsidR="00891055" w:rsidRPr="006C19B9">
        <w:rPr>
          <w:rFonts w:ascii="Times New Roman" w:hAnsi="Times New Roman" w:cs="Times New Roman"/>
          <w:sz w:val="24"/>
          <w:szCs w:val="24"/>
        </w:rPr>
        <w:t>,</w:t>
      </w:r>
      <w:r w:rsidR="00F81958" w:rsidRPr="006C19B9">
        <w:rPr>
          <w:rFonts w:ascii="Times New Roman" w:hAnsi="Times New Roman" w:cs="Times New Roman"/>
          <w:sz w:val="24"/>
          <w:szCs w:val="24"/>
        </w:rPr>
        <w:t xml:space="preserve"> </w:t>
      </w:r>
      <w:r w:rsidR="00891055" w:rsidRPr="006C19B9">
        <w:rPr>
          <w:rFonts w:ascii="Times New Roman" w:hAnsi="Times New Roman" w:cs="Times New Roman"/>
          <w:sz w:val="24"/>
          <w:szCs w:val="24"/>
        </w:rPr>
        <w:t>44</w:t>
      </w:r>
      <w:r w:rsidRPr="006C19B9">
        <w:rPr>
          <w:rFonts w:ascii="Times New Roman" w:hAnsi="Times New Roman" w:cs="Times New Roman"/>
          <w:sz w:val="24"/>
          <w:szCs w:val="24"/>
        </w:rPr>
        <w:t xml:space="preserve"> ve 49 uncu</w:t>
      </w:r>
      <w:r w:rsidR="0097716E" w:rsidRPr="006C19B9">
        <w:rPr>
          <w:rFonts w:ascii="Times New Roman" w:hAnsi="Times New Roman" w:cs="Times New Roman"/>
          <w:sz w:val="24"/>
          <w:szCs w:val="24"/>
        </w:rPr>
        <w:t xml:space="preserve"> </w:t>
      </w:r>
      <w:r w:rsidR="005322FB" w:rsidRPr="006C19B9">
        <w:rPr>
          <w:rFonts w:ascii="Times New Roman" w:hAnsi="Times New Roman" w:cs="Times New Roman"/>
          <w:sz w:val="24"/>
          <w:szCs w:val="24"/>
        </w:rPr>
        <w:t>m</w:t>
      </w:r>
      <w:r w:rsidRPr="006C19B9">
        <w:rPr>
          <w:rFonts w:ascii="Times New Roman" w:hAnsi="Times New Roman" w:cs="Times New Roman"/>
          <w:sz w:val="24"/>
          <w:szCs w:val="24"/>
        </w:rPr>
        <w:t>addeleri</w:t>
      </w:r>
      <w:r w:rsidR="005322FB" w:rsidRPr="006C19B9">
        <w:rPr>
          <w:rFonts w:ascii="Times New Roman" w:hAnsi="Times New Roman" w:cs="Times New Roman"/>
          <w:sz w:val="24"/>
          <w:szCs w:val="24"/>
        </w:rPr>
        <w:t xml:space="preserve">, </w:t>
      </w:r>
      <w:r w:rsidR="00F81958" w:rsidRPr="006C19B9">
        <w:rPr>
          <w:rFonts w:ascii="Times New Roman" w:hAnsi="Times New Roman" w:cs="Times New Roman"/>
          <w:sz w:val="24"/>
          <w:szCs w:val="24"/>
        </w:rPr>
        <w:t xml:space="preserve">23 Mart 2016 tarih ve 29662 sayılı “Yükseköğretim Kurumlarında Yabancı Dil Eğitim-Öğretimi ve Yabancı Dille </w:t>
      </w:r>
      <w:r w:rsidR="005655ED">
        <w:rPr>
          <w:rFonts w:ascii="Times New Roman" w:hAnsi="Times New Roman" w:cs="Times New Roman"/>
          <w:sz w:val="24"/>
          <w:szCs w:val="24"/>
        </w:rPr>
        <w:t>Eğitim-</w:t>
      </w:r>
      <w:r w:rsidR="00F81958" w:rsidRPr="005655ED">
        <w:rPr>
          <w:rFonts w:ascii="Times New Roman" w:hAnsi="Times New Roman" w:cs="Times New Roman"/>
          <w:sz w:val="24"/>
          <w:szCs w:val="24"/>
        </w:rPr>
        <w:t xml:space="preserve">Öğretim </w:t>
      </w:r>
      <w:r w:rsidR="00F81958" w:rsidRPr="006C19B9">
        <w:rPr>
          <w:rFonts w:ascii="Times New Roman" w:hAnsi="Times New Roman" w:cs="Times New Roman"/>
          <w:sz w:val="24"/>
          <w:szCs w:val="24"/>
        </w:rPr>
        <w:t>Yapılmasında Uyulacak Esaslara İlişkin Yönetmelik” ile 29 Mart 2017 tarih ve 30022 sayılı “Tekirdağ Namık Kemal Üniversitesi Lisans Eğitim-Öğretim ve Sınav Yönetmeliği” esas alınarak hazırlanmıştır.</w:t>
      </w:r>
    </w:p>
    <w:p w14:paraId="242F72A1" w14:textId="77777777" w:rsidR="005655ED" w:rsidRDefault="005655ED" w:rsidP="006C19B9">
      <w:pPr>
        <w:spacing w:after="0" w:line="360" w:lineRule="auto"/>
        <w:ind w:right="-567"/>
        <w:jc w:val="both"/>
        <w:rPr>
          <w:rFonts w:ascii="Times New Roman" w:hAnsi="Times New Roman" w:cs="Times New Roman"/>
          <w:b/>
          <w:sz w:val="24"/>
          <w:szCs w:val="24"/>
        </w:rPr>
      </w:pPr>
    </w:p>
    <w:p w14:paraId="44C0FA20" w14:textId="545D8E78" w:rsidR="00933F8F" w:rsidRPr="006C19B9" w:rsidRDefault="00933F8F" w:rsidP="006C19B9">
      <w:pPr>
        <w:spacing w:after="0" w:line="360" w:lineRule="auto"/>
        <w:ind w:right="-567"/>
        <w:jc w:val="both"/>
        <w:rPr>
          <w:rFonts w:ascii="Times New Roman" w:hAnsi="Times New Roman" w:cs="Times New Roman"/>
          <w:sz w:val="24"/>
          <w:szCs w:val="24"/>
        </w:rPr>
      </w:pPr>
      <w:r w:rsidRPr="006C19B9">
        <w:rPr>
          <w:rFonts w:ascii="Times New Roman" w:hAnsi="Times New Roman" w:cs="Times New Roman"/>
          <w:b/>
          <w:sz w:val="24"/>
          <w:szCs w:val="24"/>
        </w:rPr>
        <w:t>Tanımlar</w:t>
      </w:r>
    </w:p>
    <w:p w14:paraId="3A487A63" w14:textId="1424203D" w:rsidR="00933F8F" w:rsidRPr="006C19B9" w:rsidRDefault="00933F8F" w:rsidP="006C19B9">
      <w:pPr>
        <w:spacing w:after="0" w:line="360" w:lineRule="auto"/>
        <w:ind w:right="-567"/>
        <w:jc w:val="both"/>
        <w:rPr>
          <w:rFonts w:ascii="Times New Roman" w:hAnsi="Times New Roman" w:cs="Times New Roman"/>
          <w:sz w:val="24"/>
          <w:szCs w:val="24"/>
        </w:rPr>
      </w:pPr>
      <w:r w:rsidRPr="005E2BCC">
        <w:rPr>
          <w:rFonts w:ascii="Times New Roman" w:hAnsi="Times New Roman" w:cs="Times New Roman"/>
          <w:b/>
          <w:sz w:val="24"/>
          <w:szCs w:val="24"/>
        </w:rPr>
        <w:t>MADDE 4-</w:t>
      </w:r>
      <w:r w:rsidRPr="006C19B9">
        <w:rPr>
          <w:rFonts w:ascii="Times New Roman" w:hAnsi="Times New Roman" w:cs="Times New Roman"/>
          <w:sz w:val="24"/>
          <w:szCs w:val="24"/>
        </w:rPr>
        <w:t xml:space="preserve"> Bu yönergede adı geçen;</w:t>
      </w:r>
    </w:p>
    <w:p w14:paraId="5A70560B" w14:textId="6B0C5632" w:rsidR="001E46CA" w:rsidRPr="006C19B9" w:rsidRDefault="001E46CA"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t xml:space="preserve">İsteğe </w:t>
      </w:r>
      <w:r w:rsidR="00730285" w:rsidRPr="006C19B9">
        <w:rPr>
          <w:rFonts w:ascii="Times New Roman" w:hAnsi="Times New Roman" w:cs="Times New Roman"/>
          <w:sz w:val="24"/>
          <w:szCs w:val="24"/>
        </w:rPr>
        <w:t xml:space="preserve">Bağlı Hazırlık Sınıfı: </w:t>
      </w:r>
      <w:r w:rsidR="00C16B79" w:rsidRPr="006C19B9">
        <w:rPr>
          <w:rFonts w:ascii="Times New Roman" w:hAnsi="Times New Roman" w:cs="Times New Roman"/>
          <w:sz w:val="24"/>
          <w:szCs w:val="24"/>
        </w:rPr>
        <w:t xml:space="preserve">Öğrencilerin kayıtlı olduğu, öğretim dili tamamen Türkçe olan programın ilk yarıyılından </w:t>
      </w:r>
      <w:r w:rsidR="00C16B79" w:rsidRPr="005655ED">
        <w:rPr>
          <w:rFonts w:ascii="Times New Roman" w:hAnsi="Times New Roman" w:cs="Times New Roman"/>
          <w:sz w:val="24"/>
          <w:szCs w:val="24"/>
        </w:rPr>
        <w:t xml:space="preserve">önce </w:t>
      </w:r>
      <w:r w:rsidR="00C97589" w:rsidRPr="005655ED">
        <w:rPr>
          <w:rFonts w:ascii="Times New Roman" w:hAnsi="Times New Roman" w:cs="Times New Roman"/>
          <w:sz w:val="24"/>
          <w:szCs w:val="24"/>
        </w:rPr>
        <w:t xml:space="preserve">öğrencilerin </w:t>
      </w:r>
      <w:r w:rsidR="00C16B79" w:rsidRPr="005655ED">
        <w:rPr>
          <w:rFonts w:ascii="Times New Roman" w:hAnsi="Times New Roman" w:cs="Times New Roman"/>
          <w:sz w:val="24"/>
          <w:szCs w:val="24"/>
        </w:rPr>
        <w:t xml:space="preserve">talepleri halinde </w:t>
      </w:r>
      <w:r w:rsidR="00C97589" w:rsidRPr="005655ED">
        <w:rPr>
          <w:rFonts w:ascii="Times New Roman" w:hAnsi="Times New Roman" w:cs="Times New Roman"/>
          <w:sz w:val="24"/>
          <w:szCs w:val="24"/>
        </w:rPr>
        <w:t>okuyacağı</w:t>
      </w:r>
      <w:r w:rsidR="00C16B79" w:rsidRPr="005655ED">
        <w:rPr>
          <w:rFonts w:ascii="Times New Roman" w:hAnsi="Times New Roman" w:cs="Times New Roman"/>
          <w:sz w:val="24"/>
          <w:szCs w:val="24"/>
        </w:rPr>
        <w:t xml:space="preserve"> yab</w:t>
      </w:r>
      <w:r w:rsidR="00C76E61" w:rsidRPr="005655ED">
        <w:rPr>
          <w:rFonts w:ascii="Times New Roman" w:hAnsi="Times New Roman" w:cs="Times New Roman"/>
          <w:sz w:val="24"/>
          <w:szCs w:val="24"/>
        </w:rPr>
        <w:t>ancı</w:t>
      </w:r>
      <w:r w:rsidR="00C76E61" w:rsidRPr="006C19B9">
        <w:rPr>
          <w:rFonts w:ascii="Times New Roman" w:hAnsi="Times New Roman" w:cs="Times New Roman"/>
          <w:sz w:val="24"/>
          <w:szCs w:val="24"/>
        </w:rPr>
        <w:t xml:space="preserve"> dil hazırlık</w:t>
      </w:r>
      <w:r w:rsidR="00C16B79" w:rsidRPr="006C19B9">
        <w:rPr>
          <w:rFonts w:ascii="Times New Roman" w:hAnsi="Times New Roman" w:cs="Times New Roman"/>
          <w:sz w:val="24"/>
          <w:szCs w:val="24"/>
        </w:rPr>
        <w:t xml:space="preserve"> sınıfını</w:t>
      </w:r>
      <w:r w:rsidRPr="006C19B9">
        <w:rPr>
          <w:rFonts w:ascii="Times New Roman" w:hAnsi="Times New Roman" w:cs="Times New Roman"/>
          <w:sz w:val="24"/>
          <w:szCs w:val="24"/>
        </w:rPr>
        <w:t>,</w:t>
      </w:r>
    </w:p>
    <w:p w14:paraId="22A1C0D6" w14:textId="34B0E9FE" w:rsidR="006F6D49" w:rsidRPr="006C19B9" w:rsidRDefault="006F6D49"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lastRenderedPageBreak/>
        <w:t xml:space="preserve">Zorunlu </w:t>
      </w:r>
      <w:r w:rsidR="00896F7C">
        <w:rPr>
          <w:rFonts w:ascii="Times New Roman" w:hAnsi="Times New Roman" w:cs="Times New Roman"/>
          <w:sz w:val="24"/>
          <w:szCs w:val="24"/>
        </w:rPr>
        <w:t xml:space="preserve">Yabancı Dil </w:t>
      </w:r>
      <w:r w:rsidRPr="006C19B9">
        <w:rPr>
          <w:rFonts w:ascii="Times New Roman" w:hAnsi="Times New Roman" w:cs="Times New Roman"/>
          <w:sz w:val="24"/>
          <w:szCs w:val="24"/>
        </w:rPr>
        <w:t xml:space="preserve">Hazırlık Sınıfı: Eğitim programı kapsamındaki derslerin en az %30’unun bir yabancı dille yapıldığı bölümler ya da eğitim programı kapsamındaki derslerin tamamının bir yabancı dille yapıldığı bölüm/programlar için </w:t>
      </w:r>
      <w:r w:rsidR="0076401B" w:rsidRPr="006C19B9">
        <w:rPr>
          <w:rFonts w:ascii="Times New Roman" w:hAnsi="Times New Roman" w:cs="Times New Roman"/>
          <w:sz w:val="24"/>
          <w:szCs w:val="24"/>
        </w:rPr>
        <w:t xml:space="preserve">yürütülen </w:t>
      </w:r>
      <w:r w:rsidRPr="006C19B9">
        <w:rPr>
          <w:rFonts w:ascii="Times New Roman" w:hAnsi="Times New Roman" w:cs="Times New Roman"/>
          <w:sz w:val="24"/>
          <w:szCs w:val="24"/>
        </w:rPr>
        <w:t xml:space="preserve">yabancı dil </w:t>
      </w:r>
      <w:r w:rsidR="00A13373" w:rsidRPr="006C19B9">
        <w:rPr>
          <w:rFonts w:ascii="Times New Roman" w:hAnsi="Times New Roman" w:cs="Times New Roman"/>
          <w:sz w:val="24"/>
          <w:szCs w:val="24"/>
        </w:rPr>
        <w:t>hazırlık sınıfını,</w:t>
      </w:r>
    </w:p>
    <w:p w14:paraId="329B615D" w14:textId="60D1574B" w:rsidR="00730285" w:rsidRPr="006C19B9" w:rsidRDefault="00730285"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t xml:space="preserve">Çift Yabancı Dille Eğitim Yapılan Zorunlu </w:t>
      </w:r>
      <w:r w:rsidR="00896F7C">
        <w:rPr>
          <w:rFonts w:ascii="Times New Roman" w:hAnsi="Times New Roman" w:cs="Times New Roman"/>
          <w:sz w:val="24"/>
          <w:szCs w:val="24"/>
        </w:rPr>
        <w:t xml:space="preserve">Yabancı Dil </w:t>
      </w:r>
      <w:r w:rsidRPr="006C19B9">
        <w:rPr>
          <w:rFonts w:ascii="Times New Roman" w:hAnsi="Times New Roman" w:cs="Times New Roman"/>
          <w:sz w:val="24"/>
          <w:szCs w:val="24"/>
        </w:rPr>
        <w:t xml:space="preserve">Hazırlık Sınıfı: Eğitim programı kapsamındaki derslerin iki yabancı dille yapıldığı bölüm/programlar için yürütülen yabancı </w:t>
      </w:r>
      <w:r w:rsidR="00C97589" w:rsidRPr="005655ED">
        <w:rPr>
          <w:rFonts w:ascii="Times New Roman" w:hAnsi="Times New Roman" w:cs="Times New Roman"/>
          <w:sz w:val="24"/>
          <w:szCs w:val="24"/>
        </w:rPr>
        <w:t>dil</w:t>
      </w:r>
      <w:r w:rsidR="00C97589">
        <w:rPr>
          <w:rFonts w:ascii="Times New Roman" w:hAnsi="Times New Roman" w:cs="Times New Roman"/>
          <w:sz w:val="24"/>
          <w:szCs w:val="24"/>
        </w:rPr>
        <w:t xml:space="preserve"> </w:t>
      </w:r>
      <w:r w:rsidRPr="006C19B9">
        <w:rPr>
          <w:rFonts w:ascii="Times New Roman" w:hAnsi="Times New Roman" w:cs="Times New Roman"/>
          <w:sz w:val="24"/>
          <w:szCs w:val="24"/>
        </w:rPr>
        <w:t xml:space="preserve">hazırlık sınıfını, </w:t>
      </w:r>
    </w:p>
    <w:p w14:paraId="326F873E" w14:textId="0AF305CA" w:rsidR="00933F8F" w:rsidRPr="006C19B9" w:rsidRDefault="00933F8F"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t xml:space="preserve">Birim: </w:t>
      </w:r>
      <w:r w:rsidR="002617A5" w:rsidRPr="006C19B9">
        <w:rPr>
          <w:rFonts w:ascii="Times New Roman" w:hAnsi="Times New Roman" w:cs="Times New Roman"/>
          <w:sz w:val="24"/>
          <w:szCs w:val="24"/>
        </w:rPr>
        <w:t xml:space="preserve">Tekirdağ </w:t>
      </w:r>
      <w:r w:rsidRPr="006C19B9">
        <w:rPr>
          <w:rFonts w:ascii="Times New Roman" w:hAnsi="Times New Roman" w:cs="Times New Roman"/>
          <w:sz w:val="24"/>
          <w:szCs w:val="24"/>
        </w:rPr>
        <w:t>Namık Kemal Üniversitesi</w:t>
      </w:r>
      <w:r w:rsidR="005655ED">
        <w:rPr>
          <w:rFonts w:ascii="Times New Roman" w:hAnsi="Times New Roman" w:cs="Times New Roman"/>
          <w:sz w:val="24"/>
          <w:szCs w:val="24"/>
        </w:rPr>
        <w:t>n</w:t>
      </w:r>
      <w:r w:rsidRPr="006C19B9">
        <w:rPr>
          <w:rFonts w:ascii="Times New Roman" w:hAnsi="Times New Roman" w:cs="Times New Roman"/>
          <w:sz w:val="24"/>
          <w:szCs w:val="24"/>
        </w:rPr>
        <w:t xml:space="preserve">e bağlı tüm </w:t>
      </w:r>
      <w:r w:rsidR="00950877" w:rsidRPr="006C19B9">
        <w:rPr>
          <w:rFonts w:ascii="Times New Roman" w:hAnsi="Times New Roman" w:cs="Times New Roman"/>
          <w:sz w:val="24"/>
          <w:szCs w:val="24"/>
        </w:rPr>
        <w:t xml:space="preserve">enstitü, </w:t>
      </w:r>
      <w:r w:rsidRPr="006C19B9">
        <w:rPr>
          <w:rFonts w:ascii="Times New Roman" w:hAnsi="Times New Roman" w:cs="Times New Roman"/>
          <w:sz w:val="24"/>
          <w:szCs w:val="24"/>
        </w:rPr>
        <w:t xml:space="preserve">fakülte, </w:t>
      </w:r>
      <w:r w:rsidR="00950877" w:rsidRPr="006C19B9">
        <w:rPr>
          <w:rFonts w:ascii="Times New Roman" w:hAnsi="Times New Roman" w:cs="Times New Roman"/>
          <w:sz w:val="24"/>
          <w:szCs w:val="24"/>
        </w:rPr>
        <w:t>konservatuvar, y</w:t>
      </w:r>
      <w:r w:rsidR="0086185B" w:rsidRPr="006C19B9">
        <w:rPr>
          <w:rFonts w:ascii="Times New Roman" w:hAnsi="Times New Roman" w:cs="Times New Roman"/>
          <w:sz w:val="24"/>
          <w:szCs w:val="24"/>
        </w:rPr>
        <w:t>üksekokul ve meslek yüksekokul</w:t>
      </w:r>
      <w:r w:rsidR="00950877" w:rsidRPr="006C19B9">
        <w:rPr>
          <w:rFonts w:ascii="Times New Roman" w:hAnsi="Times New Roman" w:cs="Times New Roman"/>
          <w:sz w:val="24"/>
          <w:szCs w:val="24"/>
        </w:rPr>
        <w:t>ları</w:t>
      </w:r>
      <w:r w:rsidRPr="006C19B9">
        <w:rPr>
          <w:rFonts w:ascii="Times New Roman" w:hAnsi="Times New Roman" w:cs="Times New Roman"/>
          <w:sz w:val="24"/>
          <w:szCs w:val="24"/>
        </w:rPr>
        <w:t>,</w:t>
      </w:r>
    </w:p>
    <w:p w14:paraId="7BA42385" w14:textId="2831C4EA" w:rsidR="00712BBF" w:rsidRPr="006C19B9" w:rsidRDefault="00712BBF"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t xml:space="preserve">Rektör: </w:t>
      </w:r>
      <w:r w:rsidR="002617A5" w:rsidRPr="006C19B9">
        <w:rPr>
          <w:rFonts w:ascii="Times New Roman" w:hAnsi="Times New Roman" w:cs="Times New Roman"/>
          <w:sz w:val="24"/>
          <w:szCs w:val="24"/>
        </w:rPr>
        <w:t xml:space="preserve">Tekirdağ </w:t>
      </w:r>
      <w:r w:rsidRPr="006C19B9">
        <w:rPr>
          <w:rFonts w:ascii="Times New Roman" w:hAnsi="Times New Roman" w:cs="Times New Roman"/>
          <w:sz w:val="24"/>
          <w:szCs w:val="24"/>
        </w:rPr>
        <w:t>Namık Kemal Üniversitesi Rektörünü,</w:t>
      </w:r>
    </w:p>
    <w:p w14:paraId="62F3A8E4" w14:textId="77777777" w:rsidR="00933F8F" w:rsidRPr="006C19B9" w:rsidRDefault="00712BBF"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t>Senato: Üniversite senatosunu,</w:t>
      </w:r>
    </w:p>
    <w:p w14:paraId="38A30B2B" w14:textId="185C1722" w:rsidR="00712BBF" w:rsidRPr="006C19B9" w:rsidRDefault="00712BBF"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t xml:space="preserve">Üniversite: </w:t>
      </w:r>
      <w:r w:rsidR="00950877" w:rsidRPr="006C19B9">
        <w:rPr>
          <w:rFonts w:ascii="Times New Roman" w:hAnsi="Times New Roman" w:cs="Times New Roman"/>
          <w:sz w:val="24"/>
          <w:szCs w:val="24"/>
        </w:rPr>
        <w:t xml:space="preserve">Tekirdağ </w:t>
      </w:r>
      <w:r w:rsidRPr="006C19B9">
        <w:rPr>
          <w:rFonts w:ascii="Times New Roman" w:hAnsi="Times New Roman" w:cs="Times New Roman"/>
          <w:sz w:val="24"/>
          <w:szCs w:val="24"/>
        </w:rPr>
        <w:t>Namık Kemal Üniversitesini,</w:t>
      </w:r>
    </w:p>
    <w:p w14:paraId="61F05061" w14:textId="1FF029D4" w:rsidR="00712BBF" w:rsidRPr="005655ED" w:rsidRDefault="00BC6167" w:rsidP="006C19B9">
      <w:pPr>
        <w:pStyle w:val="ListeParagraf"/>
        <w:numPr>
          <w:ilvl w:val="0"/>
          <w:numId w:val="7"/>
        </w:numPr>
        <w:spacing w:after="0" w:line="360" w:lineRule="auto"/>
        <w:ind w:right="-567"/>
        <w:jc w:val="both"/>
        <w:rPr>
          <w:rFonts w:ascii="Times New Roman" w:hAnsi="Times New Roman" w:cs="Times New Roman"/>
          <w:sz w:val="24"/>
          <w:szCs w:val="24"/>
        </w:rPr>
      </w:pPr>
      <w:r w:rsidRPr="006C19B9">
        <w:rPr>
          <w:rFonts w:ascii="Times New Roman" w:hAnsi="Times New Roman" w:cs="Times New Roman"/>
          <w:sz w:val="24"/>
          <w:szCs w:val="24"/>
        </w:rPr>
        <w:t>Y</w:t>
      </w:r>
      <w:r w:rsidR="00712BBF" w:rsidRPr="006C19B9">
        <w:rPr>
          <w:rFonts w:ascii="Times New Roman" w:hAnsi="Times New Roman" w:cs="Times New Roman"/>
          <w:sz w:val="24"/>
          <w:szCs w:val="24"/>
        </w:rPr>
        <w:t xml:space="preserve">abancı Diller Yüksekokulu: </w:t>
      </w:r>
      <w:r w:rsidR="00950877" w:rsidRPr="006C19B9">
        <w:rPr>
          <w:rFonts w:ascii="Times New Roman" w:hAnsi="Times New Roman" w:cs="Times New Roman"/>
          <w:sz w:val="24"/>
          <w:szCs w:val="24"/>
        </w:rPr>
        <w:t xml:space="preserve">Tekirdağ </w:t>
      </w:r>
      <w:r w:rsidR="00712BBF" w:rsidRPr="006C19B9">
        <w:rPr>
          <w:rFonts w:ascii="Times New Roman" w:hAnsi="Times New Roman" w:cs="Times New Roman"/>
          <w:sz w:val="24"/>
          <w:szCs w:val="24"/>
        </w:rPr>
        <w:t>Namık Kemal Üniversitesi Yabancı Diller Yüksekokulu</w:t>
      </w:r>
      <w:r w:rsidR="00730285" w:rsidRPr="006C19B9">
        <w:rPr>
          <w:rFonts w:ascii="Times New Roman" w:hAnsi="Times New Roman" w:cs="Times New Roman"/>
          <w:sz w:val="24"/>
          <w:szCs w:val="24"/>
        </w:rPr>
        <w:t>nu</w:t>
      </w:r>
      <w:r w:rsidR="00A37CFF" w:rsidRPr="005655ED">
        <w:rPr>
          <w:rFonts w:ascii="Times New Roman" w:hAnsi="Times New Roman" w:cs="Times New Roman"/>
          <w:sz w:val="24"/>
          <w:szCs w:val="24"/>
        </w:rPr>
        <w:t>,</w:t>
      </w:r>
    </w:p>
    <w:p w14:paraId="5B487852" w14:textId="6FB1C916" w:rsidR="002617A5" w:rsidRPr="005655ED" w:rsidRDefault="002617A5" w:rsidP="006C19B9">
      <w:pPr>
        <w:pStyle w:val="ListeParagraf"/>
        <w:numPr>
          <w:ilvl w:val="0"/>
          <w:numId w:val="7"/>
        </w:numPr>
        <w:spacing w:after="0" w:line="360" w:lineRule="auto"/>
        <w:ind w:right="-567"/>
        <w:jc w:val="both"/>
        <w:rPr>
          <w:rFonts w:ascii="Times New Roman" w:hAnsi="Times New Roman" w:cs="Times New Roman"/>
          <w:sz w:val="24"/>
          <w:szCs w:val="24"/>
        </w:rPr>
      </w:pPr>
      <w:r w:rsidRPr="005655ED">
        <w:rPr>
          <w:rFonts w:ascii="Times New Roman" w:eastAsia="Times New Roman" w:hAnsi="Times New Roman" w:cs="Times New Roman"/>
          <w:bCs/>
          <w:sz w:val="24"/>
          <w:szCs w:val="24"/>
          <w:lang w:eastAsia="en-GB"/>
        </w:rPr>
        <w:t>Kurul</w:t>
      </w:r>
      <w:r w:rsidRPr="005655ED">
        <w:rPr>
          <w:rFonts w:ascii="Times New Roman" w:eastAsia="Times New Roman" w:hAnsi="Times New Roman" w:cs="Times New Roman"/>
          <w:sz w:val="24"/>
          <w:szCs w:val="24"/>
          <w:lang w:eastAsia="en-GB"/>
        </w:rPr>
        <w:t>: Yabancı Diller Yüksekokulu Kurulunu</w:t>
      </w:r>
      <w:r w:rsidR="00A37CFF" w:rsidRPr="005655ED">
        <w:rPr>
          <w:rFonts w:ascii="Times New Roman" w:eastAsia="Times New Roman" w:hAnsi="Times New Roman" w:cs="Times New Roman"/>
          <w:sz w:val="24"/>
          <w:szCs w:val="24"/>
          <w:lang w:eastAsia="en-GB"/>
        </w:rPr>
        <w:t>,</w:t>
      </w:r>
    </w:p>
    <w:p w14:paraId="063CCEE3" w14:textId="6D2E1C23" w:rsidR="002617A5" w:rsidRPr="005655ED" w:rsidRDefault="002617A5" w:rsidP="006C19B9">
      <w:pPr>
        <w:pStyle w:val="ListeParagraf"/>
        <w:numPr>
          <w:ilvl w:val="0"/>
          <w:numId w:val="7"/>
        </w:numPr>
        <w:spacing w:after="0" w:line="360" w:lineRule="auto"/>
        <w:ind w:right="-567"/>
        <w:jc w:val="both"/>
        <w:rPr>
          <w:rFonts w:ascii="Times New Roman" w:hAnsi="Times New Roman" w:cs="Times New Roman"/>
          <w:sz w:val="24"/>
          <w:szCs w:val="24"/>
        </w:rPr>
      </w:pPr>
      <w:r w:rsidRPr="005655ED">
        <w:rPr>
          <w:rFonts w:ascii="Times New Roman" w:eastAsia="Times New Roman" w:hAnsi="Times New Roman" w:cs="Times New Roman"/>
          <w:bCs/>
          <w:sz w:val="24"/>
          <w:szCs w:val="24"/>
          <w:lang w:eastAsia="en-GB"/>
        </w:rPr>
        <w:t>Yönetim Kurulu</w:t>
      </w:r>
      <w:r w:rsidRPr="005655ED">
        <w:rPr>
          <w:rFonts w:ascii="Times New Roman" w:eastAsia="Times New Roman" w:hAnsi="Times New Roman" w:cs="Times New Roman"/>
          <w:sz w:val="24"/>
          <w:szCs w:val="24"/>
          <w:lang w:eastAsia="en-GB"/>
        </w:rPr>
        <w:t>: Yabancı Diller Yüksekokulu Yönetim Kurulunu</w:t>
      </w:r>
      <w:r w:rsidR="00A37CFF" w:rsidRPr="005655ED">
        <w:rPr>
          <w:rFonts w:ascii="Times New Roman" w:eastAsia="Times New Roman" w:hAnsi="Times New Roman" w:cs="Times New Roman"/>
          <w:sz w:val="24"/>
          <w:szCs w:val="24"/>
          <w:lang w:eastAsia="en-GB"/>
        </w:rPr>
        <w:t>,</w:t>
      </w:r>
    </w:p>
    <w:p w14:paraId="65D99FEC" w14:textId="77777777" w:rsidR="00A13373" w:rsidRPr="005655ED" w:rsidRDefault="002617A5" w:rsidP="006C19B9">
      <w:pPr>
        <w:pStyle w:val="ListeParagraf"/>
        <w:numPr>
          <w:ilvl w:val="0"/>
          <w:numId w:val="7"/>
        </w:numPr>
        <w:spacing w:after="0" w:line="360" w:lineRule="auto"/>
        <w:ind w:right="-567"/>
        <w:jc w:val="both"/>
        <w:rPr>
          <w:rFonts w:ascii="Times New Roman" w:hAnsi="Times New Roman" w:cs="Times New Roman"/>
          <w:sz w:val="24"/>
          <w:szCs w:val="24"/>
        </w:rPr>
      </w:pPr>
      <w:r w:rsidRPr="005655ED">
        <w:rPr>
          <w:rFonts w:ascii="Times New Roman" w:eastAsia="Times New Roman" w:hAnsi="Times New Roman" w:cs="Times New Roman"/>
          <w:bCs/>
          <w:sz w:val="24"/>
          <w:szCs w:val="24"/>
          <w:lang w:eastAsia="en-GB"/>
        </w:rPr>
        <w:t>Bölüm Kurulu:</w:t>
      </w:r>
      <w:r w:rsidRPr="005655ED">
        <w:rPr>
          <w:rFonts w:ascii="Times New Roman" w:eastAsia="Times New Roman" w:hAnsi="Times New Roman" w:cs="Times New Roman"/>
          <w:b/>
          <w:bCs/>
          <w:sz w:val="24"/>
          <w:szCs w:val="24"/>
          <w:lang w:eastAsia="en-GB"/>
        </w:rPr>
        <w:t> </w:t>
      </w:r>
      <w:r w:rsidRPr="005655ED">
        <w:rPr>
          <w:rFonts w:ascii="Times New Roman" w:eastAsia="Times New Roman" w:hAnsi="Times New Roman" w:cs="Times New Roman"/>
          <w:sz w:val="24"/>
          <w:szCs w:val="24"/>
          <w:lang w:eastAsia="en-GB"/>
        </w:rPr>
        <w:t>Yabancı Diller Yüksekokulu’nun ilgili böl</w:t>
      </w:r>
      <w:r w:rsidR="0086185B" w:rsidRPr="005655ED">
        <w:rPr>
          <w:rFonts w:ascii="Times New Roman" w:eastAsia="Times New Roman" w:hAnsi="Times New Roman" w:cs="Times New Roman"/>
          <w:sz w:val="24"/>
          <w:szCs w:val="24"/>
          <w:lang w:eastAsia="en-GB"/>
        </w:rPr>
        <w:t>üm ve anabilim dalı kurulunu</w:t>
      </w:r>
      <w:r w:rsidR="00A13373" w:rsidRPr="005655ED">
        <w:rPr>
          <w:rFonts w:ascii="Times New Roman" w:eastAsia="Times New Roman" w:hAnsi="Times New Roman" w:cs="Times New Roman"/>
          <w:sz w:val="24"/>
          <w:szCs w:val="24"/>
          <w:lang w:eastAsia="en-GB"/>
        </w:rPr>
        <w:t>,</w:t>
      </w:r>
    </w:p>
    <w:p w14:paraId="68D9092F" w14:textId="323AD123" w:rsidR="002617A5" w:rsidRPr="006C19B9" w:rsidRDefault="00A13373" w:rsidP="006C19B9">
      <w:pPr>
        <w:pStyle w:val="ListeParagraf"/>
        <w:numPr>
          <w:ilvl w:val="0"/>
          <w:numId w:val="7"/>
        </w:numPr>
        <w:spacing w:after="0" w:line="360" w:lineRule="auto"/>
        <w:ind w:right="-567"/>
        <w:jc w:val="both"/>
        <w:rPr>
          <w:rFonts w:ascii="Times New Roman" w:eastAsia="Times New Roman" w:hAnsi="Times New Roman" w:cs="Times New Roman"/>
          <w:bCs/>
          <w:sz w:val="24"/>
          <w:szCs w:val="24"/>
          <w:lang w:eastAsia="en-GB"/>
        </w:rPr>
      </w:pPr>
      <w:r w:rsidRPr="005655ED">
        <w:rPr>
          <w:rFonts w:ascii="Times New Roman" w:eastAsia="Times New Roman" w:hAnsi="Times New Roman" w:cs="Times New Roman"/>
          <w:bCs/>
          <w:sz w:val="24"/>
          <w:szCs w:val="24"/>
          <w:lang w:eastAsia="en-GB"/>
        </w:rPr>
        <w:t xml:space="preserve">Komisyonlar: Yabancı Diller Yüksekokulu </w:t>
      </w:r>
      <w:r w:rsidR="00A37CFF" w:rsidRPr="005655ED">
        <w:rPr>
          <w:rFonts w:ascii="Times New Roman" w:eastAsia="Times New Roman" w:hAnsi="Times New Roman" w:cs="Times New Roman"/>
          <w:bCs/>
          <w:sz w:val="24"/>
          <w:szCs w:val="24"/>
          <w:lang w:eastAsia="en-GB"/>
        </w:rPr>
        <w:t>bünyesindeki yabancı dil eğitim ve öğretim süreçlerinin belirlenmesi, geliştirilmesi ve</w:t>
      </w:r>
      <w:r w:rsidRPr="005655ED">
        <w:rPr>
          <w:rFonts w:ascii="Times New Roman" w:eastAsia="Times New Roman" w:hAnsi="Times New Roman" w:cs="Times New Roman"/>
          <w:bCs/>
          <w:sz w:val="24"/>
          <w:szCs w:val="24"/>
          <w:lang w:eastAsia="en-GB"/>
        </w:rPr>
        <w:t xml:space="preserve"> bu</w:t>
      </w:r>
      <w:r w:rsidRPr="006C19B9">
        <w:rPr>
          <w:rFonts w:ascii="Times New Roman" w:eastAsia="Times New Roman" w:hAnsi="Times New Roman" w:cs="Times New Roman"/>
          <w:bCs/>
          <w:sz w:val="24"/>
          <w:szCs w:val="24"/>
          <w:lang w:eastAsia="en-GB"/>
        </w:rPr>
        <w:t xml:space="preserve"> gelişimin sürekliliğinin sağlanması için kurulan komisyonları</w:t>
      </w:r>
      <w:r w:rsidR="0086185B" w:rsidRPr="006C19B9">
        <w:rPr>
          <w:rFonts w:ascii="Times New Roman" w:eastAsia="Times New Roman" w:hAnsi="Times New Roman" w:cs="Times New Roman"/>
          <w:bCs/>
          <w:sz w:val="24"/>
          <w:szCs w:val="24"/>
          <w:lang w:eastAsia="en-GB"/>
        </w:rPr>
        <w:t xml:space="preserve"> ifade eder</w:t>
      </w:r>
      <w:r w:rsidRPr="006C19B9">
        <w:rPr>
          <w:rFonts w:ascii="Times New Roman" w:eastAsia="Times New Roman" w:hAnsi="Times New Roman" w:cs="Times New Roman"/>
          <w:bCs/>
          <w:sz w:val="24"/>
          <w:szCs w:val="24"/>
          <w:lang w:eastAsia="en-GB"/>
        </w:rPr>
        <w:t>.</w:t>
      </w:r>
    </w:p>
    <w:p w14:paraId="2B7F79F9" w14:textId="77777777" w:rsidR="009B3D01" w:rsidRPr="006C19B9" w:rsidRDefault="009B3D01" w:rsidP="006C19B9">
      <w:pPr>
        <w:spacing w:after="0" w:line="360" w:lineRule="auto"/>
        <w:ind w:right="-567"/>
        <w:jc w:val="both"/>
        <w:rPr>
          <w:rFonts w:ascii="Times New Roman" w:hAnsi="Times New Roman" w:cs="Times New Roman"/>
          <w:b/>
          <w:sz w:val="24"/>
          <w:szCs w:val="24"/>
        </w:rPr>
      </w:pPr>
    </w:p>
    <w:p w14:paraId="54771002" w14:textId="77777777" w:rsidR="00712BBF" w:rsidRPr="006C19B9" w:rsidRDefault="00712BBF" w:rsidP="006C19B9">
      <w:pPr>
        <w:pStyle w:val="ListeParagraf"/>
        <w:spacing w:after="0" w:line="360" w:lineRule="auto"/>
        <w:ind w:left="284" w:right="-567" w:firstLine="142"/>
        <w:jc w:val="center"/>
        <w:rPr>
          <w:rFonts w:ascii="Times New Roman" w:hAnsi="Times New Roman" w:cs="Times New Roman"/>
          <w:b/>
          <w:sz w:val="24"/>
          <w:szCs w:val="24"/>
        </w:rPr>
      </w:pPr>
      <w:r w:rsidRPr="006C19B9">
        <w:rPr>
          <w:rFonts w:ascii="Times New Roman" w:hAnsi="Times New Roman" w:cs="Times New Roman"/>
          <w:b/>
          <w:sz w:val="24"/>
          <w:szCs w:val="24"/>
        </w:rPr>
        <w:t>İKİNCİ BÖLÜM</w:t>
      </w:r>
    </w:p>
    <w:p w14:paraId="51FD7027" w14:textId="77777777" w:rsidR="00BC6167" w:rsidRPr="006C19B9" w:rsidRDefault="00BC6167" w:rsidP="006C19B9">
      <w:pPr>
        <w:spacing w:after="0" w:line="360" w:lineRule="auto"/>
        <w:ind w:right="-567"/>
        <w:jc w:val="both"/>
        <w:rPr>
          <w:rFonts w:ascii="Times New Roman" w:hAnsi="Times New Roman" w:cs="Times New Roman"/>
          <w:b/>
          <w:sz w:val="24"/>
          <w:szCs w:val="24"/>
        </w:rPr>
      </w:pPr>
    </w:p>
    <w:p w14:paraId="0F0ED9DB" w14:textId="2976EA0B" w:rsidR="00712BBF" w:rsidRPr="006C19B9" w:rsidRDefault="00730285" w:rsidP="006C19B9">
      <w:pPr>
        <w:spacing w:after="0" w:line="360" w:lineRule="auto"/>
        <w:ind w:right="-567"/>
        <w:rPr>
          <w:rFonts w:ascii="Times New Roman" w:hAnsi="Times New Roman" w:cs="Times New Roman"/>
          <w:b/>
          <w:sz w:val="24"/>
          <w:szCs w:val="24"/>
        </w:rPr>
      </w:pPr>
      <w:r w:rsidRPr="006C19B9">
        <w:rPr>
          <w:rFonts w:ascii="Times New Roman" w:hAnsi="Times New Roman" w:cs="Times New Roman"/>
          <w:b/>
          <w:sz w:val="24"/>
          <w:szCs w:val="24"/>
        </w:rPr>
        <w:t>Hazırlık Sınıfları Amaç, Eğitim-Öğretim</w:t>
      </w:r>
      <w:r w:rsidR="00712BBF" w:rsidRPr="006C19B9">
        <w:rPr>
          <w:rFonts w:ascii="Times New Roman" w:hAnsi="Times New Roman" w:cs="Times New Roman"/>
          <w:b/>
          <w:sz w:val="24"/>
          <w:szCs w:val="24"/>
        </w:rPr>
        <w:t xml:space="preserve"> Süresi, Sınavlar,</w:t>
      </w:r>
      <w:r w:rsidR="009F2F30" w:rsidRPr="006C19B9">
        <w:rPr>
          <w:rFonts w:ascii="Times New Roman" w:hAnsi="Times New Roman" w:cs="Times New Roman"/>
          <w:b/>
          <w:sz w:val="24"/>
          <w:szCs w:val="24"/>
        </w:rPr>
        <w:t xml:space="preserve"> </w:t>
      </w:r>
      <w:r w:rsidR="00712BBF" w:rsidRPr="006C19B9">
        <w:rPr>
          <w:rFonts w:ascii="Times New Roman" w:hAnsi="Times New Roman" w:cs="Times New Roman"/>
          <w:b/>
          <w:sz w:val="24"/>
          <w:szCs w:val="24"/>
        </w:rPr>
        <w:t>Muafiyet ve</w:t>
      </w:r>
      <w:r w:rsidR="00BC6167" w:rsidRPr="006C19B9">
        <w:rPr>
          <w:rFonts w:ascii="Times New Roman" w:hAnsi="Times New Roman" w:cs="Times New Roman"/>
          <w:b/>
          <w:sz w:val="24"/>
          <w:szCs w:val="24"/>
        </w:rPr>
        <w:t xml:space="preserve"> </w:t>
      </w:r>
      <w:r w:rsidR="00712BBF" w:rsidRPr="006C19B9">
        <w:rPr>
          <w:rFonts w:ascii="Times New Roman" w:hAnsi="Times New Roman" w:cs="Times New Roman"/>
          <w:b/>
          <w:sz w:val="24"/>
          <w:szCs w:val="24"/>
        </w:rPr>
        <w:t>Değerlendirme</w:t>
      </w:r>
    </w:p>
    <w:p w14:paraId="1E6A7624" w14:textId="77777777" w:rsidR="00BC6167" w:rsidRPr="006C19B9" w:rsidRDefault="00BC6167" w:rsidP="006C19B9">
      <w:pPr>
        <w:spacing w:after="0" w:line="360" w:lineRule="auto"/>
        <w:ind w:right="-284"/>
        <w:jc w:val="both"/>
        <w:rPr>
          <w:rFonts w:ascii="Times New Roman" w:hAnsi="Times New Roman" w:cs="Times New Roman"/>
          <w:b/>
          <w:sz w:val="24"/>
          <w:szCs w:val="24"/>
        </w:rPr>
      </w:pPr>
    </w:p>
    <w:p w14:paraId="4B85806B" w14:textId="77777777" w:rsidR="00BC6167" w:rsidRPr="006C19B9" w:rsidRDefault="00730285" w:rsidP="006C19B9">
      <w:pPr>
        <w:spacing w:after="0" w:line="360" w:lineRule="auto"/>
        <w:ind w:right="-284"/>
        <w:jc w:val="both"/>
        <w:rPr>
          <w:rFonts w:ascii="Times New Roman" w:hAnsi="Times New Roman" w:cs="Times New Roman"/>
          <w:b/>
          <w:sz w:val="24"/>
          <w:szCs w:val="24"/>
        </w:rPr>
      </w:pPr>
      <w:r w:rsidRPr="006C19B9">
        <w:rPr>
          <w:rFonts w:ascii="Times New Roman" w:hAnsi="Times New Roman" w:cs="Times New Roman"/>
          <w:b/>
          <w:sz w:val="24"/>
          <w:szCs w:val="24"/>
        </w:rPr>
        <w:t>Amaç</w:t>
      </w:r>
    </w:p>
    <w:p w14:paraId="5910D757" w14:textId="03428B9B" w:rsidR="009F7413" w:rsidRPr="006C19B9" w:rsidRDefault="00BC6167" w:rsidP="006C19B9">
      <w:pPr>
        <w:spacing w:after="0" w:line="360" w:lineRule="auto"/>
        <w:ind w:right="-284"/>
        <w:jc w:val="both"/>
        <w:rPr>
          <w:rFonts w:ascii="Times New Roman" w:hAnsi="Times New Roman" w:cs="Times New Roman"/>
          <w:b/>
          <w:sz w:val="24"/>
          <w:szCs w:val="24"/>
        </w:rPr>
      </w:pPr>
      <w:r w:rsidRPr="005E2BCC">
        <w:rPr>
          <w:rFonts w:ascii="Times New Roman" w:hAnsi="Times New Roman" w:cs="Times New Roman"/>
          <w:b/>
          <w:sz w:val="24"/>
          <w:szCs w:val="24"/>
        </w:rPr>
        <w:t>M</w:t>
      </w:r>
      <w:r w:rsidR="009F2F30" w:rsidRPr="005E2BCC">
        <w:rPr>
          <w:rFonts w:ascii="Times New Roman" w:hAnsi="Times New Roman" w:cs="Times New Roman"/>
          <w:b/>
          <w:sz w:val="24"/>
          <w:szCs w:val="24"/>
        </w:rPr>
        <w:t>ADDE 5-(1)</w:t>
      </w:r>
      <w:r w:rsidR="009F2F30" w:rsidRPr="006C19B9">
        <w:rPr>
          <w:rFonts w:ascii="Times New Roman" w:hAnsi="Times New Roman" w:cs="Times New Roman"/>
          <w:sz w:val="24"/>
          <w:szCs w:val="24"/>
        </w:rPr>
        <w:t xml:space="preserve"> Yabancı Diller Yüksekokulu tarafından yürütülen yabancı dil hazırlık </w:t>
      </w:r>
      <w:r w:rsidR="004A31A4" w:rsidRPr="006C19B9">
        <w:rPr>
          <w:rFonts w:ascii="Times New Roman" w:hAnsi="Times New Roman" w:cs="Times New Roman"/>
          <w:sz w:val="24"/>
          <w:szCs w:val="24"/>
        </w:rPr>
        <w:t>öğretiminin</w:t>
      </w:r>
      <w:r w:rsidR="009F2F30" w:rsidRPr="006C19B9">
        <w:rPr>
          <w:rFonts w:ascii="Times New Roman" w:hAnsi="Times New Roman" w:cs="Times New Roman"/>
          <w:sz w:val="24"/>
          <w:szCs w:val="24"/>
        </w:rPr>
        <w:t xml:space="preserve"> amacı,</w:t>
      </w:r>
      <w:r w:rsidR="00043553" w:rsidRPr="006C19B9">
        <w:rPr>
          <w:rFonts w:ascii="Times New Roman" w:hAnsi="Times New Roman" w:cs="Times New Roman"/>
          <w:sz w:val="24"/>
          <w:szCs w:val="24"/>
        </w:rPr>
        <w:t xml:space="preserve"> </w:t>
      </w:r>
      <w:r w:rsidR="009F2F30" w:rsidRPr="006C19B9">
        <w:rPr>
          <w:rFonts w:ascii="Times New Roman" w:hAnsi="Times New Roman" w:cs="Times New Roman"/>
          <w:sz w:val="24"/>
          <w:szCs w:val="24"/>
        </w:rPr>
        <w:t xml:space="preserve">öğrencilere </w:t>
      </w:r>
      <w:r w:rsidR="00A37CFF" w:rsidRPr="008C2DA3">
        <w:rPr>
          <w:rFonts w:ascii="Times New Roman" w:hAnsi="Times New Roman" w:cs="Times New Roman"/>
          <w:sz w:val="24"/>
          <w:szCs w:val="24"/>
        </w:rPr>
        <w:t xml:space="preserve">Diller İçin </w:t>
      </w:r>
      <w:r w:rsidR="009F2F30" w:rsidRPr="008C2DA3">
        <w:rPr>
          <w:rFonts w:ascii="Times New Roman" w:hAnsi="Times New Roman" w:cs="Times New Roman"/>
          <w:sz w:val="24"/>
          <w:szCs w:val="24"/>
        </w:rPr>
        <w:t xml:space="preserve">Avrupa </w:t>
      </w:r>
      <w:r w:rsidR="00A37CFF" w:rsidRPr="008C2DA3">
        <w:rPr>
          <w:rFonts w:ascii="Times New Roman" w:hAnsi="Times New Roman" w:cs="Times New Roman"/>
          <w:sz w:val="24"/>
          <w:szCs w:val="24"/>
        </w:rPr>
        <w:t>Ortak Çerçeve Programı</w:t>
      </w:r>
      <w:r w:rsidR="009F2F30" w:rsidRPr="006C19B9">
        <w:rPr>
          <w:rFonts w:ascii="Times New Roman" w:hAnsi="Times New Roman" w:cs="Times New Roman"/>
          <w:sz w:val="24"/>
          <w:szCs w:val="24"/>
        </w:rPr>
        <w:t xml:space="preserve"> (</w:t>
      </w:r>
      <w:proofErr w:type="spellStart"/>
      <w:r w:rsidR="009F2F30" w:rsidRPr="006C19B9">
        <w:rPr>
          <w:rFonts w:ascii="Times New Roman" w:hAnsi="Times New Roman" w:cs="Times New Roman"/>
          <w:sz w:val="24"/>
          <w:szCs w:val="24"/>
        </w:rPr>
        <w:t>Common</w:t>
      </w:r>
      <w:proofErr w:type="spellEnd"/>
      <w:r w:rsidR="009F2F30" w:rsidRPr="006C19B9">
        <w:rPr>
          <w:rFonts w:ascii="Times New Roman" w:hAnsi="Times New Roman" w:cs="Times New Roman"/>
          <w:sz w:val="24"/>
          <w:szCs w:val="24"/>
        </w:rPr>
        <w:t xml:space="preserve"> </w:t>
      </w:r>
      <w:proofErr w:type="spellStart"/>
      <w:r w:rsidR="009F2F30" w:rsidRPr="006C19B9">
        <w:rPr>
          <w:rFonts w:ascii="Times New Roman" w:hAnsi="Times New Roman" w:cs="Times New Roman"/>
          <w:sz w:val="24"/>
          <w:szCs w:val="24"/>
        </w:rPr>
        <w:t>European</w:t>
      </w:r>
      <w:proofErr w:type="spellEnd"/>
      <w:r w:rsidR="009F2F30" w:rsidRPr="006C19B9">
        <w:rPr>
          <w:rFonts w:ascii="Times New Roman" w:hAnsi="Times New Roman" w:cs="Times New Roman"/>
          <w:sz w:val="24"/>
          <w:szCs w:val="24"/>
        </w:rPr>
        <w:t xml:space="preserve"> </w:t>
      </w:r>
      <w:r w:rsidR="00043553" w:rsidRPr="006C19B9">
        <w:rPr>
          <w:rFonts w:ascii="Times New Roman" w:hAnsi="Times New Roman" w:cs="Times New Roman"/>
          <w:sz w:val="24"/>
          <w:szCs w:val="24"/>
        </w:rPr>
        <w:t>Framework of Refer</w:t>
      </w:r>
      <w:r w:rsidR="00730285" w:rsidRPr="006C19B9">
        <w:rPr>
          <w:rFonts w:ascii="Times New Roman" w:hAnsi="Times New Roman" w:cs="Times New Roman"/>
          <w:sz w:val="24"/>
          <w:szCs w:val="24"/>
        </w:rPr>
        <w:t xml:space="preserve">ence </w:t>
      </w:r>
      <w:proofErr w:type="spellStart"/>
      <w:r w:rsidR="00730285" w:rsidRPr="006C19B9">
        <w:rPr>
          <w:rFonts w:ascii="Times New Roman" w:hAnsi="Times New Roman" w:cs="Times New Roman"/>
          <w:sz w:val="24"/>
          <w:szCs w:val="24"/>
        </w:rPr>
        <w:t>for</w:t>
      </w:r>
      <w:proofErr w:type="spellEnd"/>
      <w:r w:rsidR="00730285" w:rsidRPr="006C19B9">
        <w:rPr>
          <w:rFonts w:ascii="Times New Roman" w:hAnsi="Times New Roman" w:cs="Times New Roman"/>
          <w:sz w:val="24"/>
          <w:szCs w:val="24"/>
        </w:rPr>
        <w:t xml:space="preserve"> </w:t>
      </w:r>
      <w:proofErr w:type="spellStart"/>
      <w:proofErr w:type="gramStart"/>
      <w:r w:rsidR="00730285" w:rsidRPr="006C19B9">
        <w:rPr>
          <w:rFonts w:ascii="Times New Roman" w:hAnsi="Times New Roman" w:cs="Times New Roman"/>
          <w:sz w:val="24"/>
          <w:szCs w:val="24"/>
        </w:rPr>
        <w:t>Languages</w:t>
      </w:r>
      <w:proofErr w:type="spellEnd"/>
      <w:r w:rsidR="00730285" w:rsidRPr="006C19B9">
        <w:rPr>
          <w:rFonts w:ascii="Times New Roman" w:hAnsi="Times New Roman" w:cs="Times New Roman"/>
          <w:sz w:val="24"/>
          <w:szCs w:val="24"/>
        </w:rPr>
        <w:t xml:space="preserve"> -</w:t>
      </w:r>
      <w:proofErr w:type="gramEnd"/>
      <w:r w:rsidR="00730285" w:rsidRPr="006C19B9">
        <w:rPr>
          <w:rFonts w:ascii="Times New Roman" w:hAnsi="Times New Roman" w:cs="Times New Roman"/>
          <w:sz w:val="24"/>
          <w:szCs w:val="24"/>
        </w:rPr>
        <w:t xml:space="preserve"> CEFR</w:t>
      </w:r>
      <w:r w:rsidR="00043553" w:rsidRPr="006C19B9">
        <w:rPr>
          <w:rFonts w:ascii="Times New Roman" w:hAnsi="Times New Roman" w:cs="Times New Roman"/>
          <w:sz w:val="24"/>
          <w:szCs w:val="24"/>
        </w:rPr>
        <w:t>)</w:t>
      </w:r>
      <w:r w:rsidR="004A31A4" w:rsidRPr="006C19B9">
        <w:rPr>
          <w:rFonts w:ascii="Times New Roman" w:hAnsi="Times New Roman" w:cs="Times New Roman"/>
          <w:sz w:val="24"/>
          <w:szCs w:val="24"/>
        </w:rPr>
        <w:t xml:space="preserve"> </w:t>
      </w:r>
      <w:r w:rsidR="00043553" w:rsidRPr="006C19B9">
        <w:rPr>
          <w:rFonts w:ascii="Times New Roman" w:hAnsi="Times New Roman" w:cs="Times New Roman"/>
          <w:sz w:val="24"/>
          <w:szCs w:val="24"/>
        </w:rPr>
        <w:t xml:space="preserve">esaslarına uygun bir dil eğitimi vermektir. Bu amaçla, hazırlık sınıflarında öğrencilerin okuma, yazma, konuşma, dinleme </w:t>
      </w:r>
      <w:r w:rsidR="00352FB0" w:rsidRPr="006C19B9">
        <w:rPr>
          <w:rFonts w:ascii="Times New Roman" w:hAnsi="Times New Roman" w:cs="Times New Roman"/>
          <w:sz w:val="24"/>
          <w:szCs w:val="24"/>
        </w:rPr>
        <w:t xml:space="preserve">becerileri </w:t>
      </w:r>
      <w:r w:rsidR="009F7413" w:rsidRPr="006C19B9">
        <w:rPr>
          <w:rFonts w:ascii="Times New Roman" w:hAnsi="Times New Roman" w:cs="Times New Roman"/>
          <w:sz w:val="24"/>
          <w:szCs w:val="24"/>
        </w:rPr>
        <w:t>amaçlanan</w:t>
      </w:r>
      <w:r w:rsidR="009B3D01" w:rsidRPr="006C19B9">
        <w:rPr>
          <w:rFonts w:ascii="Times New Roman" w:hAnsi="Times New Roman" w:cs="Times New Roman"/>
          <w:sz w:val="24"/>
          <w:szCs w:val="24"/>
        </w:rPr>
        <w:t xml:space="preserve"> </w:t>
      </w:r>
      <w:r w:rsidR="009F7413" w:rsidRPr="006C19B9">
        <w:rPr>
          <w:rFonts w:ascii="Times New Roman" w:hAnsi="Times New Roman" w:cs="Times New Roman"/>
          <w:sz w:val="24"/>
          <w:szCs w:val="24"/>
        </w:rPr>
        <w:t>düzeye</w:t>
      </w:r>
      <w:r w:rsidR="00043553" w:rsidRPr="006C19B9">
        <w:rPr>
          <w:rFonts w:ascii="Times New Roman" w:hAnsi="Times New Roman" w:cs="Times New Roman"/>
          <w:sz w:val="24"/>
          <w:szCs w:val="24"/>
        </w:rPr>
        <w:t xml:space="preserve"> getirilir. </w:t>
      </w:r>
      <w:r w:rsidR="004A31A4" w:rsidRPr="006C19B9">
        <w:rPr>
          <w:rFonts w:ascii="Times New Roman" w:hAnsi="Times New Roman" w:cs="Times New Roman"/>
          <w:sz w:val="24"/>
          <w:szCs w:val="24"/>
        </w:rPr>
        <w:t>Bunun yanı</w:t>
      </w:r>
      <w:r w:rsidR="006C19B9">
        <w:rPr>
          <w:rFonts w:ascii="Times New Roman" w:hAnsi="Times New Roman" w:cs="Times New Roman"/>
          <w:sz w:val="24"/>
          <w:szCs w:val="24"/>
        </w:rPr>
        <w:t xml:space="preserve"> </w:t>
      </w:r>
      <w:r w:rsidR="004A31A4" w:rsidRPr="006C19B9">
        <w:rPr>
          <w:rFonts w:ascii="Times New Roman" w:hAnsi="Times New Roman" w:cs="Times New Roman"/>
          <w:sz w:val="24"/>
          <w:szCs w:val="24"/>
        </w:rPr>
        <w:t xml:space="preserve">sıra, </w:t>
      </w:r>
      <w:r w:rsidR="00896F7C">
        <w:rPr>
          <w:rFonts w:ascii="Times New Roman" w:hAnsi="Times New Roman" w:cs="Times New Roman"/>
          <w:sz w:val="24"/>
          <w:szCs w:val="24"/>
        </w:rPr>
        <w:t>zorunlu yabancı dil hazırlık</w:t>
      </w:r>
      <w:r w:rsidR="00352FB0" w:rsidRPr="006C19B9">
        <w:rPr>
          <w:rFonts w:ascii="Times New Roman" w:hAnsi="Times New Roman" w:cs="Times New Roman"/>
          <w:sz w:val="24"/>
          <w:szCs w:val="24"/>
        </w:rPr>
        <w:t xml:space="preserve"> sınıflarında, öğrenimlerini sürdürecekleri dallarda yabancı dille verilen dersleri kolaylıkla izleye</w:t>
      </w:r>
      <w:r w:rsidR="0042479C" w:rsidRPr="006C19B9">
        <w:rPr>
          <w:rFonts w:ascii="Times New Roman" w:hAnsi="Times New Roman" w:cs="Times New Roman"/>
          <w:sz w:val="24"/>
          <w:szCs w:val="24"/>
        </w:rPr>
        <w:t>bilme, okuduklarını anlayabilme</w:t>
      </w:r>
      <w:r w:rsidR="00352FB0" w:rsidRPr="006C19B9">
        <w:rPr>
          <w:rFonts w:ascii="Times New Roman" w:hAnsi="Times New Roman" w:cs="Times New Roman"/>
          <w:sz w:val="24"/>
          <w:szCs w:val="24"/>
        </w:rPr>
        <w:t xml:space="preserve"> ve anlatabilme, </w:t>
      </w:r>
      <w:r w:rsidR="008B5BAC" w:rsidRPr="006C19B9">
        <w:rPr>
          <w:rFonts w:ascii="Times New Roman" w:hAnsi="Times New Roman" w:cs="Times New Roman"/>
          <w:sz w:val="24"/>
          <w:szCs w:val="24"/>
        </w:rPr>
        <w:t>metinleri Türkçey</w:t>
      </w:r>
      <w:r w:rsidR="00003F2E" w:rsidRPr="006C19B9">
        <w:rPr>
          <w:rFonts w:ascii="Times New Roman" w:hAnsi="Times New Roman" w:cs="Times New Roman"/>
          <w:sz w:val="24"/>
          <w:szCs w:val="24"/>
        </w:rPr>
        <w:t>e çevirebilme, ilgili yabancı dilde yazılı ve sözlü olarak kendilerini ifade edebilme, uluslararası yayınları izleyebilme, seminer ve tartışmalara katılabilme ve me</w:t>
      </w:r>
      <w:r w:rsidR="00711571" w:rsidRPr="006C19B9">
        <w:rPr>
          <w:rFonts w:ascii="Times New Roman" w:hAnsi="Times New Roman" w:cs="Times New Roman"/>
          <w:sz w:val="24"/>
          <w:szCs w:val="24"/>
        </w:rPr>
        <w:t>sleklerini uluslararası düzeyde</w:t>
      </w:r>
      <w:r w:rsidR="00F62481" w:rsidRPr="006C19B9">
        <w:rPr>
          <w:rFonts w:ascii="Times New Roman" w:hAnsi="Times New Roman" w:cs="Times New Roman"/>
          <w:sz w:val="24"/>
          <w:szCs w:val="24"/>
        </w:rPr>
        <w:t xml:space="preserve"> </w:t>
      </w:r>
      <w:r w:rsidR="00003F2E" w:rsidRPr="006C19B9">
        <w:rPr>
          <w:rFonts w:ascii="Times New Roman" w:hAnsi="Times New Roman" w:cs="Times New Roman"/>
          <w:sz w:val="24"/>
          <w:szCs w:val="24"/>
        </w:rPr>
        <w:t xml:space="preserve">uygulayabilmeleri için gerekli yabancı dil yeterliğini </w:t>
      </w:r>
      <w:r w:rsidR="00003F2E" w:rsidRPr="006C19B9">
        <w:rPr>
          <w:rFonts w:ascii="Times New Roman" w:hAnsi="Times New Roman" w:cs="Times New Roman"/>
          <w:sz w:val="24"/>
          <w:szCs w:val="24"/>
        </w:rPr>
        <w:lastRenderedPageBreak/>
        <w:t>kazandırmak</w:t>
      </w:r>
      <w:r w:rsidR="004A31A4" w:rsidRPr="006C19B9">
        <w:rPr>
          <w:rFonts w:ascii="Times New Roman" w:hAnsi="Times New Roman" w:cs="Times New Roman"/>
          <w:sz w:val="24"/>
          <w:szCs w:val="24"/>
        </w:rPr>
        <w:t xml:space="preserve"> </w:t>
      </w:r>
      <w:r w:rsidR="00F62481" w:rsidRPr="006C19B9">
        <w:rPr>
          <w:rFonts w:ascii="Times New Roman" w:hAnsi="Times New Roman" w:cs="Times New Roman"/>
          <w:sz w:val="24"/>
          <w:szCs w:val="24"/>
        </w:rPr>
        <w:t>amaçlanmaktadır.</w:t>
      </w:r>
      <w:r w:rsidR="006C19B9">
        <w:rPr>
          <w:rFonts w:ascii="Times New Roman" w:hAnsi="Times New Roman" w:cs="Times New Roman"/>
          <w:sz w:val="24"/>
          <w:szCs w:val="24"/>
        </w:rPr>
        <w:t xml:space="preserve"> </w:t>
      </w:r>
      <w:r w:rsidR="00F62481" w:rsidRPr="006C19B9">
        <w:rPr>
          <w:rFonts w:ascii="Times New Roman" w:hAnsi="Times New Roman" w:cs="Times New Roman"/>
          <w:sz w:val="24"/>
          <w:szCs w:val="24"/>
        </w:rPr>
        <w:t xml:space="preserve">Hazırlık sınıflarında </w:t>
      </w:r>
      <w:r w:rsidR="00352FB0" w:rsidRPr="006C19B9">
        <w:rPr>
          <w:rFonts w:ascii="Times New Roman" w:hAnsi="Times New Roman" w:cs="Times New Roman"/>
          <w:sz w:val="24"/>
          <w:szCs w:val="24"/>
        </w:rPr>
        <w:t xml:space="preserve">öğrenimlerini sürdürecek olan </w:t>
      </w:r>
      <w:r w:rsidR="00F62481" w:rsidRPr="006C19B9">
        <w:rPr>
          <w:rFonts w:ascii="Times New Roman" w:hAnsi="Times New Roman" w:cs="Times New Roman"/>
          <w:sz w:val="24"/>
          <w:szCs w:val="24"/>
        </w:rPr>
        <w:t xml:space="preserve">lisansüstü </w:t>
      </w:r>
      <w:r w:rsidR="00352FB0" w:rsidRPr="006C19B9">
        <w:rPr>
          <w:rFonts w:ascii="Times New Roman" w:hAnsi="Times New Roman" w:cs="Times New Roman"/>
          <w:sz w:val="24"/>
          <w:szCs w:val="24"/>
        </w:rPr>
        <w:t>öğrencilerin</w:t>
      </w:r>
      <w:r w:rsidR="008C2DA3">
        <w:rPr>
          <w:rFonts w:ascii="Times New Roman" w:hAnsi="Times New Roman" w:cs="Times New Roman"/>
          <w:sz w:val="24"/>
          <w:szCs w:val="24"/>
        </w:rPr>
        <w:t xml:space="preserve"> </w:t>
      </w:r>
      <w:r w:rsidR="00352FB0" w:rsidRPr="006C19B9">
        <w:rPr>
          <w:rFonts w:ascii="Times New Roman" w:hAnsi="Times New Roman" w:cs="Times New Roman"/>
          <w:sz w:val="24"/>
          <w:szCs w:val="24"/>
        </w:rPr>
        <w:t xml:space="preserve">alanları ve çalışmalarıyla ilgili </w:t>
      </w:r>
      <w:r w:rsidR="00AE3378">
        <w:rPr>
          <w:rFonts w:ascii="Times New Roman" w:hAnsi="Times New Roman" w:cs="Times New Roman"/>
          <w:sz w:val="24"/>
          <w:szCs w:val="24"/>
        </w:rPr>
        <w:t>alan yazını</w:t>
      </w:r>
      <w:r w:rsidR="00352FB0" w:rsidRPr="006C19B9">
        <w:rPr>
          <w:rFonts w:ascii="Times New Roman" w:hAnsi="Times New Roman" w:cs="Times New Roman"/>
          <w:sz w:val="24"/>
          <w:szCs w:val="24"/>
        </w:rPr>
        <w:t xml:space="preserve"> izleyebilme, anlayabilme ve yabancı dilde yayın yapabilmeleri için </w:t>
      </w:r>
      <w:r w:rsidR="009F7413" w:rsidRPr="006C19B9">
        <w:rPr>
          <w:rFonts w:ascii="Times New Roman" w:hAnsi="Times New Roman" w:cs="Times New Roman"/>
          <w:sz w:val="24"/>
          <w:szCs w:val="24"/>
        </w:rPr>
        <w:t>amaçlanan</w:t>
      </w:r>
      <w:r w:rsidR="00352FB0" w:rsidRPr="006C19B9">
        <w:rPr>
          <w:rFonts w:ascii="Times New Roman" w:hAnsi="Times New Roman" w:cs="Times New Roman"/>
          <w:sz w:val="24"/>
          <w:szCs w:val="24"/>
        </w:rPr>
        <w:t xml:space="preserve"> </w:t>
      </w:r>
      <w:r w:rsidR="009F7413" w:rsidRPr="006C19B9">
        <w:rPr>
          <w:rFonts w:ascii="Times New Roman" w:hAnsi="Times New Roman" w:cs="Times New Roman"/>
          <w:sz w:val="24"/>
          <w:szCs w:val="24"/>
        </w:rPr>
        <w:t>düzey</w:t>
      </w:r>
      <w:r w:rsidR="00352FB0" w:rsidRPr="006C19B9">
        <w:rPr>
          <w:rFonts w:ascii="Times New Roman" w:hAnsi="Times New Roman" w:cs="Times New Roman"/>
          <w:sz w:val="24"/>
          <w:szCs w:val="24"/>
        </w:rPr>
        <w:t>de bir dil öğretimine yer verilir.</w:t>
      </w:r>
      <w:r w:rsidR="004F49E6" w:rsidRPr="006C19B9">
        <w:rPr>
          <w:rFonts w:ascii="Times New Roman" w:hAnsi="Times New Roman" w:cs="Times New Roman"/>
          <w:sz w:val="24"/>
          <w:szCs w:val="24"/>
        </w:rPr>
        <w:t xml:space="preserve"> </w:t>
      </w:r>
      <w:r w:rsidR="008B5BAC" w:rsidRPr="006C19B9">
        <w:rPr>
          <w:rFonts w:ascii="Times New Roman" w:hAnsi="Times New Roman" w:cs="Times New Roman"/>
          <w:sz w:val="24"/>
          <w:szCs w:val="24"/>
        </w:rPr>
        <w:t>Bu amaçla öğrencilere dil bilgisi, okuduğunu anlama, duyduğunu anlama, yazma ve konuşma dersleri verilir. Bu derslerin haftalık ders programındaki ağırlıkları komisyon ve kurullar tarafından belirlenir.</w:t>
      </w:r>
    </w:p>
    <w:p w14:paraId="0A4B20F8" w14:textId="77777777" w:rsidR="00BC6167" w:rsidRPr="006C19B9" w:rsidRDefault="00BC6167" w:rsidP="006C19B9">
      <w:pPr>
        <w:spacing w:after="0" w:line="360" w:lineRule="auto"/>
        <w:ind w:right="-284"/>
        <w:jc w:val="both"/>
        <w:rPr>
          <w:rFonts w:ascii="Times New Roman" w:hAnsi="Times New Roman" w:cs="Times New Roman"/>
          <w:sz w:val="24"/>
          <w:szCs w:val="24"/>
        </w:rPr>
      </w:pPr>
    </w:p>
    <w:p w14:paraId="7622075C" w14:textId="14D225C4" w:rsidR="009F7413" w:rsidRPr="008A0ADB" w:rsidRDefault="006C19B9" w:rsidP="006C19B9">
      <w:pPr>
        <w:spacing w:after="0" w:line="360" w:lineRule="auto"/>
        <w:ind w:right="-284"/>
        <w:jc w:val="both"/>
        <w:rPr>
          <w:rFonts w:ascii="Times New Roman" w:hAnsi="Times New Roman" w:cs="Times New Roman"/>
          <w:sz w:val="24"/>
          <w:szCs w:val="24"/>
        </w:rPr>
      </w:pPr>
      <w:r w:rsidRPr="005E2BCC">
        <w:rPr>
          <w:rFonts w:ascii="Times New Roman" w:hAnsi="Times New Roman" w:cs="Times New Roman"/>
          <w:b/>
          <w:sz w:val="24"/>
          <w:szCs w:val="24"/>
        </w:rPr>
        <w:t>(</w:t>
      </w:r>
      <w:r w:rsidR="009F7413" w:rsidRPr="005E2BCC">
        <w:rPr>
          <w:rFonts w:ascii="Times New Roman" w:hAnsi="Times New Roman" w:cs="Times New Roman"/>
          <w:b/>
          <w:sz w:val="24"/>
          <w:szCs w:val="24"/>
        </w:rPr>
        <w:t>2)</w:t>
      </w:r>
      <w:r w:rsidR="009F7413" w:rsidRPr="006C19B9">
        <w:rPr>
          <w:rFonts w:ascii="Times New Roman" w:hAnsi="Times New Roman" w:cs="Times New Roman"/>
          <w:sz w:val="24"/>
          <w:szCs w:val="24"/>
        </w:rPr>
        <w:t xml:space="preserve"> </w:t>
      </w:r>
      <w:r w:rsidR="008C2DA3">
        <w:rPr>
          <w:rFonts w:ascii="Times New Roman" w:hAnsi="Times New Roman" w:cs="Times New Roman"/>
          <w:sz w:val="24"/>
          <w:szCs w:val="24"/>
        </w:rPr>
        <w:t>H</w:t>
      </w:r>
      <w:r w:rsidR="009F7413" w:rsidRPr="006C19B9">
        <w:rPr>
          <w:rFonts w:ascii="Times New Roman" w:hAnsi="Times New Roman" w:cs="Times New Roman"/>
          <w:sz w:val="24"/>
          <w:szCs w:val="24"/>
        </w:rPr>
        <w:t xml:space="preserve">azırlık sınıfı eğitimi </w:t>
      </w:r>
      <w:r w:rsidR="00AE3378" w:rsidRPr="008C2DA3">
        <w:rPr>
          <w:rFonts w:ascii="Times New Roman" w:hAnsi="Times New Roman" w:cs="Times New Roman"/>
          <w:sz w:val="24"/>
          <w:szCs w:val="24"/>
        </w:rPr>
        <w:t>Diller İçin Avrupa Ortak Çerçeve Programı (</w:t>
      </w:r>
      <w:proofErr w:type="spellStart"/>
      <w:r w:rsidR="00AE3378" w:rsidRPr="008C2DA3">
        <w:rPr>
          <w:rFonts w:ascii="Times New Roman" w:hAnsi="Times New Roman" w:cs="Times New Roman"/>
          <w:sz w:val="24"/>
          <w:szCs w:val="24"/>
        </w:rPr>
        <w:t>Common</w:t>
      </w:r>
      <w:proofErr w:type="spellEnd"/>
      <w:r w:rsidR="00AE3378" w:rsidRPr="006C19B9">
        <w:rPr>
          <w:rFonts w:ascii="Times New Roman" w:hAnsi="Times New Roman" w:cs="Times New Roman"/>
          <w:sz w:val="24"/>
          <w:szCs w:val="24"/>
        </w:rPr>
        <w:t xml:space="preserve"> </w:t>
      </w:r>
      <w:proofErr w:type="spellStart"/>
      <w:r w:rsidR="00AE3378" w:rsidRPr="006C19B9">
        <w:rPr>
          <w:rFonts w:ascii="Times New Roman" w:hAnsi="Times New Roman" w:cs="Times New Roman"/>
          <w:sz w:val="24"/>
          <w:szCs w:val="24"/>
        </w:rPr>
        <w:t>European</w:t>
      </w:r>
      <w:proofErr w:type="spellEnd"/>
      <w:r w:rsidR="00AE3378" w:rsidRPr="006C19B9">
        <w:rPr>
          <w:rFonts w:ascii="Times New Roman" w:hAnsi="Times New Roman" w:cs="Times New Roman"/>
          <w:sz w:val="24"/>
          <w:szCs w:val="24"/>
        </w:rPr>
        <w:t xml:space="preserve"> Framework of Reference </w:t>
      </w:r>
      <w:proofErr w:type="spellStart"/>
      <w:r w:rsidR="00AE3378" w:rsidRPr="006C19B9">
        <w:rPr>
          <w:rFonts w:ascii="Times New Roman" w:hAnsi="Times New Roman" w:cs="Times New Roman"/>
          <w:sz w:val="24"/>
          <w:szCs w:val="24"/>
        </w:rPr>
        <w:t>for</w:t>
      </w:r>
      <w:proofErr w:type="spellEnd"/>
      <w:r w:rsidR="00AE3378" w:rsidRPr="006C19B9">
        <w:rPr>
          <w:rFonts w:ascii="Times New Roman" w:hAnsi="Times New Roman" w:cs="Times New Roman"/>
          <w:sz w:val="24"/>
          <w:szCs w:val="24"/>
        </w:rPr>
        <w:t xml:space="preserve"> </w:t>
      </w:r>
      <w:proofErr w:type="spellStart"/>
      <w:proofErr w:type="gramStart"/>
      <w:r w:rsidR="00AE3378" w:rsidRPr="006C19B9">
        <w:rPr>
          <w:rFonts w:ascii="Times New Roman" w:hAnsi="Times New Roman" w:cs="Times New Roman"/>
          <w:sz w:val="24"/>
          <w:szCs w:val="24"/>
        </w:rPr>
        <w:t>Languages</w:t>
      </w:r>
      <w:proofErr w:type="spellEnd"/>
      <w:r w:rsidR="00AE3378" w:rsidRPr="006C19B9">
        <w:rPr>
          <w:rFonts w:ascii="Times New Roman" w:hAnsi="Times New Roman" w:cs="Times New Roman"/>
          <w:sz w:val="24"/>
          <w:szCs w:val="24"/>
        </w:rPr>
        <w:t xml:space="preserve"> -</w:t>
      </w:r>
      <w:proofErr w:type="gramEnd"/>
      <w:r w:rsidR="00AE3378" w:rsidRPr="006C19B9">
        <w:rPr>
          <w:rFonts w:ascii="Times New Roman" w:hAnsi="Times New Roman" w:cs="Times New Roman"/>
          <w:sz w:val="24"/>
          <w:szCs w:val="24"/>
        </w:rPr>
        <w:t xml:space="preserve"> CEFR)</w:t>
      </w:r>
      <w:r w:rsidR="00BC6167" w:rsidRPr="006C19B9">
        <w:rPr>
          <w:rFonts w:ascii="Times New Roman" w:hAnsi="Times New Roman" w:cs="Times New Roman"/>
          <w:sz w:val="24"/>
          <w:szCs w:val="24"/>
        </w:rPr>
        <w:t xml:space="preserve"> </w:t>
      </w:r>
      <w:r w:rsidR="009F7413" w:rsidRPr="006C19B9">
        <w:rPr>
          <w:rFonts w:ascii="Times New Roman" w:hAnsi="Times New Roman" w:cs="Times New Roman"/>
          <w:sz w:val="24"/>
          <w:szCs w:val="24"/>
        </w:rPr>
        <w:t xml:space="preserve">esaslarına </w:t>
      </w:r>
      <w:r w:rsidR="009F7413" w:rsidRPr="008A0ADB">
        <w:rPr>
          <w:rFonts w:ascii="Times New Roman" w:hAnsi="Times New Roman" w:cs="Times New Roman"/>
          <w:sz w:val="24"/>
          <w:szCs w:val="24"/>
        </w:rPr>
        <w:t>uygun</w:t>
      </w:r>
      <w:r w:rsidR="00D21324" w:rsidRPr="008A0ADB">
        <w:rPr>
          <w:rFonts w:ascii="Times New Roman" w:hAnsi="Times New Roman" w:cs="Times New Roman"/>
          <w:sz w:val="24"/>
          <w:szCs w:val="24"/>
        </w:rPr>
        <w:t xml:space="preserve"> olarak</w:t>
      </w:r>
      <w:r w:rsidR="009F7413" w:rsidRPr="008A0ADB">
        <w:rPr>
          <w:rFonts w:ascii="Times New Roman" w:hAnsi="Times New Roman" w:cs="Times New Roman"/>
          <w:sz w:val="24"/>
          <w:szCs w:val="24"/>
        </w:rPr>
        <w:t xml:space="preserve">; </w:t>
      </w:r>
    </w:p>
    <w:p w14:paraId="12813DB3" w14:textId="1DD67649" w:rsidR="009F7413" w:rsidRPr="008A0ADB" w:rsidRDefault="009F7413" w:rsidP="006C19B9">
      <w:pPr>
        <w:pStyle w:val="ListeParagraf"/>
        <w:numPr>
          <w:ilvl w:val="0"/>
          <w:numId w:val="8"/>
        </w:numPr>
        <w:spacing w:after="0" w:line="360" w:lineRule="auto"/>
        <w:ind w:right="-284"/>
        <w:jc w:val="both"/>
        <w:rPr>
          <w:rFonts w:ascii="Times New Roman" w:hAnsi="Times New Roman" w:cs="Times New Roman"/>
          <w:sz w:val="24"/>
          <w:szCs w:val="24"/>
        </w:rPr>
      </w:pPr>
      <w:r w:rsidRPr="008A0ADB">
        <w:rPr>
          <w:rFonts w:ascii="Times New Roman" w:hAnsi="Times New Roman" w:cs="Times New Roman"/>
          <w:sz w:val="24"/>
          <w:szCs w:val="24"/>
        </w:rPr>
        <w:t xml:space="preserve">Alman Dili ve Edebiyatı Almanca Hazırlık </w:t>
      </w:r>
      <w:r w:rsidR="00D21324" w:rsidRPr="008A0ADB">
        <w:rPr>
          <w:rFonts w:ascii="Times New Roman" w:hAnsi="Times New Roman" w:cs="Times New Roman"/>
          <w:sz w:val="24"/>
          <w:szCs w:val="24"/>
        </w:rPr>
        <w:t xml:space="preserve">Sınıfı </w:t>
      </w:r>
      <w:r w:rsidRPr="008A0ADB">
        <w:rPr>
          <w:rFonts w:ascii="Times New Roman" w:hAnsi="Times New Roman" w:cs="Times New Roman"/>
          <w:sz w:val="24"/>
          <w:szCs w:val="24"/>
        </w:rPr>
        <w:t xml:space="preserve">Eğitimi </w:t>
      </w:r>
      <w:r w:rsidR="00D21324" w:rsidRPr="008A0ADB">
        <w:rPr>
          <w:rFonts w:ascii="Times New Roman" w:hAnsi="Times New Roman" w:cs="Times New Roman"/>
          <w:sz w:val="24"/>
          <w:szCs w:val="24"/>
        </w:rPr>
        <w:t xml:space="preserve">için </w:t>
      </w:r>
      <w:r w:rsidRPr="008A0ADB">
        <w:rPr>
          <w:rFonts w:ascii="Times New Roman" w:hAnsi="Times New Roman" w:cs="Times New Roman"/>
          <w:sz w:val="24"/>
          <w:szCs w:val="24"/>
        </w:rPr>
        <w:t>en az A2,</w:t>
      </w:r>
    </w:p>
    <w:p w14:paraId="0328B773" w14:textId="47CF1A9A" w:rsidR="009F7413" w:rsidRPr="008A0ADB" w:rsidRDefault="009F7413" w:rsidP="006C19B9">
      <w:pPr>
        <w:pStyle w:val="ListeParagraf"/>
        <w:numPr>
          <w:ilvl w:val="0"/>
          <w:numId w:val="8"/>
        </w:numPr>
        <w:spacing w:after="0" w:line="360" w:lineRule="auto"/>
        <w:ind w:right="-284"/>
        <w:jc w:val="both"/>
        <w:rPr>
          <w:rFonts w:ascii="Times New Roman" w:hAnsi="Times New Roman" w:cs="Times New Roman"/>
          <w:sz w:val="24"/>
          <w:szCs w:val="24"/>
        </w:rPr>
      </w:pPr>
      <w:r w:rsidRPr="008A0ADB">
        <w:rPr>
          <w:rFonts w:ascii="Times New Roman" w:hAnsi="Times New Roman" w:cs="Times New Roman"/>
          <w:sz w:val="24"/>
          <w:szCs w:val="24"/>
        </w:rPr>
        <w:t xml:space="preserve">Fransız Dili ve Edebiyatı Fransızca Hazırlık </w:t>
      </w:r>
      <w:r w:rsidR="00D21324" w:rsidRPr="008A0ADB">
        <w:rPr>
          <w:rFonts w:ascii="Times New Roman" w:hAnsi="Times New Roman" w:cs="Times New Roman"/>
          <w:sz w:val="24"/>
          <w:szCs w:val="24"/>
        </w:rPr>
        <w:t>Sınıfı Eğitimi için</w:t>
      </w:r>
      <w:r w:rsidRPr="008A0ADB">
        <w:rPr>
          <w:rFonts w:ascii="Times New Roman" w:hAnsi="Times New Roman" w:cs="Times New Roman"/>
          <w:sz w:val="24"/>
          <w:szCs w:val="24"/>
        </w:rPr>
        <w:t xml:space="preserve"> en az A2, </w:t>
      </w:r>
    </w:p>
    <w:p w14:paraId="0AFDEDB7" w14:textId="1B4EDB99" w:rsidR="00AE3378" w:rsidRPr="008A0ADB" w:rsidRDefault="009F7413" w:rsidP="006C19B9">
      <w:pPr>
        <w:pStyle w:val="ListeParagraf"/>
        <w:numPr>
          <w:ilvl w:val="0"/>
          <w:numId w:val="8"/>
        </w:numPr>
        <w:spacing w:after="0" w:line="360" w:lineRule="auto"/>
        <w:ind w:right="-284"/>
        <w:jc w:val="both"/>
        <w:rPr>
          <w:rFonts w:ascii="Times New Roman" w:hAnsi="Times New Roman" w:cs="Times New Roman"/>
          <w:sz w:val="24"/>
          <w:szCs w:val="24"/>
        </w:rPr>
      </w:pPr>
      <w:r w:rsidRPr="008A0ADB">
        <w:rPr>
          <w:rFonts w:ascii="Times New Roman" w:hAnsi="Times New Roman" w:cs="Times New Roman"/>
          <w:sz w:val="24"/>
          <w:szCs w:val="24"/>
        </w:rPr>
        <w:t>İngiliz Dili ve Edebiyatı</w:t>
      </w:r>
      <w:r w:rsidR="00AE3378" w:rsidRPr="008A0ADB">
        <w:rPr>
          <w:rFonts w:ascii="Times New Roman" w:hAnsi="Times New Roman" w:cs="Times New Roman"/>
          <w:sz w:val="24"/>
          <w:szCs w:val="24"/>
        </w:rPr>
        <w:t xml:space="preserve"> </w:t>
      </w:r>
      <w:r w:rsidR="00D21324" w:rsidRPr="008A0ADB">
        <w:rPr>
          <w:rFonts w:ascii="Times New Roman" w:hAnsi="Times New Roman" w:cs="Times New Roman"/>
          <w:sz w:val="24"/>
          <w:szCs w:val="24"/>
        </w:rPr>
        <w:t xml:space="preserve">Hazırlık Sınıfı Eğitimi için </w:t>
      </w:r>
      <w:r w:rsidR="00D21324" w:rsidRPr="00BC502C">
        <w:rPr>
          <w:rFonts w:ascii="Times New Roman" w:hAnsi="Times New Roman" w:cs="Times New Roman"/>
          <w:sz w:val="24"/>
          <w:szCs w:val="24"/>
        </w:rPr>
        <w:t xml:space="preserve">en az </w:t>
      </w:r>
      <w:r w:rsidR="00AE3378" w:rsidRPr="00BC502C">
        <w:rPr>
          <w:rFonts w:ascii="Times New Roman" w:hAnsi="Times New Roman" w:cs="Times New Roman"/>
          <w:sz w:val="24"/>
          <w:szCs w:val="24"/>
        </w:rPr>
        <w:t>B</w:t>
      </w:r>
      <w:r w:rsidR="00BC502C" w:rsidRPr="00BC502C">
        <w:rPr>
          <w:rFonts w:ascii="Times New Roman" w:hAnsi="Times New Roman" w:cs="Times New Roman"/>
          <w:sz w:val="24"/>
          <w:szCs w:val="24"/>
        </w:rPr>
        <w:t>1</w:t>
      </w:r>
      <w:r w:rsidRPr="00BC502C">
        <w:rPr>
          <w:rFonts w:ascii="Times New Roman" w:hAnsi="Times New Roman" w:cs="Times New Roman"/>
          <w:sz w:val="24"/>
          <w:szCs w:val="24"/>
        </w:rPr>
        <w:t>,</w:t>
      </w:r>
      <w:r w:rsidRPr="008A0ADB">
        <w:rPr>
          <w:rFonts w:ascii="Times New Roman" w:hAnsi="Times New Roman" w:cs="Times New Roman"/>
          <w:sz w:val="24"/>
          <w:szCs w:val="24"/>
        </w:rPr>
        <w:t xml:space="preserve"> </w:t>
      </w:r>
    </w:p>
    <w:p w14:paraId="4C126BD3" w14:textId="00CB1C00" w:rsidR="009F7413" w:rsidRPr="008A0ADB" w:rsidRDefault="009F7413" w:rsidP="006C19B9">
      <w:pPr>
        <w:pStyle w:val="ListeParagraf"/>
        <w:numPr>
          <w:ilvl w:val="0"/>
          <w:numId w:val="8"/>
        </w:numPr>
        <w:spacing w:after="0" w:line="360" w:lineRule="auto"/>
        <w:ind w:right="-284"/>
        <w:jc w:val="both"/>
        <w:rPr>
          <w:rFonts w:ascii="Times New Roman" w:hAnsi="Times New Roman" w:cs="Times New Roman"/>
          <w:sz w:val="24"/>
          <w:szCs w:val="24"/>
        </w:rPr>
      </w:pPr>
      <w:r w:rsidRPr="008A0ADB">
        <w:rPr>
          <w:rFonts w:ascii="Times New Roman" w:hAnsi="Times New Roman" w:cs="Times New Roman"/>
          <w:sz w:val="24"/>
          <w:szCs w:val="24"/>
        </w:rPr>
        <w:t xml:space="preserve">Mütercim Tercümanlık İngilizce Hazırlık Eğitimi en az B2, </w:t>
      </w:r>
    </w:p>
    <w:p w14:paraId="79BF6E92" w14:textId="57084384" w:rsidR="009F7413" w:rsidRPr="006C19B9" w:rsidRDefault="009F7413" w:rsidP="006C19B9">
      <w:pPr>
        <w:pStyle w:val="ListeParagraf"/>
        <w:numPr>
          <w:ilvl w:val="0"/>
          <w:numId w:val="8"/>
        </w:numPr>
        <w:spacing w:after="0" w:line="360" w:lineRule="auto"/>
        <w:ind w:right="-284"/>
        <w:jc w:val="both"/>
        <w:rPr>
          <w:rFonts w:ascii="Times New Roman" w:hAnsi="Times New Roman" w:cs="Times New Roman"/>
          <w:sz w:val="24"/>
          <w:szCs w:val="24"/>
        </w:rPr>
      </w:pPr>
      <w:r w:rsidRPr="008A0ADB">
        <w:rPr>
          <w:rFonts w:ascii="Times New Roman" w:hAnsi="Times New Roman" w:cs="Times New Roman"/>
          <w:sz w:val="24"/>
          <w:szCs w:val="24"/>
        </w:rPr>
        <w:t xml:space="preserve">İsteğe bağlı </w:t>
      </w:r>
      <w:r w:rsidR="00C11A4F" w:rsidRPr="008A0ADB">
        <w:rPr>
          <w:rFonts w:ascii="Times New Roman" w:hAnsi="Times New Roman" w:cs="Times New Roman"/>
          <w:sz w:val="24"/>
          <w:szCs w:val="24"/>
        </w:rPr>
        <w:t xml:space="preserve">yabancı dil </w:t>
      </w:r>
      <w:r w:rsidR="00D21324" w:rsidRPr="008A0ADB">
        <w:rPr>
          <w:rFonts w:ascii="Times New Roman" w:hAnsi="Times New Roman" w:cs="Times New Roman"/>
          <w:sz w:val="24"/>
          <w:szCs w:val="24"/>
        </w:rPr>
        <w:t>h</w:t>
      </w:r>
      <w:r w:rsidR="00AE238E" w:rsidRPr="008A0ADB">
        <w:rPr>
          <w:rFonts w:ascii="Times New Roman" w:hAnsi="Times New Roman" w:cs="Times New Roman"/>
          <w:sz w:val="24"/>
          <w:szCs w:val="24"/>
        </w:rPr>
        <w:t xml:space="preserve">azırlık </w:t>
      </w:r>
      <w:r w:rsidR="00D21324" w:rsidRPr="008A0ADB">
        <w:rPr>
          <w:rFonts w:ascii="Times New Roman" w:hAnsi="Times New Roman" w:cs="Times New Roman"/>
          <w:sz w:val="24"/>
          <w:szCs w:val="24"/>
        </w:rPr>
        <w:t>sınıfı e</w:t>
      </w:r>
      <w:r w:rsidR="00AE238E" w:rsidRPr="008A0ADB">
        <w:rPr>
          <w:rFonts w:ascii="Times New Roman" w:hAnsi="Times New Roman" w:cs="Times New Roman"/>
          <w:sz w:val="24"/>
          <w:szCs w:val="24"/>
        </w:rPr>
        <w:t xml:space="preserve">ğitimi </w:t>
      </w:r>
      <w:r w:rsidR="00D21324" w:rsidRPr="008A0ADB">
        <w:rPr>
          <w:rFonts w:ascii="Times New Roman" w:hAnsi="Times New Roman" w:cs="Times New Roman"/>
          <w:sz w:val="24"/>
          <w:szCs w:val="24"/>
        </w:rPr>
        <w:t xml:space="preserve">için </w:t>
      </w:r>
      <w:r w:rsidR="00AE238E" w:rsidRPr="008A0ADB">
        <w:rPr>
          <w:rFonts w:ascii="Times New Roman" w:hAnsi="Times New Roman" w:cs="Times New Roman"/>
          <w:sz w:val="24"/>
          <w:szCs w:val="24"/>
        </w:rPr>
        <w:t xml:space="preserve">en az B1 </w:t>
      </w:r>
      <w:r w:rsidRPr="008A0ADB">
        <w:rPr>
          <w:rFonts w:ascii="Times New Roman" w:hAnsi="Times New Roman" w:cs="Times New Roman"/>
          <w:sz w:val="24"/>
          <w:szCs w:val="24"/>
        </w:rPr>
        <w:t>seviyelerini</w:t>
      </w:r>
      <w:r w:rsidRPr="006C19B9">
        <w:rPr>
          <w:rFonts w:ascii="Times New Roman" w:hAnsi="Times New Roman" w:cs="Times New Roman"/>
          <w:sz w:val="24"/>
          <w:szCs w:val="24"/>
        </w:rPr>
        <w:t xml:space="preserve"> karşılayacak şekilde belirlenir. </w:t>
      </w:r>
    </w:p>
    <w:p w14:paraId="66BA3C11" w14:textId="77777777" w:rsidR="003D63A8" w:rsidRPr="006C19B9" w:rsidRDefault="003D63A8" w:rsidP="006C19B9">
      <w:pPr>
        <w:spacing w:after="0" w:line="360" w:lineRule="auto"/>
        <w:ind w:right="-284"/>
        <w:jc w:val="both"/>
        <w:rPr>
          <w:rFonts w:ascii="Times New Roman" w:hAnsi="Times New Roman" w:cs="Times New Roman"/>
          <w:sz w:val="24"/>
          <w:szCs w:val="24"/>
        </w:rPr>
      </w:pPr>
    </w:p>
    <w:p w14:paraId="6E62BBD1" w14:textId="432111F2" w:rsidR="00893605" w:rsidRPr="006C19B9" w:rsidRDefault="00893605" w:rsidP="006C19B9">
      <w:pPr>
        <w:spacing w:after="0" w:line="360" w:lineRule="auto"/>
        <w:ind w:right="-284"/>
        <w:jc w:val="both"/>
        <w:rPr>
          <w:rFonts w:ascii="Times New Roman" w:hAnsi="Times New Roman" w:cs="Times New Roman"/>
          <w:b/>
          <w:sz w:val="24"/>
          <w:szCs w:val="24"/>
        </w:rPr>
      </w:pPr>
      <w:r w:rsidRPr="006C19B9">
        <w:rPr>
          <w:rFonts w:ascii="Times New Roman" w:hAnsi="Times New Roman" w:cs="Times New Roman"/>
          <w:b/>
          <w:bCs/>
          <w:sz w:val="24"/>
          <w:szCs w:val="24"/>
        </w:rPr>
        <w:t>Zorunlu Yabancı Dil Hazırlık</w:t>
      </w:r>
      <w:r w:rsidR="00723CBB" w:rsidRPr="006C19B9">
        <w:rPr>
          <w:rFonts w:ascii="Times New Roman" w:hAnsi="Times New Roman" w:cs="Times New Roman"/>
          <w:b/>
          <w:bCs/>
          <w:sz w:val="24"/>
          <w:szCs w:val="24"/>
        </w:rPr>
        <w:t xml:space="preserve"> Eğitimi</w:t>
      </w:r>
    </w:p>
    <w:p w14:paraId="5CCC245B" w14:textId="59D8BA17" w:rsidR="00BD013E" w:rsidRPr="006C19B9" w:rsidRDefault="00893605" w:rsidP="006C19B9">
      <w:pPr>
        <w:spacing w:after="0" w:line="360" w:lineRule="auto"/>
        <w:ind w:right="-284"/>
        <w:jc w:val="both"/>
        <w:rPr>
          <w:rFonts w:ascii="Times New Roman" w:hAnsi="Times New Roman" w:cs="Times New Roman"/>
          <w:sz w:val="24"/>
          <w:szCs w:val="24"/>
        </w:rPr>
      </w:pPr>
      <w:r w:rsidRPr="005E2BCC">
        <w:rPr>
          <w:rFonts w:ascii="Times New Roman" w:hAnsi="Times New Roman" w:cs="Times New Roman"/>
          <w:b/>
          <w:bCs/>
          <w:sz w:val="24"/>
          <w:szCs w:val="24"/>
        </w:rPr>
        <w:t>MADDE 6</w:t>
      </w:r>
      <w:r w:rsidR="006C19B9" w:rsidRPr="005E2BCC">
        <w:rPr>
          <w:rFonts w:ascii="Times New Roman" w:hAnsi="Times New Roman" w:cs="Times New Roman"/>
          <w:b/>
          <w:bCs/>
          <w:sz w:val="24"/>
          <w:szCs w:val="24"/>
        </w:rPr>
        <w:t>-</w:t>
      </w:r>
      <w:r w:rsidRPr="005E2BCC">
        <w:rPr>
          <w:rFonts w:ascii="Times New Roman" w:hAnsi="Times New Roman" w:cs="Times New Roman"/>
          <w:b/>
          <w:sz w:val="24"/>
          <w:szCs w:val="24"/>
        </w:rPr>
        <w:t>(</w:t>
      </w:r>
      <w:r w:rsidR="00FC27DC" w:rsidRPr="005E2BCC">
        <w:rPr>
          <w:rFonts w:ascii="Times New Roman" w:hAnsi="Times New Roman" w:cs="Times New Roman"/>
          <w:b/>
          <w:sz w:val="24"/>
          <w:szCs w:val="24"/>
        </w:rPr>
        <w:t>1</w:t>
      </w:r>
      <w:r w:rsidRPr="005E2BCC">
        <w:rPr>
          <w:rFonts w:ascii="Times New Roman" w:hAnsi="Times New Roman" w:cs="Times New Roman"/>
          <w:b/>
          <w:sz w:val="24"/>
          <w:szCs w:val="24"/>
        </w:rPr>
        <w:t>)</w:t>
      </w:r>
      <w:r w:rsidRPr="006C19B9">
        <w:rPr>
          <w:rFonts w:ascii="Times New Roman" w:hAnsi="Times New Roman" w:cs="Times New Roman"/>
          <w:sz w:val="24"/>
          <w:szCs w:val="24"/>
        </w:rPr>
        <w:t xml:space="preserve"> Yabancı Dil Hazırlık eğitim-öğretimin</w:t>
      </w:r>
      <w:r w:rsidR="003D63A8" w:rsidRPr="006C19B9">
        <w:rPr>
          <w:rFonts w:ascii="Times New Roman" w:hAnsi="Times New Roman" w:cs="Times New Roman"/>
          <w:sz w:val="24"/>
          <w:szCs w:val="24"/>
        </w:rPr>
        <w:t>in</w:t>
      </w:r>
      <w:r w:rsidRPr="006C19B9">
        <w:rPr>
          <w:rFonts w:ascii="Times New Roman" w:hAnsi="Times New Roman" w:cs="Times New Roman"/>
          <w:sz w:val="24"/>
          <w:szCs w:val="24"/>
        </w:rPr>
        <w:t xml:space="preserve"> amacı, </w:t>
      </w:r>
      <w:r w:rsidR="00D21324" w:rsidRPr="008A0ADB">
        <w:rPr>
          <w:rFonts w:ascii="Times New Roman" w:hAnsi="Times New Roman" w:cs="Times New Roman"/>
          <w:sz w:val="24"/>
          <w:szCs w:val="24"/>
        </w:rPr>
        <w:t xml:space="preserve">öğrencilerin </w:t>
      </w:r>
      <w:r w:rsidRPr="008A0ADB">
        <w:rPr>
          <w:rFonts w:ascii="Times New Roman" w:hAnsi="Times New Roman" w:cs="Times New Roman"/>
          <w:sz w:val="24"/>
          <w:szCs w:val="24"/>
        </w:rPr>
        <w:t xml:space="preserve">kayıtlı oldukları programın öngördüğü dilde okuma, yazma, dinleme ve konuşma becerilerini </w:t>
      </w:r>
      <w:r w:rsidR="00D21324" w:rsidRPr="008A0ADB">
        <w:rPr>
          <w:rFonts w:ascii="Times New Roman" w:hAnsi="Times New Roman" w:cs="Times New Roman"/>
          <w:sz w:val="24"/>
          <w:szCs w:val="24"/>
        </w:rPr>
        <w:t>Diller İçin Avrupa Ortak Çerçeve Programı</w:t>
      </w:r>
      <w:r w:rsidR="00D21324" w:rsidRPr="008A0ADB">
        <w:rPr>
          <w:rStyle w:val="AklamaBavurusu"/>
          <w:rFonts w:eastAsiaTheme="minorHAnsi"/>
          <w:lang w:eastAsia="en-US"/>
        </w:rPr>
        <w:t xml:space="preserve"> </w:t>
      </w:r>
      <w:r w:rsidR="006C19B9" w:rsidRPr="008A0ADB">
        <w:rPr>
          <w:rFonts w:ascii="Times New Roman" w:hAnsi="Times New Roman" w:cs="Times New Roman"/>
          <w:sz w:val="24"/>
          <w:szCs w:val="24"/>
        </w:rPr>
        <w:t xml:space="preserve">düzeyinde geliştirerek </w:t>
      </w:r>
      <w:r w:rsidRPr="008A0ADB">
        <w:rPr>
          <w:rFonts w:ascii="Times New Roman" w:hAnsi="Times New Roman" w:cs="Times New Roman"/>
          <w:sz w:val="24"/>
          <w:szCs w:val="24"/>
        </w:rPr>
        <w:t xml:space="preserve">akademik ve profesyonel yaşamlarında kullanabilecekleri dil becerilerini </w:t>
      </w:r>
      <w:r w:rsidR="00D21324" w:rsidRPr="008A0ADB">
        <w:rPr>
          <w:rFonts w:ascii="Times New Roman" w:hAnsi="Times New Roman" w:cs="Times New Roman"/>
          <w:sz w:val="24"/>
          <w:szCs w:val="24"/>
        </w:rPr>
        <w:t xml:space="preserve">onlara </w:t>
      </w:r>
      <w:r w:rsidRPr="008A0ADB">
        <w:rPr>
          <w:rFonts w:ascii="Times New Roman" w:hAnsi="Times New Roman" w:cs="Times New Roman"/>
          <w:sz w:val="24"/>
          <w:szCs w:val="24"/>
        </w:rPr>
        <w:t>kazandırmaktır.</w:t>
      </w:r>
      <w:r w:rsidRPr="006C19B9">
        <w:rPr>
          <w:rFonts w:ascii="Times New Roman" w:hAnsi="Times New Roman" w:cs="Times New Roman"/>
          <w:sz w:val="24"/>
          <w:szCs w:val="24"/>
        </w:rPr>
        <w:t xml:space="preserve"> </w:t>
      </w:r>
    </w:p>
    <w:p w14:paraId="1E9B9266" w14:textId="2F69E209" w:rsidR="00893605" w:rsidRPr="006C19B9" w:rsidRDefault="00FC27DC"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 xml:space="preserve">(a) </w:t>
      </w:r>
      <w:r w:rsidR="00893605" w:rsidRPr="006C19B9">
        <w:rPr>
          <w:rFonts w:ascii="Times New Roman" w:hAnsi="Times New Roman" w:cs="Times New Roman"/>
          <w:sz w:val="24"/>
          <w:szCs w:val="24"/>
        </w:rPr>
        <w:t xml:space="preserve">Eğitim dili tamamen veya kısmen </w:t>
      </w:r>
      <w:r w:rsidR="003D63A8" w:rsidRPr="006C19B9">
        <w:rPr>
          <w:rFonts w:ascii="Times New Roman" w:hAnsi="Times New Roman" w:cs="Times New Roman"/>
          <w:sz w:val="24"/>
          <w:szCs w:val="24"/>
        </w:rPr>
        <w:t>yabancı</w:t>
      </w:r>
      <w:r w:rsidRPr="006C19B9">
        <w:rPr>
          <w:rFonts w:ascii="Times New Roman" w:hAnsi="Times New Roman" w:cs="Times New Roman"/>
          <w:sz w:val="24"/>
          <w:szCs w:val="24"/>
        </w:rPr>
        <w:t xml:space="preserve"> dil olan</w:t>
      </w:r>
      <w:r w:rsidR="00893605" w:rsidRPr="006C19B9">
        <w:rPr>
          <w:rFonts w:ascii="Times New Roman" w:hAnsi="Times New Roman" w:cs="Times New Roman"/>
          <w:sz w:val="24"/>
          <w:szCs w:val="24"/>
        </w:rPr>
        <w:t xml:space="preserve"> programlara kayıt yaptıran öğrenciler yabancı dilde </w:t>
      </w:r>
      <w:r w:rsidR="00896F7C">
        <w:rPr>
          <w:rFonts w:ascii="Times New Roman" w:hAnsi="Times New Roman" w:cs="Times New Roman"/>
          <w:sz w:val="24"/>
          <w:szCs w:val="24"/>
        </w:rPr>
        <w:t>zorunlu yabancı dil hazırlık</w:t>
      </w:r>
      <w:r w:rsidR="00893605" w:rsidRPr="006C19B9">
        <w:rPr>
          <w:rFonts w:ascii="Times New Roman" w:hAnsi="Times New Roman" w:cs="Times New Roman"/>
          <w:sz w:val="24"/>
          <w:szCs w:val="24"/>
        </w:rPr>
        <w:t xml:space="preserve"> eğitimi alırlar.</w:t>
      </w:r>
    </w:p>
    <w:p w14:paraId="6A11ABCA" w14:textId="0AD42A5F" w:rsidR="00FC27DC" w:rsidRPr="006C19B9" w:rsidRDefault="00FC27DC"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 xml:space="preserve">(b) Üniversitenin </w:t>
      </w:r>
      <w:r w:rsidR="00896F7C">
        <w:rPr>
          <w:rFonts w:ascii="Times New Roman" w:hAnsi="Times New Roman" w:cs="Times New Roman"/>
          <w:sz w:val="24"/>
          <w:szCs w:val="24"/>
        </w:rPr>
        <w:t>zorunlu yabancı dil hazırlık</w:t>
      </w:r>
      <w:r w:rsidRPr="006C19B9">
        <w:rPr>
          <w:rFonts w:ascii="Times New Roman" w:hAnsi="Times New Roman" w:cs="Times New Roman"/>
          <w:sz w:val="24"/>
          <w:szCs w:val="24"/>
        </w:rPr>
        <w:t xml:space="preserve"> sınıfı bulunan bölümlerine/programlarına ilk kez veya dikey geçiş yoluyla kaydını yaptırmış ve yeterlik sınavına katılmamış veya katılıp da bu sınavda başarılı olamamış öğrenciler hazırlık eğitimine tabidir.</w:t>
      </w:r>
    </w:p>
    <w:p w14:paraId="6F0D6545" w14:textId="42F850CE" w:rsidR="00893605" w:rsidRPr="006C19B9" w:rsidRDefault="00893605" w:rsidP="006C19B9">
      <w:pPr>
        <w:pStyle w:val="ListeParagraf"/>
        <w:spacing w:after="0" w:line="360" w:lineRule="auto"/>
        <w:ind w:left="142" w:right="-284"/>
        <w:jc w:val="both"/>
        <w:rPr>
          <w:rFonts w:ascii="Times New Roman" w:hAnsi="Times New Roman" w:cs="Times New Roman"/>
          <w:sz w:val="24"/>
          <w:szCs w:val="24"/>
        </w:rPr>
      </w:pPr>
      <w:r w:rsidRPr="006C19B9">
        <w:rPr>
          <w:rFonts w:ascii="Times New Roman" w:hAnsi="Times New Roman" w:cs="Times New Roman"/>
          <w:sz w:val="24"/>
          <w:szCs w:val="24"/>
        </w:rPr>
        <w:t> </w:t>
      </w:r>
    </w:p>
    <w:p w14:paraId="6FF30425" w14:textId="366CE8EF" w:rsidR="008E6DF0" w:rsidRDefault="00893605" w:rsidP="006C19B9">
      <w:pPr>
        <w:spacing w:after="0" w:line="360" w:lineRule="auto"/>
        <w:ind w:right="-284"/>
        <w:jc w:val="both"/>
        <w:rPr>
          <w:rFonts w:ascii="Times New Roman" w:hAnsi="Times New Roman" w:cs="Times New Roman"/>
          <w:sz w:val="24"/>
          <w:szCs w:val="24"/>
        </w:rPr>
      </w:pPr>
      <w:r w:rsidRPr="005E2BCC">
        <w:rPr>
          <w:rFonts w:ascii="Times New Roman" w:hAnsi="Times New Roman" w:cs="Times New Roman"/>
          <w:b/>
          <w:sz w:val="24"/>
          <w:szCs w:val="24"/>
        </w:rPr>
        <w:t>(2)</w:t>
      </w:r>
      <w:r w:rsidRPr="006C19B9">
        <w:rPr>
          <w:rFonts w:ascii="Times New Roman" w:hAnsi="Times New Roman" w:cs="Times New Roman"/>
          <w:sz w:val="24"/>
          <w:szCs w:val="24"/>
        </w:rPr>
        <w:t xml:space="preserve"> Zorunlu </w:t>
      </w:r>
      <w:r w:rsidR="005F6272" w:rsidRPr="006C19B9">
        <w:rPr>
          <w:rFonts w:ascii="Times New Roman" w:hAnsi="Times New Roman" w:cs="Times New Roman"/>
          <w:sz w:val="24"/>
          <w:szCs w:val="24"/>
        </w:rPr>
        <w:t>Yabancı Dil</w:t>
      </w:r>
      <w:r w:rsidRPr="006C19B9">
        <w:rPr>
          <w:rFonts w:ascii="Times New Roman" w:hAnsi="Times New Roman" w:cs="Times New Roman"/>
          <w:sz w:val="24"/>
          <w:szCs w:val="24"/>
        </w:rPr>
        <w:t xml:space="preserve"> Hazırlık </w:t>
      </w:r>
      <w:r w:rsidR="00723CBB" w:rsidRPr="006C19B9">
        <w:rPr>
          <w:rFonts w:ascii="Times New Roman" w:hAnsi="Times New Roman" w:cs="Times New Roman"/>
          <w:sz w:val="24"/>
          <w:szCs w:val="24"/>
        </w:rPr>
        <w:t>sınıfı</w:t>
      </w:r>
      <w:r w:rsidRPr="006C19B9">
        <w:rPr>
          <w:rFonts w:ascii="Times New Roman" w:hAnsi="Times New Roman" w:cs="Times New Roman"/>
          <w:sz w:val="24"/>
          <w:szCs w:val="24"/>
        </w:rPr>
        <w:t xml:space="preserve"> normal öğrenim süresi bir yıl, azami öğrenim süresi </w:t>
      </w:r>
      <w:r w:rsidR="00BC6167" w:rsidRPr="006C19B9">
        <w:rPr>
          <w:rFonts w:ascii="Times New Roman" w:hAnsi="Times New Roman" w:cs="Times New Roman"/>
          <w:sz w:val="24"/>
          <w:szCs w:val="24"/>
        </w:rPr>
        <w:t>iki yıldır</w:t>
      </w:r>
      <w:r w:rsidRPr="006C19B9">
        <w:rPr>
          <w:rFonts w:ascii="Times New Roman" w:hAnsi="Times New Roman" w:cs="Times New Roman"/>
          <w:sz w:val="24"/>
          <w:szCs w:val="24"/>
        </w:rPr>
        <w:t>.</w:t>
      </w:r>
      <w:r w:rsidR="00166F7D" w:rsidRPr="006C19B9">
        <w:rPr>
          <w:rFonts w:ascii="Times New Roman" w:hAnsi="Times New Roman" w:cs="Times New Roman"/>
          <w:sz w:val="24"/>
          <w:szCs w:val="24"/>
        </w:rPr>
        <w:t> </w:t>
      </w:r>
      <w:r w:rsidR="00896F7C">
        <w:rPr>
          <w:rFonts w:ascii="Times New Roman" w:hAnsi="Times New Roman" w:cs="Times New Roman"/>
          <w:sz w:val="24"/>
          <w:szCs w:val="24"/>
        </w:rPr>
        <w:t>Zorunlu yabancı dil hazırlık</w:t>
      </w:r>
      <w:r w:rsidR="00B86936" w:rsidRPr="006C19B9">
        <w:rPr>
          <w:rFonts w:ascii="Times New Roman" w:hAnsi="Times New Roman" w:cs="Times New Roman"/>
          <w:sz w:val="24"/>
          <w:szCs w:val="24"/>
        </w:rPr>
        <w:t xml:space="preserve"> sınıflarında başarısız olan öğrenciler, eğitim-öğretim yılı başında yapılan yabancı dil </w:t>
      </w:r>
      <w:r w:rsidR="008A0ADB">
        <w:rPr>
          <w:rFonts w:ascii="Times New Roman" w:hAnsi="Times New Roman" w:cs="Times New Roman"/>
          <w:sz w:val="24"/>
          <w:szCs w:val="24"/>
        </w:rPr>
        <w:t>yeterlik</w:t>
      </w:r>
      <w:r w:rsidR="00B86936" w:rsidRPr="006C19B9">
        <w:rPr>
          <w:rFonts w:ascii="Times New Roman" w:hAnsi="Times New Roman" w:cs="Times New Roman"/>
          <w:sz w:val="24"/>
          <w:szCs w:val="24"/>
        </w:rPr>
        <w:t xml:space="preserve"> sınavına girer. Bu sınavda başarısız olan öğrenciler, </w:t>
      </w:r>
      <w:r w:rsidR="00D21324" w:rsidRPr="008A0ADB">
        <w:rPr>
          <w:rFonts w:ascii="Times New Roman" w:hAnsi="Times New Roman" w:cs="Times New Roman"/>
          <w:sz w:val="24"/>
          <w:szCs w:val="24"/>
        </w:rPr>
        <w:t>hazırlık sınıfını</w:t>
      </w:r>
      <w:r w:rsidR="00D21324" w:rsidRPr="006C19B9">
        <w:rPr>
          <w:rFonts w:ascii="Times New Roman" w:hAnsi="Times New Roman" w:cs="Times New Roman"/>
          <w:sz w:val="24"/>
          <w:szCs w:val="24"/>
        </w:rPr>
        <w:t xml:space="preserve"> </w:t>
      </w:r>
      <w:r w:rsidR="00B86936" w:rsidRPr="006C19B9">
        <w:rPr>
          <w:rFonts w:ascii="Times New Roman" w:hAnsi="Times New Roman" w:cs="Times New Roman"/>
          <w:sz w:val="24"/>
          <w:szCs w:val="24"/>
        </w:rPr>
        <w:t xml:space="preserve">bir eğitim-öğretim yılı </w:t>
      </w:r>
      <w:r w:rsidR="008E6DF0" w:rsidRPr="006C19B9">
        <w:rPr>
          <w:rFonts w:ascii="Times New Roman" w:hAnsi="Times New Roman" w:cs="Times New Roman"/>
          <w:sz w:val="24"/>
          <w:szCs w:val="24"/>
        </w:rPr>
        <w:t>tekrar eder</w:t>
      </w:r>
      <w:r w:rsidR="00FC27DC" w:rsidRPr="006C19B9">
        <w:rPr>
          <w:rFonts w:ascii="Times New Roman" w:hAnsi="Times New Roman" w:cs="Times New Roman"/>
          <w:sz w:val="24"/>
          <w:szCs w:val="24"/>
        </w:rPr>
        <w:t>. İkinci kez</w:t>
      </w:r>
      <w:r w:rsidR="00B86936" w:rsidRPr="006C19B9">
        <w:rPr>
          <w:rFonts w:ascii="Times New Roman" w:hAnsi="Times New Roman" w:cs="Times New Roman"/>
          <w:sz w:val="24"/>
          <w:szCs w:val="24"/>
        </w:rPr>
        <w:t xml:space="preserve"> başarısız olan öğrencilerin, söz konusu öğretim yılı sonu itibarıyla 23/3/2016 tarihli ve 29662 sayılı Resmî </w:t>
      </w:r>
      <w:proofErr w:type="spellStart"/>
      <w:r w:rsidR="00B86936" w:rsidRPr="006C19B9">
        <w:rPr>
          <w:rFonts w:ascii="Times New Roman" w:hAnsi="Times New Roman" w:cs="Times New Roman"/>
          <w:sz w:val="24"/>
          <w:szCs w:val="24"/>
        </w:rPr>
        <w:t>Gazete’de</w:t>
      </w:r>
      <w:proofErr w:type="spellEnd"/>
      <w:r w:rsidR="00B86936" w:rsidRPr="006C19B9">
        <w:rPr>
          <w:rFonts w:ascii="Times New Roman" w:hAnsi="Times New Roman" w:cs="Times New Roman"/>
          <w:sz w:val="24"/>
          <w:szCs w:val="24"/>
        </w:rPr>
        <w:t xml:space="preserve"> yayımlanan </w:t>
      </w:r>
      <w:r w:rsidR="00B86936" w:rsidRPr="00D21324">
        <w:rPr>
          <w:rFonts w:ascii="Times New Roman" w:hAnsi="Times New Roman" w:cs="Times New Roman"/>
          <w:i/>
          <w:sz w:val="24"/>
          <w:szCs w:val="24"/>
        </w:rPr>
        <w:t>Yükseköğretim Kurumlarında Yabancı Dil Öğretimi ve Yabancı Dille Öğretim Yapılmasında Uyulacak Esaslara İlişkin Yönetmelik</w:t>
      </w:r>
      <w:r w:rsidR="00B86936" w:rsidRPr="006C19B9">
        <w:rPr>
          <w:rFonts w:ascii="Times New Roman" w:hAnsi="Times New Roman" w:cs="Times New Roman"/>
          <w:sz w:val="24"/>
          <w:szCs w:val="24"/>
        </w:rPr>
        <w:t xml:space="preserve"> uyarınca, Yüksekokulun önerisi, kayıtlı bulunduğu </w:t>
      </w:r>
      <w:r w:rsidR="00B86936" w:rsidRPr="006C19B9">
        <w:rPr>
          <w:rFonts w:ascii="Times New Roman" w:hAnsi="Times New Roman" w:cs="Times New Roman"/>
          <w:sz w:val="24"/>
          <w:szCs w:val="24"/>
        </w:rPr>
        <w:lastRenderedPageBreak/>
        <w:t xml:space="preserve">birimlerin yönetim kurulu kararı ile </w:t>
      </w:r>
      <w:r w:rsidR="00896F7C">
        <w:rPr>
          <w:rFonts w:ascii="Times New Roman" w:hAnsi="Times New Roman" w:cs="Times New Roman"/>
          <w:sz w:val="24"/>
          <w:szCs w:val="24"/>
        </w:rPr>
        <w:t>zorunlu yabancı dil hazırlık</w:t>
      </w:r>
      <w:r w:rsidR="00166F7D" w:rsidRPr="006C19B9">
        <w:rPr>
          <w:rFonts w:ascii="Times New Roman" w:hAnsi="Times New Roman" w:cs="Times New Roman"/>
          <w:sz w:val="24"/>
          <w:szCs w:val="24"/>
        </w:rPr>
        <w:t xml:space="preserve"> sınıfını iki yıl içinde başarı</w:t>
      </w:r>
      <w:r w:rsidR="00120588" w:rsidRPr="006C19B9">
        <w:rPr>
          <w:rFonts w:ascii="Times New Roman" w:hAnsi="Times New Roman" w:cs="Times New Roman"/>
          <w:sz w:val="24"/>
          <w:szCs w:val="24"/>
        </w:rPr>
        <w:t xml:space="preserve"> ile tamamlayama</w:t>
      </w:r>
      <w:r w:rsidR="008E6DF0" w:rsidRPr="006C19B9">
        <w:rPr>
          <w:rFonts w:ascii="Times New Roman" w:hAnsi="Times New Roman" w:cs="Times New Roman"/>
          <w:sz w:val="24"/>
          <w:szCs w:val="24"/>
        </w:rPr>
        <w:t>dıklarından</w:t>
      </w:r>
      <w:r w:rsidR="00166F7D" w:rsidRPr="006C19B9">
        <w:rPr>
          <w:rFonts w:ascii="Times New Roman" w:hAnsi="Times New Roman" w:cs="Times New Roman"/>
          <w:sz w:val="24"/>
          <w:szCs w:val="24"/>
        </w:rPr>
        <w:t xml:space="preserve"> programla ilişiği kesilir. </w:t>
      </w:r>
    </w:p>
    <w:p w14:paraId="4DDC4292" w14:textId="77777777" w:rsidR="006C19B9" w:rsidRPr="006C19B9" w:rsidRDefault="006C19B9" w:rsidP="006C19B9">
      <w:pPr>
        <w:spacing w:after="0" w:line="360" w:lineRule="auto"/>
        <w:ind w:right="-284"/>
        <w:jc w:val="both"/>
        <w:rPr>
          <w:rFonts w:ascii="Times New Roman" w:hAnsi="Times New Roman" w:cs="Times New Roman"/>
          <w:sz w:val="24"/>
          <w:szCs w:val="24"/>
        </w:rPr>
      </w:pPr>
    </w:p>
    <w:p w14:paraId="58F2F7DA" w14:textId="09301970" w:rsidR="00166F7D" w:rsidRPr="006C19B9" w:rsidRDefault="008E6DF0" w:rsidP="006C19B9">
      <w:pPr>
        <w:spacing w:after="0" w:line="360" w:lineRule="auto"/>
        <w:ind w:right="-284"/>
        <w:jc w:val="both"/>
        <w:rPr>
          <w:rFonts w:ascii="Times New Roman" w:hAnsi="Times New Roman" w:cs="Times New Roman"/>
          <w:sz w:val="24"/>
          <w:szCs w:val="24"/>
        </w:rPr>
      </w:pPr>
      <w:r w:rsidRPr="005E2BCC">
        <w:rPr>
          <w:rFonts w:ascii="Times New Roman" w:hAnsi="Times New Roman" w:cs="Times New Roman"/>
          <w:b/>
          <w:sz w:val="24"/>
          <w:szCs w:val="24"/>
        </w:rPr>
        <w:t>(3)</w:t>
      </w:r>
      <w:r w:rsidR="00FC27DC" w:rsidRPr="006C19B9">
        <w:rPr>
          <w:rFonts w:ascii="Times New Roman" w:hAnsi="Times New Roman" w:cs="Times New Roman"/>
          <w:sz w:val="24"/>
          <w:szCs w:val="24"/>
        </w:rPr>
        <w:t xml:space="preserve"> </w:t>
      </w:r>
      <w:r w:rsidR="00166F7D" w:rsidRPr="006C19B9">
        <w:rPr>
          <w:rFonts w:ascii="Times New Roman" w:hAnsi="Times New Roman" w:cs="Times New Roman"/>
          <w:sz w:val="24"/>
          <w:szCs w:val="24"/>
        </w:rPr>
        <w:t>Öğretim dili tamamen yabancı dil olan programların hazırlık sınıfından ilişiği kesilen öğrenciler Üniversitede öğretim dili Türkçe olan eşdeğer bir programa kayıt yaptırabilirler. Ayrıca bu öğrenciler, Üniversitede kayıtlı oldukları bölümde eşdeğer program bulunmaması halinde talep etmeleri durumunda Ölçme, Seçme ve Yerleştirme Merkezi Başkanlığı (ÖSYM) tarafından bir defaya mahsus olmak üzere kayıt yaptırdığı yıl itibarıyla, öğrencinin Üniversiteye giriş puanının, yerleştirileceği programa kayıt yaptırmak için aranan taban puanından düşük olmaması şartıyla öğretim dili Türkçe olan programlardan birine merkez</w:t>
      </w:r>
      <w:r w:rsidR="00FC27DC" w:rsidRPr="006C19B9">
        <w:rPr>
          <w:rFonts w:ascii="Times New Roman" w:hAnsi="Times New Roman" w:cs="Times New Roman"/>
          <w:sz w:val="24"/>
          <w:szCs w:val="24"/>
        </w:rPr>
        <w:t>i</w:t>
      </w:r>
      <w:r w:rsidR="00166F7D" w:rsidRPr="006C19B9">
        <w:rPr>
          <w:rFonts w:ascii="Times New Roman" w:hAnsi="Times New Roman" w:cs="Times New Roman"/>
          <w:sz w:val="24"/>
          <w:szCs w:val="24"/>
        </w:rPr>
        <w:t xml:space="preserve"> olarak yerleştirilebilir.</w:t>
      </w:r>
    </w:p>
    <w:p w14:paraId="490C5E0F" w14:textId="77777777" w:rsidR="006C19B9" w:rsidRDefault="006C19B9" w:rsidP="006C19B9">
      <w:pPr>
        <w:spacing w:after="0" w:line="360" w:lineRule="auto"/>
        <w:ind w:right="-284"/>
        <w:jc w:val="both"/>
        <w:rPr>
          <w:rFonts w:ascii="Times New Roman" w:hAnsi="Times New Roman" w:cs="Times New Roman"/>
          <w:sz w:val="24"/>
          <w:szCs w:val="24"/>
        </w:rPr>
      </w:pPr>
    </w:p>
    <w:p w14:paraId="3BDEF1AB" w14:textId="57C707BB" w:rsidR="007C673E" w:rsidRPr="006C19B9" w:rsidRDefault="005F6711" w:rsidP="006C19B9">
      <w:pPr>
        <w:spacing w:after="0" w:line="360" w:lineRule="auto"/>
        <w:ind w:right="-284"/>
        <w:jc w:val="both"/>
        <w:rPr>
          <w:rFonts w:ascii="Times New Roman" w:hAnsi="Times New Roman" w:cs="Times New Roman"/>
          <w:sz w:val="24"/>
          <w:szCs w:val="24"/>
        </w:rPr>
      </w:pPr>
      <w:r w:rsidRPr="005E2BCC">
        <w:rPr>
          <w:rFonts w:ascii="Times New Roman" w:hAnsi="Times New Roman" w:cs="Times New Roman"/>
          <w:b/>
          <w:sz w:val="24"/>
          <w:szCs w:val="24"/>
        </w:rPr>
        <w:t>(4</w:t>
      </w:r>
      <w:r w:rsidR="00893605" w:rsidRPr="005E2BCC">
        <w:rPr>
          <w:rFonts w:ascii="Times New Roman" w:hAnsi="Times New Roman" w:cs="Times New Roman"/>
          <w:b/>
          <w:sz w:val="24"/>
          <w:szCs w:val="24"/>
        </w:rPr>
        <w:t>)</w:t>
      </w:r>
      <w:r w:rsidR="00893605" w:rsidRPr="006C19B9">
        <w:rPr>
          <w:rFonts w:ascii="Times New Roman" w:hAnsi="Times New Roman" w:cs="Times New Roman"/>
          <w:sz w:val="24"/>
          <w:szCs w:val="24"/>
        </w:rPr>
        <w:t xml:space="preserve"> Zorunlu </w:t>
      </w:r>
      <w:r w:rsidR="00FC0CB2" w:rsidRPr="006C19B9">
        <w:rPr>
          <w:rFonts w:ascii="Times New Roman" w:hAnsi="Times New Roman" w:cs="Times New Roman"/>
          <w:sz w:val="24"/>
          <w:szCs w:val="24"/>
        </w:rPr>
        <w:t xml:space="preserve">Yabancı Dil </w:t>
      </w:r>
      <w:r w:rsidR="00166F7D" w:rsidRPr="006C19B9">
        <w:rPr>
          <w:rFonts w:ascii="Times New Roman" w:hAnsi="Times New Roman" w:cs="Times New Roman"/>
          <w:sz w:val="24"/>
          <w:szCs w:val="24"/>
        </w:rPr>
        <w:t xml:space="preserve">Hazırlık sınıfından ilişiği kesilen öğrencilere üç yıl içinde kullanacakları üç sınav hakkı verilir. Sınav hakkı verilenler, başvurmaları hâlinde her eğitim-öğretim yılı başında açılan yabancı dil </w:t>
      </w:r>
      <w:r w:rsidR="00166F7D" w:rsidRPr="002379EE">
        <w:rPr>
          <w:rFonts w:ascii="Times New Roman" w:hAnsi="Times New Roman" w:cs="Times New Roman"/>
          <w:sz w:val="24"/>
          <w:szCs w:val="24"/>
        </w:rPr>
        <w:t>yeterlik</w:t>
      </w:r>
      <w:r w:rsidR="00166F7D" w:rsidRPr="006C19B9">
        <w:rPr>
          <w:rFonts w:ascii="Times New Roman" w:hAnsi="Times New Roman" w:cs="Times New Roman"/>
          <w:sz w:val="24"/>
          <w:szCs w:val="24"/>
        </w:rPr>
        <w:t xml:space="preserve"> sınavlarına alınır. Sınavların sonunda başarılı olan öğrencilerin kayıtları yeniden yapılır ve </w:t>
      </w:r>
      <w:r w:rsidR="002379EE">
        <w:rPr>
          <w:rFonts w:ascii="Times New Roman" w:hAnsi="Times New Roman" w:cs="Times New Roman"/>
          <w:sz w:val="24"/>
          <w:szCs w:val="24"/>
        </w:rPr>
        <w:t xml:space="preserve">öğrenciler </w:t>
      </w:r>
      <w:r w:rsidR="00166F7D" w:rsidRPr="006C19B9">
        <w:rPr>
          <w:rFonts w:ascii="Times New Roman" w:hAnsi="Times New Roman" w:cs="Times New Roman"/>
          <w:sz w:val="24"/>
          <w:szCs w:val="24"/>
        </w:rPr>
        <w:t>öğrenimlerine kaldıkları yerden devam eder. Bu durumda</w:t>
      </w:r>
      <w:r w:rsidR="00FC27DC" w:rsidRPr="006C19B9">
        <w:rPr>
          <w:rFonts w:ascii="Times New Roman" w:hAnsi="Times New Roman" w:cs="Times New Roman"/>
          <w:sz w:val="24"/>
          <w:szCs w:val="24"/>
        </w:rPr>
        <w:t xml:space="preserve">ki </w:t>
      </w:r>
      <w:r w:rsidR="00166F7D" w:rsidRPr="006C19B9">
        <w:rPr>
          <w:rFonts w:ascii="Times New Roman" w:hAnsi="Times New Roman" w:cs="Times New Roman"/>
          <w:sz w:val="24"/>
          <w:szCs w:val="24"/>
        </w:rPr>
        <w:t>öğrencilerin sınavlara girdikleri süre, öğrenim süresinden sayılmaz</w:t>
      </w:r>
      <w:r w:rsidR="00FC27DC" w:rsidRPr="006C19B9">
        <w:rPr>
          <w:rFonts w:ascii="Times New Roman" w:hAnsi="Times New Roman" w:cs="Times New Roman"/>
          <w:sz w:val="24"/>
          <w:szCs w:val="24"/>
        </w:rPr>
        <w:t xml:space="preserve"> ve ilgili</w:t>
      </w:r>
      <w:r w:rsidR="00166F7D" w:rsidRPr="006C19B9">
        <w:rPr>
          <w:rFonts w:ascii="Times New Roman" w:hAnsi="Times New Roman" w:cs="Times New Roman"/>
          <w:sz w:val="24"/>
          <w:szCs w:val="24"/>
        </w:rPr>
        <w:t xml:space="preserve"> öğrenciler öğrencilik haklarından hiçbir şekilde yararlanamaz.</w:t>
      </w:r>
    </w:p>
    <w:p w14:paraId="72E9F6C6" w14:textId="77777777" w:rsidR="005E4F9C" w:rsidRPr="006C19B9" w:rsidRDefault="005E4F9C" w:rsidP="006C19B9">
      <w:pPr>
        <w:pStyle w:val="ListeParagraf"/>
        <w:spacing w:after="0" w:line="360" w:lineRule="auto"/>
        <w:ind w:left="142" w:right="-284" w:firstLine="142"/>
        <w:jc w:val="both"/>
        <w:rPr>
          <w:rFonts w:ascii="Times New Roman" w:hAnsi="Times New Roman" w:cs="Times New Roman"/>
          <w:sz w:val="24"/>
          <w:szCs w:val="24"/>
        </w:rPr>
      </w:pPr>
    </w:p>
    <w:p w14:paraId="14ACF8FA" w14:textId="77777777" w:rsidR="005E4F9C" w:rsidRPr="006C19B9" w:rsidRDefault="005E4F9C" w:rsidP="006C19B9">
      <w:pPr>
        <w:spacing w:after="0" w:line="360" w:lineRule="auto"/>
        <w:ind w:right="-284"/>
        <w:jc w:val="both"/>
        <w:rPr>
          <w:rFonts w:ascii="Times New Roman" w:hAnsi="Times New Roman" w:cs="Times New Roman"/>
          <w:b/>
          <w:sz w:val="24"/>
          <w:szCs w:val="24"/>
        </w:rPr>
      </w:pPr>
      <w:r w:rsidRPr="006C19B9">
        <w:rPr>
          <w:rFonts w:ascii="Times New Roman" w:hAnsi="Times New Roman" w:cs="Times New Roman"/>
          <w:b/>
          <w:sz w:val="24"/>
          <w:szCs w:val="24"/>
        </w:rPr>
        <w:t xml:space="preserve">İsteğe Bağlı </w:t>
      </w:r>
      <w:r w:rsidR="002840D8" w:rsidRPr="006C19B9">
        <w:rPr>
          <w:rFonts w:ascii="Times New Roman" w:hAnsi="Times New Roman" w:cs="Times New Roman"/>
          <w:b/>
          <w:sz w:val="24"/>
          <w:szCs w:val="24"/>
        </w:rPr>
        <w:t xml:space="preserve">Yabancı Dil </w:t>
      </w:r>
      <w:r w:rsidRPr="006C19B9">
        <w:rPr>
          <w:rFonts w:ascii="Times New Roman" w:hAnsi="Times New Roman" w:cs="Times New Roman"/>
          <w:b/>
          <w:sz w:val="24"/>
          <w:szCs w:val="24"/>
        </w:rPr>
        <w:t xml:space="preserve">Hazırlık </w:t>
      </w:r>
      <w:r w:rsidR="00407AD5" w:rsidRPr="006C19B9">
        <w:rPr>
          <w:rFonts w:ascii="Times New Roman" w:hAnsi="Times New Roman" w:cs="Times New Roman"/>
          <w:b/>
          <w:sz w:val="24"/>
          <w:szCs w:val="24"/>
        </w:rPr>
        <w:t>Eğitimi</w:t>
      </w:r>
    </w:p>
    <w:p w14:paraId="4AD849CA" w14:textId="6F27EB70" w:rsidR="0060032B" w:rsidRPr="006C19B9" w:rsidRDefault="009F2DB6"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 xml:space="preserve">Eğitim programı Türkçe olan bölümlerin </w:t>
      </w:r>
      <w:r w:rsidR="00D21324" w:rsidRPr="002379EE">
        <w:rPr>
          <w:rFonts w:ascii="Times New Roman" w:hAnsi="Times New Roman" w:cs="Times New Roman"/>
          <w:sz w:val="24"/>
          <w:szCs w:val="24"/>
        </w:rPr>
        <w:t xml:space="preserve">yabancı dil </w:t>
      </w:r>
      <w:r w:rsidRPr="002379EE">
        <w:rPr>
          <w:rFonts w:ascii="Times New Roman" w:hAnsi="Times New Roman" w:cs="Times New Roman"/>
          <w:sz w:val="24"/>
          <w:szCs w:val="24"/>
        </w:rPr>
        <w:t>hazırlık eğitimi programı</w:t>
      </w:r>
      <w:r w:rsidR="00694B36" w:rsidRPr="002379EE">
        <w:rPr>
          <w:rFonts w:ascii="Times New Roman" w:hAnsi="Times New Roman" w:cs="Times New Roman"/>
          <w:sz w:val="24"/>
          <w:szCs w:val="24"/>
        </w:rPr>
        <w:t xml:space="preserve"> için hedef dil seviyesi</w:t>
      </w:r>
      <w:r w:rsidRPr="002379EE">
        <w:rPr>
          <w:rFonts w:ascii="Times New Roman" w:hAnsi="Times New Roman" w:cs="Times New Roman"/>
          <w:sz w:val="24"/>
          <w:szCs w:val="24"/>
        </w:rPr>
        <w:t xml:space="preserve"> </w:t>
      </w:r>
      <w:r w:rsidR="00D21324" w:rsidRPr="002379EE">
        <w:rPr>
          <w:rFonts w:ascii="Times New Roman" w:hAnsi="Times New Roman" w:cs="Times New Roman"/>
          <w:sz w:val="24"/>
          <w:szCs w:val="24"/>
        </w:rPr>
        <w:t>Diller İçin Avrupa Ortak Çerçeve Programı</w:t>
      </w:r>
      <w:r w:rsidR="00694B36" w:rsidRPr="002379EE">
        <w:rPr>
          <w:rFonts w:ascii="Times New Roman" w:hAnsi="Times New Roman" w:cs="Times New Roman"/>
          <w:sz w:val="24"/>
          <w:szCs w:val="24"/>
        </w:rPr>
        <w:t>’na</w:t>
      </w:r>
      <w:r w:rsidR="00D21324" w:rsidRPr="002379EE">
        <w:rPr>
          <w:rFonts w:ascii="Times New Roman" w:hAnsi="Times New Roman" w:cs="Times New Roman"/>
          <w:sz w:val="24"/>
          <w:szCs w:val="24"/>
        </w:rPr>
        <w:t xml:space="preserve"> </w:t>
      </w:r>
      <w:r w:rsidRPr="002379EE">
        <w:rPr>
          <w:rFonts w:ascii="Times New Roman" w:hAnsi="Times New Roman" w:cs="Times New Roman"/>
          <w:sz w:val="24"/>
          <w:szCs w:val="24"/>
        </w:rPr>
        <w:t xml:space="preserve">(CEFR) </w:t>
      </w:r>
      <w:r w:rsidR="00694B36" w:rsidRPr="002379EE">
        <w:rPr>
          <w:rFonts w:ascii="Times New Roman" w:hAnsi="Times New Roman" w:cs="Times New Roman"/>
          <w:sz w:val="24"/>
          <w:szCs w:val="24"/>
        </w:rPr>
        <w:t xml:space="preserve">göre </w:t>
      </w:r>
      <w:r w:rsidRPr="006C19B9">
        <w:rPr>
          <w:rFonts w:ascii="Times New Roman" w:hAnsi="Times New Roman" w:cs="Times New Roman"/>
          <w:sz w:val="24"/>
          <w:szCs w:val="24"/>
        </w:rPr>
        <w:t xml:space="preserve">B1 seviyesini karşılayacak şekilde belirlenmektedir. </w:t>
      </w:r>
    </w:p>
    <w:p w14:paraId="64A5637D" w14:textId="77777777" w:rsidR="00F95B5B" w:rsidRPr="006C19B9" w:rsidRDefault="00F95B5B" w:rsidP="006C19B9">
      <w:pPr>
        <w:spacing w:after="0" w:line="360" w:lineRule="auto"/>
        <w:ind w:right="-284"/>
        <w:jc w:val="both"/>
        <w:rPr>
          <w:rFonts w:ascii="Times New Roman" w:hAnsi="Times New Roman" w:cs="Times New Roman"/>
          <w:sz w:val="24"/>
          <w:szCs w:val="24"/>
        </w:rPr>
      </w:pPr>
    </w:p>
    <w:p w14:paraId="6693A259" w14:textId="54402DB0" w:rsidR="005E4F9C" w:rsidRPr="006C19B9" w:rsidRDefault="00F95B5B"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M</w:t>
      </w:r>
      <w:r w:rsidR="006C19B9" w:rsidRPr="00DB7460">
        <w:rPr>
          <w:rFonts w:ascii="Times New Roman" w:hAnsi="Times New Roman" w:cs="Times New Roman"/>
          <w:b/>
          <w:sz w:val="24"/>
          <w:szCs w:val="24"/>
        </w:rPr>
        <w:t>ADDE 7-</w:t>
      </w:r>
      <w:r w:rsidR="005E4F9C" w:rsidRPr="00DB7460">
        <w:rPr>
          <w:rFonts w:ascii="Times New Roman" w:hAnsi="Times New Roman" w:cs="Times New Roman"/>
          <w:b/>
          <w:sz w:val="24"/>
          <w:szCs w:val="24"/>
        </w:rPr>
        <w:t>(1)</w:t>
      </w:r>
      <w:r w:rsidR="005E4F9C" w:rsidRPr="006C19B9">
        <w:rPr>
          <w:rFonts w:ascii="Times New Roman" w:hAnsi="Times New Roman" w:cs="Times New Roman"/>
          <w:sz w:val="24"/>
          <w:szCs w:val="24"/>
        </w:rPr>
        <w:t xml:space="preserve"> Eğitim dili Türkçe olan programlarda öğrenim görecek olan öğrencilerden isteyenler, kontenjan olması halinde isteğe bağlı </w:t>
      </w:r>
      <w:r w:rsidR="002840D8" w:rsidRPr="006C19B9">
        <w:rPr>
          <w:rFonts w:ascii="Times New Roman" w:hAnsi="Times New Roman" w:cs="Times New Roman"/>
          <w:sz w:val="24"/>
          <w:szCs w:val="24"/>
        </w:rPr>
        <w:t xml:space="preserve">yabancı dil </w:t>
      </w:r>
      <w:r w:rsidR="005E4F9C" w:rsidRPr="006C19B9">
        <w:rPr>
          <w:rFonts w:ascii="Times New Roman" w:hAnsi="Times New Roman" w:cs="Times New Roman"/>
          <w:sz w:val="24"/>
          <w:szCs w:val="24"/>
        </w:rPr>
        <w:t>hazır</w:t>
      </w:r>
      <w:r w:rsidR="002840D8" w:rsidRPr="006C19B9">
        <w:rPr>
          <w:rFonts w:ascii="Times New Roman" w:hAnsi="Times New Roman" w:cs="Times New Roman"/>
          <w:sz w:val="24"/>
          <w:szCs w:val="24"/>
        </w:rPr>
        <w:t>lık programına kayıt yaptırabilirler</w:t>
      </w:r>
      <w:r w:rsidR="005E4F9C" w:rsidRPr="006C19B9">
        <w:rPr>
          <w:rFonts w:ascii="Times New Roman" w:hAnsi="Times New Roman" w:cs="Times New Roman"/>
          <w:sz w:val="24"/>
          <w:szCs w:val="24"/>
        </w:rPr>
        <w:t>.</w:t>
      </w:r>
      <w:r w:rsidR="0060032B" w:rsidRPr="006C19B9">
        <w:rPr>
          <w:rFonts w:ascii="Times New Roman" w:hAnsi="Times New Roman" w:cs="Times New Roman"/>
          <w:sz w:val="24"/>
          <w:szCs w:val="24"/>
        </w:rPr>
        <w:t xml:space="preserve"> Yeterli sayıda başvuru olmaması halinde Yüksekokul Yönetim Kurulu kararı ile </w:t>
      </w:r>
      <w:r w:rsidR="00896F7C">
        <w:rPr>
          <w:rFonts w:ascii="Times New Roman" w:hAnsi="Times New Roman" w:cs="Times New Roman"/>
          <w:sz w:val="24"/>
          <w:szCs w:val="24"/>
        </w:rPr>
        <w:t>isteğe bağlı yabancı dil hazırlık</w:t>
      </w:r>
      <w:r w:rsidR="0060032B" w:rsidRPr="006C19B9">
        <w:rPr>
          <w:rFonts w:ascii="Times New Roman" w:hAnsi="Times New Roman" w:cs="Times New Roman"/>
          <w:sz w:val="24"/>
          <w:szCs w:val="24"/>
        </w:rPr>
        <w:t xml:space="preserve"> sınıfı açılmayabilir.</w:t>
      </w:r>
    </w:p>
    <w:p w14:paraId="4B9ADAD8" w14:textId="77777777" w:rsidR="006C19B9" w:rsidRDefault="006C19B9" w:rsidP="006C19B9">
      <w:pPr>
        <w:spacing w:after="0" w:line="360" w:lineRule="auto"/>
        <w:ind w:right="-284"/>
        <w:jc w:val="both"/>
        <w:rPr>
          <w:rFonts w:ascii="Times New Roman" w:hAnsi="Times New Roman" w:cs="Times New Roman"/>
          <w:sz w:val="24"/>
          <w:szCs w:val="24"/>
        </w:rPr>
      </w:pPr>
    </w:p>
    <w:p w14:paraId="48C8139D" w14:textId="06D2BED3" w:rsidR="005E4F9C" w:rsidRPr="006C19B9" w:rsidRDefault="005E4F9C"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(2)</w:t>
      </w:r>
      <w:r w:rsidRPr="006C19B9">
        <w:rPr>
          <w:rFonts w:ascii="Times New Roman" w:hAnsi="Times New Roman" w:cs="Times New Roman"/>
          <w:sz w:val="24"/>
          <w:szCs w:val="24"/>
        </w:rPr>
        <w:t xml:space="preserve"> İsteğe </w:t>
      </w:r>
      <w:r w:rsidRPr="002379EE">
        <w:rPr>
          <w:rFonts w:ascii="Times New Roman" w:hAnsi="Times New Roman" w:cs="Times New Roman"/>
          <w:sz w:val="24"/>
          <w:szCs w:val="24"/>
        </w:rPr>
        <w:t xml:space="preserve">bağlı </w:t>
      </w:r>
      <w:r w:rsidR="00694B36" w:rsidRPr="002379EE">
        <w:rPr>
          <w:rFonts w:ascii="Times New Roman" w:hAnsi="Times New Roman" w:cs="Times New Roman"/>
          <w:sz w:val="24"/>
          <w:szCs w:val="24"/>
        </w:rPr>
        <w:t>yabancı dil</w:t>
      </w:r>
      <w:r w:rsidR="00694B36">
        <w:rPr>
          <w:rFonts w:ascii="Times New Roman" w:hAnsi="Times New Roman" w:cs="Times New Roman"/>
          <w:sz w:val="24"/>
          <w:szCs w:val="24"/>
        </w:rPr>
        <w:t xml:space="preserve"> </w:t>
      </w:r>
      <w:r w:rsidRPr="006C19B9">
        <w:rPr>
          <w:rFonts w:ascii="Times New Roman" w:hAnsi="Times New Roman" w:cs="Times New Roman"/>
          <w:sz w:val="24"/>
          <w:szCs w:val="24"/>
        </w:rPr>
        <w:t xml:space="preserve">hazırlık sınıfının süresi azami </w:t>
      </w:r>
      <w:r w:rsidR="00F02795" w:rsidRPr="006C19B9">
        <w:rPr>
          <w:rFonts w:ascii="Times New Roman" w:hAnsi="Times New Roman" w:cs="Times New Roman"/>
          <w:sz w:val="24"/>
          <w:szCs w:val="24"/>
        </w:rPr>
        <w:t>bir</w:t>
      </w:r>
      <w:r w:rsidRPr="006C19B9">
        <w:rPr>
          <w:rFonts w:ascii="Times New Roman" w:hAnsi="Times New Roman" w:cs="Times New Roman"/>
          <w:sz w:val="24"/>
          <w:szCs w:val="24"/>
        </w:rPr>
        <w:t xml:space="preserve"> yıldır.</w:t>
      </w:r>
      <w:r w:rsidR="002840D8" w:rsidRPr="006C19B9">
        <w:rPr>
          <w:rFonts w:ascii="Times New Roman" w:hAnsi="Times New Roman" w:cs="Times New Roman"/>
          <w:sz w:val="24"/>
          <w:szCs w:val="24"/>
        </w:rPr>
        <w:t xml:space="preserve"> Hazırlık sınıfı eğitiminde geçen süre lisans/</w:t>
      </w:r>
      <w:proofErr w:type="spellStart"/>
      <w:r w:rsidR="00896F7C">
        <w:rPr>
          <w:rFonts w:ascii="Times New Roman" w:hAnsi="Times New Roman" w:cs="Times New Roman"/>
          <w:sz w:val="24"/>
          <w:szCs w:val="24"/>
        </w:rPr>
        <w:t>önlisans</w:t>
      </w:r>
      <w:proofErr w:type="spellEnd"/>
      <w:r w:rsidR="002840D8" w:rsidRPr="006C19B9">
        <w:rPr>
          <w:rFonts w:ascii="Times New Roman" w:hAnsi="Times New Roman" w:cs="Times New Roman"/>
          <w:sz w:val="24"/>
          <w:szCs w:val="24"/>
        </w:rPr>
        <w:t xml:space="preserve"> eğitim-öğretim süresinden sayılmaz.</w:t>
      </w:r>
    </w:p>
    <w:p w14:paraId="0DE77B18" w14:textId="77777777" w:rsidR="006C19B9" w:rsidRDefault="006C19B9" w:rsidP="006C19B9">
      <w:pPr>
        <w:spacing w:after="0" w:line="360" w:lineRule="auto"/>
        <w:ind w:right="-284"/>
        <w:jc w:val="both"/>
        <w:rPr>
          <w:rFonts w:ascii="Times New Roman" w:hAnsi="Times New Roman" w:cs="Times New Roman"/>
          <w:sz w:val="24"/>
          <w:szCs w:val="24"/>
        </w:rPr>
      </w:pPr>
    </w:p>
    <w:p w14:paraId="798E7F37" w14:textId="3BBA757C" w:rsidR="006C19B9" w:rsidRDefault="005E4F9C"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(3)</w:t>
      </w:r>
      <w:r w:rsidRPr="006C19B9">
        <w:rPr>
          <w:rFonts w:ascii="Times New Roman" w:hAnsi="Times New Roman" w:cs="Times New Roman"/>
          <w:sz w:val="24"/>
          <w:szCs w:val="24"/>
        </w:rPr>
        <w:t xml:space="preserve"> Bu madde kapsamındaki öğrenciler, başarılı veya başarıs</w:t>
      </w:r>
      <w:r w:rsidR="00694B36">
        <w:rPr>
          <w:rFonts w:ascii="Times New Roman" w:hAnsi="Times New Roman" w:cs="Times New Roman"/>
          <w:sz w:val="24"/>
          <w:szCs w:val="24"/>
        </w:rPr>
        <w:t>ız olmalarına bakılmaksızın yıl</w:t>
      </w:r>
      <w:r w:rsidRPr="006C19B9">
        <w:rPr>
          <w:rFonts w:ascii="Times New Roman" w:hAnsi="Times New Roman" w:cs="Times New Roman"/>
          <w:sz w:val="24"/>
          <w:szCs w:val="24"/>
        </w:rPr>
        <w:t>sonundan itibaren</w:t>
      </w:r>
      <w:r w:rsidR="006913D5" w:rsidRPr="006C19B9">
        <w:rPr>
          <w:rFonts w:ascii="Times New Roman" w:hAnsi="Times New Roman" w:cs="Times New Roman"/>
          <w:sz w:val="24"/>
          <w:szCs w:val="24"/>
        </w:rPr>
        <w:t xml:space="preserve"> eğitimlerine bölüm ve programlarında ilişikleri kesilmeksizin devam ederler.</w:t>
      </w:r>
    </w:p>
    <w:p w14:paraId="7F333069" w14:textId="77777777" w:rsidR="006C19B9" w:rsidRDefault="006C19B9" w:rsidP="006C19B9">
      <w:pPr>
        <w:spacing w:after="0" w:line="360" w:lineRule="auto"/>
        <w:ind w:right="-284"/>
        <w:jc w:val="both"/>
        <w:rPr>
          <w:rFonts w:ascii="Times New Roman" w:hAnsi="Times New Roman" w:cs="Times New Roman"/>
          <w:sz w:val="24"/>
          <w:szCs w:val="24"/>
        </w:rPr>
      </w:pPr>
    </w:p>
    <w:p w14:paraId="4666511D" w14:textId="2F1AE656" w:rsidR="005E4F9C" w:rsidRPr="006C19B9" w:rsidRDefault="005E4F9C"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lastRenderedPageBreak/>
        <w:t>(4)</w:t>
      </w:r>
      <w:r w:rsidRPr="006C19B9">
        <w:rPr>
          <w:rFonts w:ascii="Times New Roman" w:hAnsi="Times New Roman" w:cs="Times New Roman"/>
          <w:sz w:val="24"/>
          <w:szCs w:val="24"/>
        </w:rPr>
        <w:t xml:space="preserve"> </w:t>
      </w:r>
      <w:r w:rsidR="002379EE">
        <w:rPr>
          <w:rFonts w:ascii="Times New Roman" w:hAnsi="Times New Roman" w:cs="Times New Roman"/>
          <w:sz w:val="24"/>
          <w:szCs w:val="24"/>
        </w:rPr>
        <w:t xml:space="preserve">İsteğe bağlı yabancı dil hazırlık sınıfını başarısız olarak tamamlayan öğrenciler, </w:t>
      </w:r>
      <w:r w:rsidRPr="006C19B9">
        <w:rPr>
          <w:rFonts w:ascii="Times New Roman" w:hAnsi="Times New Roman" w:cs="Times New Roman"/>
          <w:sz w:val="24"/>
          <w:szCs w:val="24"/>
        </w:rPr>
        <w:t xml:space="preserve">kayıtlı oldukları programlarında öğrenim gördükleri süre boyunca </w:t>
      </w:r>
      <w:r w:rsidR="005A7D29" w:rsidRPr="006C19B9">
        <w:rPr>
          <w:rFonts w:ascii="Times New Roman" w:hAnsi="Times New Roman" w:cs="Times New Roman"/>
          <w:sz w:val="24"/>
          <w:szCs w:val="24"/>
        </w:rPr>
        <w:t xml:space="preserve">sınav başvurusu yaparak </w:t>
      </w:r>
      <w:r w:rsidR="00896F7C" w:rsidRPr="006C19B9">
        <w:rPr>
          <w:rFonts w:ascii="Times New Roman" w:hAnsi="Times New Roman" w:cs="Times New Roman"/>
          <w:sz w:val="24"/>
          <w:szCs w:val="24"/>
        </w:rPr>
        <w:t xml:space="preserve">isteğe </w:t>
      </w:r>
      <w:r w:rsidR="00896F7C">
        <w:rPr>
          <w:rFonts w:ascii="Times New Roman" w:hAnsi="Times New Roman" w:cs="Times New Roman"/>
          <w:sz w:val="24"/>
          <w:szCs w:val="24"/>
        </w:rPr>
        <w:t>b</w:t>
      </w:r>
      <w:r w:rsidR="00896F7C" w:rsidRPr="006C19B9">
        <w:rPr>
          <w:rFonts w:ascii="Times New Roman" w:hAnsi="Times New Roman" w:cs="Times New Roman"/>
          <w:sz w:val="24"/>
          <w:szCs w:val="24"/>
        </w:rPr>
        <w:t xml:space="preserve">ağlı </w:t>
      </w:r>
      <w:r w:rsidR="00896F7C">
        <w:rPr>
          <w:rFonts w:ascii="Times New Roman" w:hAnsi="Times New Roman" w:cs="Times New Roman"/>
          <w:sz w:val="24"/>
          <w:szCs w:val="24"/>
        </w:rPr>
        <w:t xml:space="preserve">yabancı dil </w:t>
      </w:r>
      <w:r w:rsidR="00896F7C" w:rsidRPr="006C19B9">
        <w:rPr>
          <w:rFonts w:ascii="Times New Roman" w:hAnsi="Times New Roman" w:cs="Times New Roman"/>
          <w:sz w:val="24"/>
          <w:szCs w:val="24"/>
        </w:rPr>
        <w:t xml:space="preserve">hazırlık </w:t>
      </w:r>
      <w:r w:rsidR="00896F7C">
        <w:rPr>
          <w:rFonts w:ascii="Times New Roman" w:hAnsi="Times New Roman" w:cs="Times New Roman"/>
          <w:sz w:val="24"/>
          <w:szCs w:val="24"/>
        </w:rPr>
        <w:t>s</w:t>
      </w:r>
      <w:r w:rsidR="00896F7C" w:rsidRPr="006C19B9">
        <w:rPr>
          <w:rFonts w:ascii="Times New Roman" w:hAnsi="Times New Roman" w:cs="Times New Roman"/>
          <w:sz w:val="24"/>
          <w:szCs w:val="24"/>
        </w:rPr>
        <w:t>ınıfları</w:t>
      </w:r>
      <w:r w:rsidR="00896F7C">
        <w:rPr>
          <w:rFonts w:ascii="Times New Roman" w:hAnsi="Times New Roman" w:cs="Times New Roman"/>
          <w:sz w:val="24"/>
          <w:szCs w:val="24"/>
        </w:rPr>
        <w:t xml:space="preserve"> yeterlik s</w:t>
      </w:r>
      <w:r w:rsidR="00896F7C" w:rsidRPr="006C19B9">
        <w:rPr>
          <w:rFonts w:ascii="Times New Roman" w:hAnsi="Times New Roman" w:cs="Times New Roman"/>
          <w:sz w:val="24"/>
          <w:szCs w:val="24"/>
        </w:rPr>
        <w:t xml:space="preserve">ınavlarına </w:t>
      </w:r>
      <w:r w:rsidRPr="006C19B9">
        <w:rPr>
          <w:rFonts w:ascii="Times New Roman" w:hAnsi="Times New Roman" w:cs="Times New Roman"/>
          <w:sz w:val="24"/>
          <w:szCs w:val="24"/>
        </w:rPr>
        <w:t>katılabilir.</w:t>
      </w:r>
    </w:p>
    <w:p w14:paraId="5773649F" w14:textId="2A58C487" w:rsidR="00784375" w:rsidRPr="006C19B9" w:rsidRDefault="00784375" w:rsidP="006C19B9">
      <w:pPr>
        <w:spacing w:after="0" w:line="360" w:lineRule="auto"/>
        <w:ind w:right="-284"/>
        <w:jc w:val="both"/>
        <w:rPr>
          <w:rFonts w:ascii="Times New Roman" w:hAnsi="Times New Roman" w:cs="Times New Roman"/>
          <w:sz w:val="24"/>
          <w:szCs w:val="24"/>
        </w:rPr>
      </w:pPr>
    </w:p>
    <w:p w14:paraId="6EDE28A5" w14:textId="1DF2E0E6" w:rsidR="00DB7460" w:rsidRDefault="0042479C" w:rsidP="006C19B9">
      <w:pPr>
        <w:spacing w:after="0" w:line="360" w:lineRule="auto"/>
        <w:ind w:right="-284"/>
        <w:jc w:val="both"/>
        <w:rPr>
          <w:rFonts w:ascii="Times New Roman" w:hAnsi="Times New Roman" w:cs="Times New Roman"/>
          <w:b/>
          <w:sz w:val="24"/>
          <w:szCs w:val="24"/>
        </w:rPr>
      </w:pPr>
      <w:r w:rsidRPr="006C19B9">
        <w:rPr>
          <w:rFonts w:ascii="Times New Roman" w:hAnsi="Times New Roman" w:cs="Times New Roman"/>
          <w:b/>
          <w:sz w:val="24"/>
          <w:szCs w:val="24"/>
        </w:rPr>
        <w:t>Öğreti</w:t>
      </w:r>
      <w:r w:rsidR="00A549D1">
        <w:rPr>
          <w:rFonts w:ascii="Times New Roman" w:hAnsi="Times New Roman" w:cs="Times New Roman"/>
          <w:b/>
          <w:sz w:val="24"/>
          <w:szCs w:val="24"/>
        </w:rPr>
        <w:t>m Süresi ve Haftalık Ders Saati</w:t>
      </w:r>
    </w:p>
    <w:p w14:paraId="2C2855B0" w14:textId="0088D363" w:rsidR="00155FA0" w:rsidRPr="006C19B9" w:rsidRDefault="00F95B5B"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M</w:t>
      </w:r>
      <w:r w:rsidR="00E972B9" w:rsidRPr="00DB7460">
        <w:rPr>
          <w:rFonts w:ascii="Times New Roman" w:hAnsi="Times New Roman" w:cs="Times New Roman"/>
          <w:b/>
          <w:sz w:val="24"/>
          <w:szCs w:val="24"/>
        </w:rPr>
        <w:t>ADDE 8</w:t>
      </w:r>
      <w:r w:rsidR="0042479C" w:rsidRPr="00DB7460">
        <w:rPr>
          <w:rFonts w:ascii="Times New Roman" w:hAnsi="Times New Roman" w:cs="Times New Roman"/>
          <w:b/>
          <w:sz w:val="24"/>
          <w:szCs w:val="24"/>
        </w:rPr>
        <w:t>-(1)</w:t>
      </w:r>
      <w:r w:rsidR="00DD231B" w:rsidRPr="006C19B9">
        <w:rPr>
          <w:rFonts w:ascii="Times New Roman" w:hAnsi="Times New Roman" w:cs="Times New Roman"/>
          <w:sz w:val="24"/>
          <w:szCs w:val="24"/>
        </w:rPr>
        <w:t xml:space="preserve"> </w:t>
      </w:r>
      <w:r w:rsidR="0042479C" w:rsidRPr="006C19B9">
        <w:rPr>
          <w:rFonts w:ascii="Times New Roman" w:hAnsi="Times New Roman" w:cs="Times New Roman"/>
          <w:sz w:val="24"/>
          <w:szCs w:val="24"/>
        </w:rPr>
        <w:t xml:space="preserve">Yabancı </w:t>
      </w:r>
      <w:r w:rsidR="00694B36">
        <w:rPr>
          <w:rFonts w:ascii="Times New Roman" w:hAnsi="Times New Roman" w:cs="Times New Roman"/>
          <w:sz w:val="24"/>
          <w:szCs w:val="24"/>
        </w:rPr>
        <w:t>dil eğitim-</w:t>
      </w:r>
      <w:r w:rsidR="00EB7825" w:rsidRPr="006C19B9">
        <w:rPr>
          <w:rFonts w:ascii="Times New Roman" w:hAnsi="Times New Roman" w:cs="Times New Roman"/>
          <w:sz w:val="24"/>
          <w:szCs w:val="24"/>
        </w:rPr>
        <w:t>öğretim süresi iki yarıyıldan ibaret olan bir akademik yıldır. Akademik takvim, Yüksekokul Kurulunun önerisi ve Senatonun onayı ile belirlenir.</w:t>
      </w:r>
      <w:r w:rsidR="00155FA0" w:rsidRPr="006C19B9">
        <w:rPr>
          <w:rFonts w:ascii="Times New Roman" w:hAnsi="Times New Roman" w:cs="Times New Roman"/>
          <w:sz w:val="24"/>
          <w:szCs w:val="24"/>
        </w:rPr>
        <w:t xml:space="preserve"> Eğitim-öğretim akademik takvimde belirtilen tarihlerde başlar ve biter.</w:t>
      </w:r>
    </w:p>
    <w:p w14:paraId="226C1635" w14:textId="77777777" w:rsidR="00D33FCE" w:rsidRPr="006C19B9" w:rsidRDefault="00D33FCE" w:rsidP="006C19B9">
      <w:pPr>
        <w:pStyle w:val="ListeParagraf"/>
        <w:spacing w:after="0" w:line="360" w:lineRule="auto"/>
        <w:ind w:left="142" w:right="-284" w:firstLine="142"/>
        <w:jc w:val="both"/>
        <w:rPr>
          <w:rFonts w:ascii="Times New Roman" w:hAnsi="Times New Roman" w:cs="Times New Roman"/>
          <w:sz w:val="24"/>
          <w:szCs w:val="24"/>
        </w:rPr>
      </w:pPr>
    </w:p>
    <w:p w14:paraId="279CBDDB" w14:textId="16EE467F" w:rsidR="00D85935" w:rsidRPr="006C19B9" w:rsidRDefault="002E7A9F"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(2)</w:t>
      </w:r>
      <w:r>
        <w:rPr>
          <w:rFonts w:ascii="Times New Roman" w:hAnsi="Times New Roman" w:cs="Times New Roman"/>
          <w:sz w:val="24"/>
          <w:szCs w:val="24"/>
        </w:rPr>
        <w:t xml:space="preserve"> </w:t>
      </w:r>
      <w:r w:rsidR="00694B36" w:rsidRPr="002379EE">
        <w:rPr>
          <w:rFonts w:ascii="Times New Roman" w:hAnsi="Times New Roman" w:cs="Times New Roman"/>
          <w:sz w:val="24"/>
          <w:szCs w:val="24"/>
        </w:rPr>
        <w:t>Yabancı dil h</w:t>
      </w:r>
      <w:r w:rsidR="00D85935" w:rsidRPr="002379EE">
        <w:rPr>
          <w:rFonts w:ascii="Times New Roman" w:hAnsi="Times New Roman" w:cs="Times New Roman"/>
          <w:sz w:val="24"/>
          <w:szCs w:val="24"/>
        </w:rPr>
        <w:t xml:space="preserve">azırlık eğitimi akademik yılın başında ilgili kurul ve komisyonlar tarafından belirlenen ve </w:t>
      </w:r>
      <w:r w:rsidR="00BE1E8B" w:rsidRPr="002379EE">
        <w:rPr>
          <w:rFonts w:ascii="Times New Roman" w:hAnsi="Times New Roman" w:cs="Times New Roman"/>
          <w:sz w:val="24"/>
          <w:szCs w:val="24"/>
        </w:rPr>
        <w:t xml:space="preserve">Diller İçin Avrupa Ortak Çerçeve Programı </w:t>
      </w:r>
      <w:r w:rsidR="00D85935" w:rsidRPr="002379EE">
        <w:rPr>
          <w:rFonts w:ascii="Times New Roman" w:hAnsi="Times New Roman" w:cs="Times New Roman"/>
          <w:sz w:val="24"/>
          <w:szCs w:val="24"/>
        </w:rPr>
        <w:t>standartlarını</w:t>
      </w:r>
      <w:r w:rsidR="00D85935" w:rsidRPr="006C19B9">
        <w:rPr>
          <w:rFonts w:ascii="Times New Roman" w:hAnsi="Times New Roman" w:cs="Times New Roman"/>
          <w:sz w:val="24"/>
          <w:szCs w:val="24"/>
        </w:rPr>
        <w:t xml:space="preserve"> karşılayan bir kaynak kitap serisinin ek materyallerle desteklenmesi suretiyle yürütülür.</w:t>
      </w:r>
    </w:p>
    <w:p w14:paraId="432C42CA" w14:textId="77777777" w:rsidR="0042479C" w:rsidRPr="006C19B9" w:rsidRDefault="0042479C" w:rsidP="006C19B9">
      <w:pPr>
        <w:pStyle w:val="ListeParagraf"/>
        <w:spacing w:after="0" w:line="360" w:lineRule="auto"/>
        <w:ind w:left="142" w:right="-284" w:firstLine="142"/>
        <w:jc w:val="both"/>
        <w:rPr>
          <w:rFonts w:ascii="Times New Roman" w:hAnsi="Times New Roman" w:cs="Times New Roman"/>
          <w:sz w:val="24"/>
          <w:szCs w:val="24"/>
        </w:rPr>
      </w:pPr>
    </w:p>
    <w:p w14:paraId="6A7A873C" w14:textId="261937E6" w:rsidR="00DD231B" w:rsidRPr="006C19B9" w:rsidRDefault="00EB7825"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2E7A9F" w:rsidRPr="00DB7460">
        <w:rPr>
          <w:rFonts w:ascii="Times New Roman" w:hAnsi="Times New Roman" w:cs="Times New Roman"/>
          <w:b/>
          <w:sz w:val="24"/>
          <w:szCs w:val="24"/>
        </w:rPr>
        <w:t>3</w:t>
      </w:r>
      <w:r w:rsidRPr="00DB7460">
        <w:rPr>
          <w:rFonts w:ascii="Times New Roman" w:hAnsi="Times New Roman" w:cs="Times New Roman"/>
          <w:b/>
          <w:sz w:val="24"/>
          <w:szCs w:val="24"/>
        </w:rPr>
        <w:t>)</w:t>
      </w:r>
      <w:r w:rsidRPr="006C19B9">
        <w:rPr>
          <w:rFonts w:ascii="Times New Roman" w:hAnsi="Times New Roman" w:cs="Times New Roman"/>
          <w:sz w:val="24"/>
          <w:szCs w:val="24"/>
        </w:rPr>
        <w:t xml:space="preserve"> </w:t>
      </w:r>
      <w:r w:rsidR="00BE1E8B" w:rsidRPr="002379EE">
        <w:rPr>
          <w:rFonts w:ascii="Times New Roman" w:hAnsi="Times New Roman" w:cs="Times New Roman"/>
          <w:sz w:val="24"/>
          <w:szCs w:val="24"/>
        </w:rPr>
        <w:t>Yabancı dil</w:t>
      </w:r>
      <w:r w:rsidR="00BE1E8B">
        <w:rPr>
          <w:rFonts w:ascii="Times New Roman" w:hAnsi="Times New Roman" w:cs="Times New Roman"/>
          <w:sz w:val="24"/>
          <w:szCs w:val="24"/>
        </w:rPr>
        <w:t xml:space="preserve"> </w:t>
      </w:r>
      <w:r w:rsidRPr="006C19B9">
        <w:rPr>
          <w:rFonts w:ascii="Times New Roman" w:hAnsi="Times New Roman" w:cs="Times New Roman"/>
          <w:sz w:val="24"/>
          <w:szCs w:val="24"/>
        </w:rPr>
        <w:t>H</w:t>
      </w:r>
      <w:r w:rsidR="00B66A97" w:rsidRPr="006C19B9">
        <w:rPr>
          <w:rFonts w:ascii="Times New Roman" w:hAnsi="Times New Roman" w:cs="Times New Roman"/>
          <w:sz w:val="24"/>
          <w:szCs w:val="24"/>
        </w:rPr>
        <w:t>azırlık sınıfları haftalık ders yükü</w:t>
      </w:r>
      <w:r w:rsidRPr="006C19B9">
        <w:rPr>
          <w:rFonts w:ascii="Times New Roman" w:hAnsi="Times New Roman" w:cs="Times New Roman"/>
          <w:sz w:val="24"/>
          <w:szCs w:val="24"/>
        </w:rPr>
        <w:t xml:space="preserve"> </w:t>
      </w:r>
      <w:r w:rsidR="00B66A97" w:rsidRPr="006C19B9">
        <w:rPr>
          <w:rFonts w:ascii="Times New Roman" w:hAnsi="Times New Roman" w:cs="Times New Roman"/>
          <w:sz w:val="24"/>
          <w:szCs w:val="24"/>
        </w:rPr>
        <w:t xml:space="preserve">20-30 saat arasında belirlenir. </w:t>
      </w:r>
    </w:p>
    <w:p w14:paraId="72411A65" w14:textId="77777777" w:rsidR="002E7A9F" w:rsidRDefault="002E7A9F" w:rsidP="006C19B9">
      <w:pPr>
        <w:spacing w:after="0" w:line="360" w:lineRule="auto"/>
        <w:ind w:right="-284"/>
        <w:jc w:val="both"/>
        <w:rPr>
          <w:rFonts w:ascii="Times New Roman" w:hAnsi="Times New Roman" w:cs="Times New Roman"/>
          <w:sz w:val="24"/>
          <w:szCs w:val="24"/>
        </w:rPr>
      </w:pPr>
    </w:p>
    <w:p w14:paraId="2DB060A2" w14:textId="2C69A75A" w:rsidR="006C7F49" w:rsidRPr="006C19B9" w:rsidRDefault="00DD231B"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2E7A9F" w:rsidRPr="00DB7460">
        <w:rPr>
          <w:rFonts w:ascii="Times New Roman" w:hAnsi="Times New Roman" w:cs="Times New Roman"/>
          <w:b/>
          <w:sz w:val="24"/>
          <w:szCs w:val="24"/>
        </w:rPr>
        <w:t>4</w:t>
      </w:r>
      <w:r w:rsidRPr="00DB7460">
        <w:rPr>
          <w:rFonts w:ascii="Times New Roman" w:hAnsi="Times New Roman" w:cs="Times New Roman"/>
          <w:b/>
          <w:sz w:val="24"/>
          <w:szCs w:val="24"/>
        </w:rPr>
        <w:t>)</w:t>
      </w:r>
      <w:r w:rsidR="002E7A9F">
        <w:rPr>
          <w:rFonts w:ascii="Times New Roman" w:hAnsi="Times New Roman" w:cs="Times New Roman"/>
          <w:sz w:val="24"/>
          <w:szCs w:val="24"/>
        </w:rPr>
        <w:t xml:space="preserve"> </w:t>
      </w:r>
      <w:r w:rsidR="00BE1E8B" w:rsidRPr="002379EE">
        <w:rPr>
          <w:rFonts w:ascii="Times New Roman" w:hAnsi="Times New Roman" w:cs="Times New Roman"/>
          <w:sz w:val="24"/>
          <w:szCs w:val="24"/>
        </w:rPr>
        <w:t>Yabancı dil</w:t>
      </w:r>
      <w:r w:rsidR="00BE1E8B">
        <w:rPr>
          <w:rFonts w:ascii="Times New Roman" w:hAnsi="Times New Roman" w:cs="Times New Roman"/>
          <w:sz w:val="24"/>
          <w:szCs w:val="24"/>
        </w:rPr>
        <w:t xml:space="preserve"> </w:t>
      </w:r>
      <w:r w:rsidR="00155FA0" w:rsidRPr="006C19B9">
        <w:rPr>
          <w:rFonts w:ascii="Times New Roman" w:hAnsi="Times New Roman" w:cs="Times New Roman"/>
          <w:sz w:val="24"/>
          <w:szCs w:val="24"/>
        </w:rPr>
        <w:t xml:space="preserve">Hazırlık sınıfı programlarında haftalık toplam ders saatleri, haftada </w:t>
      </w:r>
      <w:r w:rsidR="00D85935" w:rsidRPr="006C19B9">
        <w:rPr>
          <w:rFonts w:ascii="Times New Roman" w:hAnsi="Times New Roman" w:cs="Times New Roman"/>
          <w:sz w:val="24"/>
          <w:szCs w:val="24"/>
        </w:rPr>
        <w:t>26 saat olarak uygulanmaktadır. Bunun azaltılması veya arttırılması</w:t>
      </w:r>
      <w:r w:rsidRPr="006C19B9">
        <w:rPr>
          <w:rFonts w:ascii="Times New Roman" w:hAnsi="Times New Roman" w:cs="Times New Roman"/>
          <w:sz w:val="24"/>
          <w:szCs w:val="24"/>
        </w:rPr>
        <w:t xml:space="preserve"> kararı,</w:t>
      </w:r>
      <w:r w:rsidR="00D85935" w:rsidRPr="006C19B9">
        <w:rPr>
          <w:rFonts w:ascii="Times New Roman" w:hAnsi="Times New Roman" w:cs="Times New Roman"/>
          <w:sz w:val="24"/>
          <w:szCs w:val="24"/>
        </w:rPr>
        <w:t xml:space="preserve"> komisyon ve kurul görüşleri alınarak</w:t>
      </w:r>
      <w:r w:rsidRPr="006C19B9">
        <w:rPr>
          <w:rFonts w:ascii="Times New Roman" w:hAnsi="Times New Roman" w:cs="Times New Roman"/>
          <w:sz w:val="24"/>
          <w:szCs w:val="24"/>
        </w:rPr>
        <w:t>,</w:t>
      </w:r>
      <w:r w:rsidR="00D85935" w:rsidRPr="006C19B9">
        <w:rPr>
          <w:rFonts w:ascii="Times New Roman" w:hAnsi="Times New Roman" w:cs="Times New Roman"/>
          <w:sz w:val="24"/>
          <w:szCs w:val="24"/>
        </w:rPr>
        <w:t xml:space="preserve"> 20 saatten az </w:t>
      </w:r>
      <w:r w:rsidR="00155FA0" w:rsidRPr="006C19B9">
        <w:rPr>
          <w:rFonts w:ascii="Times New Roman" w:hAnsi="Times New Roman" w:cs="Times New Roman"/>
          <w:sz w:val="24"/>
          <w:szCs w:val="24"/>
        </w:rPr>
        <w:t>olmamak üzere Yüksekokul Yöne</w:t>
      </w:r>
      <w:r w:rsidR="00D85935" w:rsidRPr="006C19B9">
        <w:rPr>
          <w:rFonts w:ascii="Times New Roman" w:hAnsi="Times New Roman" w:cs="Times New Roman"/>
          <w:sz w:val="24"/>
          <w:szCs w:val="24"/>
        </w:rPr>
        <w:t>tim Kurulu</w:t>
      </w:r>
      <w:r w:rsidRPr="006C19B9">
        <w:rPr>
          <w:rFonts w:ascii="Times New Roman" w:hAnsi="Times New Roman" w:cs="Times New Roman"/>
          <w:sz w:val="24"/>
          <w:szCs w:val="24"/>
        </w:rPr>
        <w:t xml:space="preserve"> tarafından alınır</w:t>
      </w:r>
      <w:r w:rsidR="00155FA0" w:rsidRPr="006C19B9">
        <w:rPr>
          <w:rFonts w:ascii="Times New Roman" w:hAnsi="Times New Roman" w:cs="Times New Roman"/>
          <w:sz w:val="24"/>
          <w:szCs w:val="24"/>
        </w:rPr>
        <w:t xml:space="preserve"> ve </w:t>
      </w:r>
      <w:r w:rsidR="00084FE7">
        <w:rPr>
          <w:rFonts w:ascii="Times New Roman" w:hAnsi="Times New Roman" w:cs="Times New Roman"/>
          <w:sz w:val="24"/>
          <w:szCs w:val="24"/>
        </w:rPr>
        <w:t xml:space="preserve">ilk akademik </w:t>
      </w:r>
      <w:r w:rsidR="00084FE7" w:rsidRPr="002379EE">
        <w:rPr>
          <w:rFonts w:ascii="Times New Roman" w:hAnsi="Times New Roman" w:cs="Times New Roman"/>
          <w:sz w:val="24"/>
          <w:szCs w:val="24"/>
        </w:rPr>
        <w:t xml:space="preserve">yılın </w:t>
      </w:r>
      <w:r w:rsidRPr="002379EE">
        <w:rPr>
          <w:rFonts w:ascii="Times New Roman" w:hAnsi="Times New Roman" w:cs="Times New Roman"/>
          <w:sz w:val="24"/>
          <w:szCs w:val="24"/>
        </w:rPr>
        <w:t xml:space="preserve">başında </w:t>
      </w:r>
      <w:r w:rsidR="00155FA0" w:rsidRPr="002379EE">
        <w:rPr>
          <w:rFonts w:ascii="Times New Roman" w:hAnsi="Times New Roman" w:cs="Times New Roman"/>
          <w:sz w:val="24"/>
          <w:szCs w:val="24"/>
        </w:rPr>
        <w:t>yürürlüğe girer.</w:t>
      </w:r>
      <w:r w:rsidR="00BF3E24" w:rsidRPr="002379EE">
        <w:rPr>
          <w:rFonts w:ascii="Times New Roman" w:hAnsi="Times New Roman" w:cs="Times New Roman"/>
          <w:sz w:val="24"/>
          <w:szCs w:val="24"/>
        </w:rPr>
        <w:t xml:space="preserve"> Akademik yıl</w:t>
      </w:r>
      <w:r w:rsidR="00084FE7" w:rsidRPr="002379EE">
        <w:rPr>
          <w:rFonts w:ascii="Times New Roman" w:hAnsi="Times New Roman" w:cs="Times New Roman"/>
          <w:sz w:val="24"/>
          <w:szCs w:val="24"/>
        </w:rPr>
        <w:t>ın</w:t>
      </w:r>
      <w:r w:rsidR="00BF3E24" w:rsidRPr="006C19B9">
        <w:rPr>
          <w:rFonts w:ascii="Times New Roman" w:hAnsi="Times New Roman" w:cs="Times New Roman"/>
          <w:sz w:val="24"/>
          <w:szCs w:val="24"/>
        </w:rPr>
        <w:t xml:space="preserve"> </w:t>
      </w:r>
      <w:r w:rsidR="00D33FCE" w:rsidRPr="006C19B9">
        <w:rPr>
          <w:rFonts w:ascii="Times New Roman" w:hAnsi="Times New Roman" w:cs="Times New Roman"/>
          <w:sz w:val="24"/>
          <w:szCs w:val="24"/>
        </w:rPr>
        <w:t xml:space="preserve">başında farklı bir karar alınmadığında haftalık ders saati </w:t>
      </w:r>
      <w:r w:rsidRPr="006C19B9">
        <w:rPr>
          <w:rFonts w:ascii="Times New Roman" w:hAnsi="Times New Roman" w:cs="Times New Roman"/>
          <w:sz w:val="24"/>
          <w:szCs w:val="24"/>
        </w:rPr>
        <w:t>aynı şekilde</w:t>
      </w:r>
      <w:r w:rsidR="00D33FCE" w:rsidRPr="006C19B9">
        <w:rPr>
          <w:rFonts w:ascii="Times New Roman" w:hAnsi="Times New Roman" w:cs="Times New Roman"/>
          <w:sz w:val="24"/>
          <w:szCs w:val="24"/>
        </w:rPr>
        <w:t xml:space="preserve"> uygulanır.</w:t>
      </w:r>
    </w:p>
    <w:p w14:paraId="2B926172" w14:textId="77777777" w:rsidR="006C19B9" w:rsidRDefault="006C19B9" w:rsidP="006C19B9">
      <w:pPr>
        <w:spacing w:after="0" w:line="360" w:lineRule="auto"/>
        <w:ind w:right="-284"/>
        <w:jc w:val="both"/>
        <w:rPr>
          <w:rFonts w:ascii="Times New Roman" w:hAnsi="Times New Roman" w:cs="Times New Roman"/>
          <w:sz w:val="24"/>
          <w:szCs w:val="24"/>
        </w:rPr>
      </w:pPr>
    </w:p>
    <w:p w14:paraId="18FEF1F2" w14:textId="43E6D538" w:rsidR="00155FA0" w:rsidRPr="006C19B9" w:rsidRDefault="00EB7825"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2E7A9F" w:rsidRPr="00DB7460">
        <w:rPr>
          <w:rFonts w:ascii="Times New Roman" w:hAnsi="Times New Roman" w:cs="Times New Roman"/>
          <w:b/>
          <w:sz w:val="24"/>
          <w:szCs w:val="24"/>
        </w:rPr>
        <w:t>5</w:t>
      </w:r>
      <w:r w:rsidRPr="00DB7460">
        <w:rPr>
          <w:rFonts w:ascii="Times New Roman" w:hAnsi="Times New Roman" w:cs="Times New Roman"/>
          <w:b/>
          <w:sz w:val="24"/>
          <w:szCs w:val="24"/>
        </w:rPr>
        <w:t>)</w:t>
      </w:r>
      <w:r w:rsidRPr="006C19B9">
        <w:rPr>
          <w:rFonts w:ascii="Times New Roman" w:hAnsi="Times New Roman" w:cs="Times New Roman"/>
          <w:sz w:val="24"/>
          <w:szCs w:val="24"/>
        </w:rPr>
        <w:t xml:space="preserve"> Hazırlık sınıflarında geçi</w:t>
      </w:r>
      <w:r w:rsidR="00DB7D2C" w:rsidRPr="006C19B9">
        <w:rPr>
          <w:rFonts w:ascii="Times New Roman" w:hAnsi="Times New Roman" w:cs="Times New Roman"/>
          <w:sz w:val="24"/>
          <w:szCs w:val="24"/>
        </w:rPr>
        <w:t>ri</w:t>
      </w:r>
      <w:r w:rsidRPr="006C19B9">
        <w:rPr>
          <w:rFonts w:ascii="Times New Roman" w:hAnsi="Times New Roman" w:cs="Times New Roman"/>
          <w:sz w:val="24"/>
          <w:szCs w:val="24"/>
        </w:rPr>
        <w:t>len süre azami öğretim süresinde</w:t>
      </w:r>
      <w:r w:rsidR="00DD231B" w:rsidRPr="006C19B9">
        <w:rPr>
          <w:rFonts w:ascii="Times New Roman" w:hAnsi="Times New Roman" w:cs="Times New Roman"/>
          <w:sz w:val="24"/>
          <w:szCs w:val="24"/>
        </w:rPr>
        <w:t>n</w:t>
      </w:r>
      <w:r w:rsidRPr="006C19B9">
        <w:rPr>
          <w:rFonts w:ascii="Times New Roman" w:hAnsi="Times New Roman" w:cs="Times New Roman"/>
          <w:sz w:val="24"/>
          <w:szCs w:val="24"/>
        </w:rPr>
        <w:t xml:space="preserve"> sayılmaz. </w:t>
      </w:r>
    </w:p>
    <w:p w14:paraId="20886E60" w14:textId="77777777" w:rsidR="006C19B9" w:rsidRDefault="006C19B9" w:rsidP="006C19B9">
      <w:pPr>
        <w:spacing w:after="0" w:line="360" w:lineRule="auto"/>
        <w:ind w:right="-284"/>
        <w:jc w:val="both"/>
        <w:rPr>
          <w:rFonts w:ascii="Times New Roman" w:hAnsi="Times New Roman" w:cs="Times New Roman"/>
          <w:sz w:val="24"/>
          <w:szCs w:val="24"/>
        </w:rPr>
      </w:pPr>
    </w:p>
    <w:p w14:paraId="07948C43" w14:textId="707C9CB4" w:rsidR="00B66A97" w:rsidRPr="006C19B9" w:rsidRDefault="00155FA0"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2E7A9F" w:rsidRPr="00DB7460">
        <w:rPr>
          <w:rFonts w:ascii="Times New Roman" w:hAnsi="Times New Roman" w:cs="Times New Roman"/>
          <w:b/>
          <w:sz w:val="24"/>
          <w:szCs w:val="24"/>
        </w:rPr>
        <w:t>6</w:t>
      </w:r>
      <w:r w:rsidRPr="00DB7460">
        <w:rPr>
          <w:rFonts w:ascii="Times New Roman" w:hAnsi="Times New Roman" w:cs="Times New Roman"/>
          <w:b/>
          <w:sz w:val="24"/>
          <w:szCs w:val="24"/>
        </w:rPr>
        <w:t>)</w:t>
      </w:r>
      <w:r w:rsidRPr="006C19B9">
        <w:rPr>
          <w:rFonts w:ascii="Times New Roman" w:hAnsi="Times New Roman" w:cs="Times New Roman"/>
          <w:sz w:val="24"/>
          <w:szCs w:val="24"/>
        </w:rPr>
        <w:t> Öğrencilerin hazırlık sınıfında yabancı dil eğitimine hangi seviyede başlayacakları</w:t>
      </w:r>
      <w:r w:rsidR="00084FE7">
        <w:rPr>
          <w:rFonts w:ascii="Times New Roman" w:hAnsi="Times New Roman" w:cs="Times New Roman"/>
          <w:sz w:val="24"/>
          <w:szCs w:val="24"/>
        </w:rPr>
        <w:t>,</w:t>
      </w:r>
      <w:r w:rsidRPr="006C19B9">
        <w:rPr>
          <w:rFonts w:ascii="Times New Roman" w:hAnsi="Times New Roman" w:cs="Times New Roman"/>
          <w:sz w:val="24"/>
          <w:szCs w:val="24"/>
        </w:rPr>
        <w:t xml:space="preserve"> yabancı dil seviye tespit sınavı</w:t>
      </w:r>
      <w:r w:rsidR="002B45DE" w:rsidRPr="006C19B9">
        <w:rPr>
          <w:rFonts w:ascii="Times New Roman" w:hAnsi="Times New Roman" w:cs="Times New Roman"/>
          <w:sz w:val="24"/>
          <w:szCs w:val="24"/>
        </w:rPr>
        <w:t xml:space="preserve"> </w:t>
      </w:r>
      <w:r w:rsidR="00DD231B" w:rsidRPr="006C19B9">
        <w:rPr>
          <w:rFonts w:ascii="Times New Roman" w:hAnsi="Times New Roman" w:cs="Times New Roman"/>
          <w:sz w:val="24"/>
          <w:szCs w:val="24"/>
        </w:rPr>
        <w:t>v</w:t>
      </w:r>
      <w:r w:rsidR="002B45DE" w:rsidRPr="006C19B9">
        <w:rPr>
          <w:rFonts w:ascii="Times New Roman" w:hAnsi="Times New Roman" w:cs="Times New Roman"/>
          <w:sz w:val="24"/>
          <w:szCs w:val="24"/>
        </w:rPr>
        <w:t>eya yeterlik sınavı</w:t>
      </w:r>
      <w:r w:rsidRPr="006C19B9">
        <w:rPr>
          <w:rFonts w:ascii="Times New Roman" w:hAnsi="Times New Roman" w:cs="Times New Roman"/>
          <w:sz w:val="24"/>
          <w:szCs w:val="24"/>
        </w:rPr>
        <w:t xml:space="preserve"> sonuçlarına göre Yabancı Diller Yüksekokulu tarafından belirlenir. Hazırlık programında verilen derslerin bir kısmı ya da tamamı için Yüksekokul Yönetim Kurulu kararıyla farklı öğrenci gruplarına farklı eğitim-öğretim programları ve sınavlar uygulanabilir.</w:t>
      </w:r>
    </w:p>
    <w:p w14:paraId="68D5946B" w14:textId="77777777" w:rsidR="00E972B9" w:rsidRPr="006C19B9" w:rsidRDefault="00E972B9" w:rsidP="006C19B9">
      <w:pPr>
        <w:pStyle w:val="ListeParagraf"/>
        <w:spacing w:after="0" w:line="360" w:lineRule="auto"/>
        <w:ind w:left="142" w:right="-284" w:firstLine="142"/>
        <w:jc w:val="both"/>
        <w:rPr>
          <w:rFonts w:ascii="Times New Roman" w:hAnsi="Times New Roman" w:cs="Times New Roman"/>
          <w:sz w:val="24"/>
          <w:szCs w:val="24"/>
        </w:rPr>
      </w:pPr>
    </w:p>
    <w:p w14:paraId="6EAB7592" w14:textId="47726D67" w:rsidR="00F95B5B" w:rsidRPr="00A549D1" w:rsidRDefault="00A549D1" w:rsidP="006C19B9">
      <w:pPr>
        <w:spacing w:after="0" w:line="360" w:lineRule="auto"/>
        <w:ind w:right="-284"/>
        <w:jc w:val="both"/>
        <w:rPr>
          <w:rFonts w:ascii="Times New Roman" w:hAnsi="Times New Roman" w:cs="Times New Roman"/>
          <w:b/>
          <w:sz w:val="24"/>
          <w:szCs w:val="24"/>
        </w:rPr>
      </w:pPr>
      <w:r>
        <w:rPr>
          <w:rFonts w:ascii="Times New Roman" w:hAnsi="Times New Roman" w:cs="Times New Roman"/>
          <w:b/>
          <w:sz w:val="24"/>
          <w:szCs w:val="24"/>
        </w:rPr>
        <w:t>Sınavlar</w:t>
      </w:r>
    </w:p>
    <w:p w14:paraId="04FD66C3" w14:textId="0276AED3" w:rsidR="008F75CE" w:rsidRPr="006C19B9" w:rsidRDefault="00E972B9" w:rsidP="006C19B9">
      <w:pPr>
        <w:spacing w:after="0" w:line="360" w:lineRule="auto"/>
        <w:ind w:right="-284"/>
        <w:jc w:val="both"/>
        <w:rPr>
          <w:rFonts w:ascii="Times New Roman" w:hAnsi="Times New Roman" w:cs="Times New Roman"/>
          <w:b/>
          <w:sz w:val="24"/>
          <w:szCs w:val="24"/>
        </w:rPr>
      </w:pPr>
      <w:r w:rsidRPr="00DB7460">
        <w:rPr>
          <w:rFonts w:ascii="Times New Roman" w:hAnsi="Times New Roman" w:cs="Times New Roman"/>
          <w:b/>
          <w:sz w:val="24"/>
          <w:szCs w:val="24"/>
        </w:rPr>
        <w:t>MADDE 9</w:t>
      </w:r>
      <w:r w:rsidR="006C19B9" w:rsidRPr="00DB7460">
        <w:rPr>
          <w:rFonts w:ascii="Times New Roman" w:hAnsi="Times New Roman" w:cs="Times New Roman"/>
          <w:b/>
          <w:sz w:val="24"/>
          <w:szCs w:val="24"/>
        </w:rPr>
        <w:t>-(1)</w:t>
      </w:r>
      <w:r w:rsidR="006C19B9">
        <w:rPr>
          <w:rFonts w:ascii="Times New Roman" w:hAnsi="Times New Roman" w:cs="Times New Roman"/>
          <w:b/>
          <w:sz w:val="24"/>
          <w:szCs w:val="24"/>
        </w:rPr>
        <w:t xml:space="preserve"> </w:t>
      </w:r>
      <w:r w:rsidR="00B51B63" w:rsidRPr="006C19B9">
        <w:rPr>
          <w:rFonts w:ascii="Times New Roman" w:hAnsi="Times New Roman" w:cs="Times New Roman"/>
          <w:sz w:val="24"/>
          <w:szCs w:val="24"/>
        </w:rPr>
        <w:t>Öğrencinin akademik yıl içinde dil becerisinin gelişiminin takibi ve ölçülmesine yönelik olarak Yabancı dil hazırlık eğitiminde; Yüksekokul Müdürlüğü</w:t>
      </w:r>
      <w:r w:rsidR="00084FE7">
        <w:rPr>
          <w:rFonts w:ascii="Times New Roman" w:hAnsi="Times New Roman" w:cs="Times New Roman"/>
          <w:sz w:val="24"/>
          <w:szCs w:val="24"/>
        </w:rPr>
        <w:t>’</w:t>
      </w:r>
      <w:r w:rsidR="00B51B63" w:rsidRPr="006C19B9">
        <w:rPr>
          <w:rFonts w:ascii="Times New Roman" w:hAnsi="Times New Roman" w:cs="Times New Roman"/>
          <w:sz w:val="24"/>
          <w:szCs w:val="24"/>
        </w:rPr>
        <w:t xml:space="preserve">nce oluşturulan komisyonlarca yabancı dil hazırlık programında verilen derslerin bir kısmı ya da tamamı için </w:t>
      </w:r>
      <w:r w:rsidR="00B51B63" w:rsidRPr="006C19B9">
        <w:rPr>
          <w:rFonts w:ascii="Times New Roman" w:hAnsi="Times New Roman" w:cs="Times New Roman"/>
          <w:sz w:val="24"/>
          <w:szCs w:val="24"/>
        </w:rPr>
        <w:lastRenderedPageBreak/>
        <w:t xml:space="preserve">yönetim kurulu kararı ile farklı öğrenci gruplarına farklı eğitim-öğretim programları, ara sınavlar, genel sınavlar ve </w:t>
      </w:r>
      <w:r w:rsidR="00DD231B" w:rsidRPr="006C19B9">
        <w:rPr>
          <w:rFonts w:ascii="Times New Roman" w:hAnsi="Times New Roman" w:cs="Times New Roman"/>
          <w:sz w:val="24"/>
          <w:szCs w:val="24"/>
        </w:rPr>
        <w:t>y</w:t>
      </w:r>
      <w:r w:rsidR="00703A3D">
        <w:rPr>
          <w:rFonts w:ascii="Times New Roman" w:hAnsi="Times New Roman" w:cs="Times New Roman"/>
          <w:sz w:val="24"/>
          <w:szCs w:val="24"/>
        </w:rPr>
        <w:t>eterli</w:t>
      </w:r>
      <w:r w:rsidR="00DD231B" w:rsidRPr="006C19B9">
        <w:rPr>
          <w:rFonts w:ascii="Times New Roman" w:hAnsi="Times New Roman" w:cs="Times New Roman"/>
          <w:sz w:val="24"/>
          <w:szCs w:val="24"/>
        </w:rPr>
        <w:t xml:space="preserve">k </w:t>
      </w:r>
      <w:r w:rsidR="00B51B63" w:rsidRPr="006C19B9">
        <w:rPr>
          <w:rFonts w:ascii="Times New Roman" w:hAnsi="Times New Roman" w:cs="Times New Roman"/>
          <w:sz w:val="24"/>
          <w:szCs w:val="24"/>
        </w:rPr>
        <w:t>sınavları hazırlanabilir veya uygulanabilir.</w:t>
      </w:r>
    </w:p>
    <w:p w14:paraId="30C1DFA3" w14:textId="77777777" w:rsidR="002E7A9F" w:rsidRDefault="002E7A9F" w:rsidP="006C19B9">
      <w:pPr>
        <w:spacing w:after="0" w:line="360" w:lineRule="auto"/>
        <w:ind w:right="-284"/>
        <w:jc w:val="both"/>
        <w:rPr>
          <w:rFonts w:ascii="Times New Roman" w:hAnsi="Times New Roman" w:cs="Times New Roman"/>
          <w:sz w:val="24"/>
          <w:szCs w:val="24"/>
        </w:rPr>
      </w:pPr>
    </w:p>
    <w:p w14:paraId="085C063C" w14:textId="5A01344A" w:rsidR="008F75CE" w:rsidRDefault="002E7A9F"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(2)</w:t>
      </w:r>
      <w:r>
        <w:rPr>
          <w:rFonts w:ascii="Times New Roman" w:hAnsi="Times New Roman" w:cs="Times New Roman"/>
          <w:sz w:val="24"/>
          <w:szCs w:val="24"/>
        </w:rPr>
        <w:t xml:space="preserve"> </w:t>
      </w:r>
      <w:r w:rsidR="008F75CE" w:rsidRPr="006C19B9">
        <w:rPr>
          <w:rFonts w:ascii="Times New Roman" w:hAnsi="Times New Roman" w:cs="Times New Roman"/>
          <w:sz w:val="24"/>
          <w:szCs w:val="24"/>
        </w:rPr>
        <w:t>Sınavlar, kâğıt üzerinde veya bilgisayar ortamında, yazılı, sözlü veya hem yazılı hem de sözlü olabilir. Sınavların hazırlanmasını, uygulanmasını ve değerlendirilmesi</w:t>
      </w:r>
      <w:r w:rsidR="00084FE7">
        <w:rPr>
          <w:rFonts w:ascii="Times New Roman" w:hAnsi="Times New Roman" w:cs="Times New Roman"/>
          <w:sz w:val="24"/>
          <w:szCs w:val="24"/>
        </w:rPr>
        <w:t xml:space="preserve">ni Yabancı Diller Yüksekokulu </w:t>
      </w:r>
      <w:r w:rsidR="00084FE7" w:rsidRPr="005A6866">
        <w:rPr>
          <w:rFonts w:ascii="Times New Roman" w:hAnsi="Times New Roman" w:cs="Times New Roman"/>
          <w:sz w:val="24"/>
          <w:szCs w:val="24"/>
        </w:rPr>
        <w:t>ile</w:t>
      </w:r>
      <w:r w:rsidR="008F75CE" w:rsidRPr="006C19B9">
        <w:rPr>
          <w:rFonts w:ascii="Times New Roman" w:hAnsi="Times New Roman" w:cs="Times New Roman"/>
          <w:sz w:val="24"/>
          <w:szCs w:val="24"/>
        </w:rPr>
        <w:t xml:space="preserve"> </w:t>
      </w:r>
      <w:r w:rsidR="00932FC0" w:rsidRPr="006C19B9">
        <w:rPr>
          <w:rFonts w:ascii="Times New Roman" w:hAnsi="Times New Roman" w:cs="Times New Roman"/>
          <w:sz w:val="24"/>
          <w:szCs w:val="24"/>
        </w:rPr>
        <w:t xml:space="preserve">komisyonlar </w:t>
      </w:r>
      <w:proofErr w:type="gramStart"/>
      <w:r w:rsidR="008F75CE" w:rsidRPr="006C19B9">
        <w:rPr>
          <w:rFonts w:ascii="Times New Roman" w:hAnsi="Times New Roman" w:cs="Times New Roman"/>
          <w:sz w:val="24"/>
          <w:szCs w:val="24"/>
        </w:rPr>
        <w:t>işbirliği</w:t>
      </w:r>
      <w:proofErr w:type="gramEnd"/>
      <w:r w:rsidR="008F75CE" w:rsidRPr="006C19B9">
        <w:rPr>
          <w:rFonts w:ascii="Times New Roman" w:hAnsi="Times New Roman" w:cs="Times New Roman"/>
          <w:sz w:val="24"/>
          <w:szCs w:val="24"/>
        </w:rPr>
        <w:t xml:space="preserve"> içinde yürütür. </w:t>
      </w:r>
    </w:p>
    <w:p w14:paraId="02D7499F" w14:textId="77777777" w:rsidR="006C19B9" w:rsidRPr="006C19B9" w:rsidRDefault="006C19B9" w:rsidP="006C19B9">
      <w:pPr>
        <w:spacing w:after="0" w:line="360" w:lineRule="auto"/>
        <w:ind w:right="-284"/>
        <w:jc w:val="both"/>
        <w:rPr>
          <w:rFonts w:ascii="Times New Roman" w:hAnsi="Times New Roman" w:cs="Times New Roman"/>
          <w:sz w:val="24"/>
          <w:szCs w:val="24"/>
        </w:rPr>
      </w:pPr>
    </w:p>
    <w:p w14:paraId="4D67D289" w14:textId="3CCA1C30" w:rsidR="008F75CE" w:rsidRPr="006C19B9" w:rsidRDefault="002E7A9F"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(3)</w:t>
      </w:r>
      <w:r>
        <w:rPr>
          <w:rFonts w:ascii="Times New Roman" w:hAnsi="Times New Roman" w:cs="Times New Roman"/>
          <w:sz w:val="24"/>
          <w:szCs w:val="24"/>
        </w:rPr>
        <w:t xml:space="preserve"> </w:t>
      </w:r>
      <w:r w:rsidR="008F75CE" w:rsidRPr="006C19B9">
        <w:rPr>
          <w:rFonts w:ascii="Times New Roman" w:hAnsi="Times New Roman" w:cs="Times New Roman"/>
          <w:sz w:val="24"/>
          <w:szCs w:val="24"/>
        </w:rPr>
        <w:t xml:space="preserve">Her türlü sınav ve ölçme uygulamasının seviyesi, </w:t>
      </w:r>
      <w:r w:rsidR="008F75CE" w:rsidRPr="005A6866">
        <w:rPr>
          <w:rFonts w:ascii="Times New Roman" w:hAnsi="Times New Roman" w:cs="Times New Roman"/>
          <w:sz w:val="24"/>
          <w:szCs w:val="24"/>
        </w:rPr>
        <w:t xml:space="preserve">Avrupa Dil </w:t>
      </w:r>
      <w:proofErr w:type="spellStart"/>
      <w:r w:rsidR="008F75CE" w:rsidRPr="005A6866">
        <w:rPr>
          <w:rFonts w:ascii="Times New Roman" w:hAnsi="Times New Roman" w:cs="Times New Roman"/>
          <w:sz w:val="24"/>
          <w:szCs w:val="24"/>
        </w:rPr>
        <w:t>Portfolyosu</w:t>
      </w:r>
      <w:proofErr w:type="spellEnd"/>
      <w:r w:rsidR="008F75CE" w:rsidRPr="005A6866">
        <w:rPr>
          <w:rFonts w:ascii="Times New Roman" w:hAnsi="Times New Roman" w:cs="Times New Roman"/>
          <w:sz w:val="24"/>
          <w:szCs w:val="24"/>
        </w:rPr>
        <w:t xml:space="preserve"> ve </w:t>
      </w:r>
      <w:r w:rsidR="00084FE7" w:rsidRPr="005A6866">
        <w:rPr>
          <w:rFonts w:ascii="Times New Roman" w:hAnsi="Times New Roman" w:cs="Times New Roman"/>
          <w:sz w:val="24"/>
          <w:szCs w:val="24"/>
        </w:rPr>
        <w:t>Diller İçin Avrupa Ortak Çerçeve Programı</w:t>
      </w:r>
      <w:r w:rsidR="00703A3D" w:rsidRPr="005A6866">
        <w:rPr>
          <w:rStyle w:val="AklamaBavurusu"/>
          <w:rFonts w:ascii="Times New Roman" w:eastAsiaTheme="minorHAnsi" w:hAnsi="Times New Roman" w:cs="Times New Roman"/>
          <w:sz w:val="24"/>
          <w:szCs w:val="24"/>
          <w:lang w:eastAsia="en-US"/>
        </w:rPr>
        <w:t>’</w:t>
      </w:r>
      <w:r w:rsidR="00703A3D">
        <w:rPr>
          <w:rStyle w:val="AklamaBavurusu"/>
          <w:rFonts w:ascii="Times New Roman" w:eastAsiaTheme="minorHAnsi" w:hAnsi="Times New Roman" w:cs="Times New Roman"/>
          <w:sz w:val="24"/>
          <w:szCs w:val="24"/>
          <w:lang w:eastAsia="en-US"/>
        </w:rPr>
        <w:t xml:space="preserve">nın </w:t>
      </w:r>
      <w:r w:rsidR="008F75CE" w:rsidRPr="006C19B9">
        <w:rPr>
          <w:rFonts w:ascii="Times New Roman" w:hAnsi="Times New Roman" w:cs="Times New Roman"/>
          <w:sz w:val="24"/>
          <w:szCs w:val="24"/>
        </w:rPr>
        <w:t>öğrenim çıktılarına uygun olarak belirlenir.</w:t>
      </w:r>
    </w:p>
    <w:p w14:paraId="2304A817" w14:textId="77777777" w:rsidR="007A1626" w:rsidRPr="006C19B9" w:rsidRDefault="007A1626" w:rsidP="006C19B9">
      <w:pPr>
        <w:pStyle w:val="ListeParagraf"/>
        <w:spacing w:after="0" w:line="360" w:lineRule="auto"/>
        <w:ind w:left="142" w:right="-284" w:firstLine="142"/>
        <w:jc w:val="both"/>
        <w:rPr>
          <w:rFonts w:ascii="Times New Roman" w:hAnsi="Times New Roman" w:cs="Times New Roman"/>
          <w:sz w:val="24"/>
          <w:szCs w:val="24"/>
        </w:rPr>
      </w:pPr>
    </w:p>
    <w:p w14:paraId="1DA80580" w14:textId="48845083" w:rsidR="008F75CE" w:rsidRPr="006C19B9" w:rsidRDefault="008F75CE" w:rsidP="006C19B9">
      <w:pPr>
        <w:spacing w:after="0" w:line="360" w:lineRule="auto"/>
        <w:ind w:right="-284"/>
        <w:jc w:val="both"/>
        <w:rPr>
          <w:rFonts w:ascii="Times New Roman" w:hAnsi="Times New Roman" w:cs="Times New Roman"/>
          <w:b/>
          <w:sz w:val="24"/>
          <w:szCs w:val="24"/>
        </w:rPr>
      </w:pPr>
      <w:r w:rsidRPr="006C19B9">
        <w:rPr>
          <w:rFonts w:ascii="Times New Roman" w:hAnsi="Times New Roman" w:cs="Times New Roman"/>
          <w:b/>
          <w:sz w:val="24"/>
          <w:szCs w:val="24"/>
        </w:rPr>
        <w:t>Sınav Türleri</w:t>
      </w:r>
    </w:p>
    <w:p w14:paraId="4228A2B7" w14:textId="651AF25C" w:rsidR="007A1626" w:rsidRPr="006C19B9" w:rsidRDefault="002E7A9F" w:rsidP="006C19B9">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(1)</w:t>
      </w:r>
      <w:r>
        <w:rPr>
          <w:rFonts w:ascii="Times New Roman" w:hAnsi="Times New Roman" w:cs="Times New Roman"/>
          <w:sz w:val="24"/>
          <w:szCs w:val="24"/>
        </w:rPr>
        <w:t xml:space="preserve"> </w:t>
      </w:r>
      <w:r w:rsidR="007A1626" w:rsidRPr="006C19B9">
        <w:rPr>
          <w:rFonts w:ascii="Times New Roman" w:hAnsi="Times New Roman" w:cs="Times New Roman"/>
          <w:sz w:val="24"/>
          <w:szCs w:val="24"/>
        </w:rPr>
        <w:t xml:space="preserve">Zorunlu ve </w:t>
      </w:r>
      <w:r w:rsidR="00896F7C">
        <w:rPr>
          <w:rFonts w:ascii="Times New Roman" w:hAnsi="Times New Roman" w:cs="Times New Roman"/>
          <w:sz w:val="24"/>
          <w:szCs w:val="24"/>
        </w:rPr>
        <w:t>isteğe bağlı yabancı dil hazırlık</w:t>
      </w:r>
      <w:r w:rsidR="007A1626" w:rsidRPr="006C19B9">
        <w:rPr>
          <w:rFonts w:ascii="Times New Roman" w:hAnsi="Times New Roman" w:cs="Times New Roman"/>
          <w:sz w:val="24"/>
          <w:szCs w:val="24"/>
        </w:rPr>
        <w:t xml:space="preserve"> sınıflarında sınavlar; yeterlik </w:t>
      </w:r>
      <w:r w:rsidR="00A65BF3" w:rsidRPr="006C19B9">
        <w:rPr>
          <w:rFonts w:ascii="Times New Roman" w:hAnsi="Times New Roman" w:cs="Times New Roman"/>
          <w:sz w:val="24"/>
          <w:szCs w:val="24"/>
        </w:rPr>
        <w:t>sınavı,</w:t>
      </w:r>
      <w:r w:rsidR="007A1626" w:rsidRPr="006C19B9">
        <w:rPr>
          <w:rFonts w:ascii="Times New Roman" w:hAnsi="Times New Roman" w:cs="Times New Roman"/>
          <w:sz w:val="24"/>
          <w:szCs w:val="24"/>
        </w:rPr>
        <w:t xml:space="preserve"> seviye tespit sınavı, kısa süreli sınav,</w:t>
      </w:r>
      <w:r w:rsidR="004516CA" w:rsidRPr="006C19B9">
        <w:rPr>
          <w:rFonts w:ascii="Times New Roman" w:hAnsi="Times New Roman" w:cs="Times New Roman"/>
          <w:sz w:val="24"/>
          <w:szCs w:val="24"/>
        </w:rPr>
        <w:t xml:space="preserve"> </w:t>
      </w:r>
      <w:proofErr w:type="spellStart"/>
      <w:r w:rsidR="004516CA" w:rsidRPr="006C19B9">
        <w:rPr>
          <w:rFonts w:ascii="Times New Roman" w:hAnsi="Times New Roman" w:cs="Times New Roman"/>
          <w:sz w:val="24"/>
          <w:szCs w:val="24"/>
        </w:rPr>
        <w:t>portfolyo</w:t>
      </w:r>
      <w:proofErr w:type="spellEnd"/>
      <w:r w:rsidR="004516CA" w:rsidRPr="006C19B9">
        <w:rPr>
          <w:rFonts w:ascii="Times New Roman" w:hAnsi="Times New Roman" w:cs="Times New Roman"/>
          <w:sz w:val="24"/>
          <w:szCs w:val="24"/>
        </w:rPr>
        <w:t xml:space="preserve"> ve performans değerlendirme, a</w:t>
      </w:r>
      <w:r w:rsidR="007A1626" w:rsidRPr="006C19B9">
        <w:rPr>
          <w:rFonts w:ascii="Times New Roman" w:hAnsi="Times New Roman" w:cs="Times New Roman"/>
          <w:sz w:val="24"/>
          <w:szCs w:val="24"/>
        </w:rPr>
        <w:t>ra sınav, yılsonu sınavı ve mazeret sınavlarından oluşur.</w:t>
      </w:r>
    </w:p>
    <w:p w14:paraId="2BF71BD3" w14:textId="77777777" w:rsidR="007A1626" w:rsidRPr="006C19B9" w:rsidRDefault="007A1626" w:rsidP="006C19B9">
      <w:pPr>
        <w:pStyle w:val="ListeParagraf"/>
        <w:spacing w:after="0" w:line="360" w:lineRule="auto"/>
        <w:ind w:left="142" w:right="-284" w:firstLine="142"/>
        <w:jc w:val="both"/>
        <w:rPr>
          <w:rFonts w:ascii="Times New Roman" w:hAnsi="Times New Roman" w:cs="Times New Roman"/>
          <w:sz w:val="24"/>
          <w:szCs w:val="24"/>
        </w:rPr>
      </w:pPr>
    </w:p>
    <w:p w14:paraId="6388B8FF" w14:textId="41063062" w:rsidR="003E3342" w:rsidRPr="002379EE" w:rsidRDefault="003E3342" w:rsidP="006C19B9">
      <w:pPr>
        <w:pStyle w:val="ListeParagraf"/>
        <w:numPr>
          <w:ilvl w:val="0"/>
          <w:numId w:val="10"/>
        </w:numPr>
        <w:spacing w:after="0" w:line="360" w:lineRule="auto"/>
        <w:ind w:right="-284"/>
        <w:jc w:val="both"/>
        <w:rPr>
          <w:rFonts w:ascii="Times New Roman" w:hAnsi="Times New Roman" w:cs="Times New Roman"/>
          <w:sz w:val="24"/>
          <w:szCs w:val="24"/>
        </w:rPr>
      </w:pPr>
      <w:r w:rsidRPr="002379EE">
        <w:rPr>
          <w:rFonts w:ascii="Times New Roman" w:hAnsi="Times New Roman" w:cs="Times New Roman"/>
          <w:sz w:val="24"/>
          <w:szCs w:val="24"/>
        </w:rPr>
        <w:t>Yete</w:t>
      </w:r>
      <w:r w:rsidR="00703A3D" w:rsidRPr="002379EE">
        <w:rPr>
          <w:rFonts w:ascii="Times New Roman" w:hAnsi="Times New Roman" w:cs="Times New Roman"/>
          <w:sz w:val="24"/>
          <w:szCs w:val="24"/>
        </w:rPr>
        <w:t>rlik</w:t>
      </w:r>
      <w:r w:rsidRPr="002379EE">
        <w:rPr>
          <w:rFonts w:ascii="Times New Roman" w:hAnsi="Times New Roman" w:cs="Times New Roman"/>
          <w:sz w:val="24"/>
          <w:szCs w:val="24"/>
        </w:rPr>
        <w:t xml:space="preserve"> Sınavı</w:t>
      </w:r>
    </w:p>
    <w:p w14:paraId="45B06B6F" w14:textId="70DFC9A9" w:rsidR="006C7F49" w:rsidRPr="003E3342" w:rsidRDefault="00703A3D" w:rsidP="003E3342">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Öğrencilerin yabancı dil yeter</w:t>
      </w:r>
      <w:r w:rsidR="002E7A9F" w:rsidRPr="006C19B9">
        <w:rPr>
          <w:rFonts w:ascii="Times New Roman" w:hAnsi="Times New Roman" w:cs="Times New Roman"/>
          <w:sz w:val="24"/>
          <w:szCs w:val="24"/>
        </w:rPr>
        <w:t>lik ve düzeylerini belirlemek için akademik güz yarıyılı başında ve bahar yarıyılı başında yapılan sınavdır.</w:t>
      </w:r>
      <w:r w:rsidR="002E7A9F">
        <w:rPr>
          <w:rFonts w:ascii="Times New Roman" w:hAnsi="Times New Roman" w:cs="Times New Roman"/>
          <w:sz w:val="24"/>
          <w:szCs w:val="24"/>
        </w:rPr>
        <w:t xml:space="preserve"> </w:t>
      </w:r>
      <w:r w:rsidR="007A1626" w:rsidRPr="00AD1C97">
        <w:rPr>
          <w:rFonts w:ascii="Times New Roman" w:hAnsi="Times New Roman" w:cs="Times New Roman"/>
          <w:sz w:val="24"/>
          <w:szCs w:val="24"/>
        </w:rPr>
        <w:t xml:space="preserve">Akademik takvimde belirtilen tarihlerde, </w:t>
      </w:r>
      <w:r w:rsidR="003E3342" w:rsidRPr="00AD1C97">
        <w:rPr>
          <w:rFonts w:ascii="Times New Roman" w:hAnsi="Times New Roman" w:cs="Times New Roman"/>
          <w:sz w:val="24"/>
          <w:szCs w:val="24"/>
        </w:rPr>
        <w:t>(a) y</w:t>
      </w:r>
      <w:r w:rsidR="00E86377" w:rsidRPr="00AD1C97">
        <w:rPr>
          <w:rFonts w:ascii="Times New Roman" w:hAnsi="Times New Roman" w:cs="Times New Roman"/>
          <w:sz w:val="24"/>
          <w:szCs w:val="24"/>
        </w:rPr>
        <w:t xml:space="preserve">abancı dil hazırlık sınıfı bulunan bir programa ilk kez kaydını yaptırmış olan </w:t>
      </w:r>
      <w:r w:rsidR="00896F7C">
        <w:rPr>
          <w:rFonts w:ascii="Times New Roman" w:hAnsi="Times New Roman" w:cs="Times New Roman"/>
          <w:sz w:val="24"/>
          <w:szCs w:val="24"/>
        </w:rPr>
        <w:t>zorunlu yabancı dil hazırlık</w:t>
      </w:r>
      <w:r w:rsidR="00896F7C" w:rsidRPr="00AD1C97">
        <w:rPr>
          <w:rFonts w:ascii="Times New Roman" w:hAnsi="Times New Roman" w:cs="Times New Roman"/>
          <w:sz w:val="24"/>
          <w:szCs w:val="24"/>
        </w:rPr>
        <w:t xml:space="preserve"> sınıfı </w:t>
      </w:r>
      <w:r w:rsidR="00E86377" w:rsidRPr="00AD1C97">
        <w:rPr>
          <w:rFonts w:ascii="Times New Roman" w:hAnsi="Times New Roman" w:cs="Times New Roman"/>
          <w:sz w:val="24"/>
          <w:szCs w:val="24"/>
        </w:rPr>
        <w:t>öğrenciler</w:t>
      </w:r>
      <w:r w:rsidR="00932FC0" w:rsidRPr="00AD1C97">
        <w:rPr>
          <w:rFonts w:ascii="Times New Roman" w:hAnsi="Times New Roman" w:cs="Times New Roman"/>
          <w:sz w:val="24"/>
          <w:szCs w:val="24"/>
        </w:rPr>
        <w:t>i</w:t>
      </w:r>
      <w:r w:rsidR="006C19B9" w:rsidRPr="00AD1C97">
        <w:rPr>
          <w:rFonts w:ascii="Times New Roman" w:hAnsi="Times New Roman" w:cs="Times New Roman"/>
          <w:sz w:val="24"/>
          <w:szCs w:val="24"/>
        </w:rPr>
        <w:t>ni</w:t>
      </w:r>
      <w:r w:rsidR="00E15289" w:rsidRPr="00AD1C97">
        <w:rPr>
          <w:rFonts w:ascii="Times New Roman" w:hAnsi="Times New Roman" w:cs="Times New Roman"/>
          <w:sz w:val="24"/>
          <w:szCs w:val="24"/>
        </w:rPr>
        <w:t>,</w:t>
      </w:r>
      <w:r w:rsidR="003E3342" w:rsidRPr="00AD1C97">
        <w:rPr>
          <w:rFonts w:ascii="Times New Roman" w:hAnsi="Times New Roman" w:cs="Times New Roman"/>
          <w:sz w:val="24"/>
          <w:szCs w:val="24"/>
        </w:rPr>
        <w:t xml:space="preserve"> (b) </w:t>
      </w:r>
      <w:r w:rsidR="00025783" w:rsidRPr="00AD1C97">
        <w:rPr>
          <w:rFonts w:ascii="Times New Roman" w:hAnsi="Times New Roman" w:cs="Times New Roman"/>
          <w:sz w:val="24"/>
          <w:szCs w:val="24"/>
        </w:rPr>
        <w:t>d</w:t>
      </w:r>
      <w:r w:rsidR="00E15289" w:rsidRPr="00AD1C97">
        <w:rPr>
          <w:rFonts w:ascii="Times New Roman" w:hAnsi="Times New Roman" w:cs="Times New Roman"/>
          <w:sz w:val="24"/>
          <w:szCs w:val="24"/>
        </w:rPr>
        <w:t xml:space="preserve">aha önce hazırlık sınıfı okumuş yılsonu ve genel sınavlarında başarısız olan </w:t>
      </w:r>
      <w:r w:rsidR="00896F7C" w:rsidRPr="00AD1C97">
        <w:rPr>
          <w:rFonts w:ascii="Times New Roman" w:hAnsi="Times New Roman" w:cs="Times New Roman"/>
          <w:sz w:val="24"/>
          <w:szCs w:val="24"/>
        </w:rPr>
        <w:t xml:space="preserve">zorunlu </w:t>
      </w:r>
      <w:r w:rsidR="00896F7C">
        <w:rPr>
          <w:rFonts w:ascii="Times New Roman" w:hAnsi="Times New Roman" w:cs="Times New Roman"/>
          <w:sz w:val="24"/>
          <w:szCs w:val="24"/>
        </w:rPr>
        <w:t xml:space="preserve">yabancı dil </w:t>
      </w:r>
      <w:r w:rsidR="00896F7C" w:rsidRPr="00AD1C97">
        <w:rPr>
          <w:rFonts w:ascii="Times New Roman" w:hAnsi="Times New Roman" w:cs="Times New Roman"/>
          <w:sz w:val="24"/>
          <w:szCs w:val="24"/>
        </w:rPr>
        <w:t xml:space="preserve">hazırlık sınıfı ve isteğe bağlı </w:t>
      </w:r>
      <w:r w:rsidR="00896F7C">
        <w:rPr>
          <w:rFonts w:ascii="Times New Roman" w:hAnsi="Times New Roman" w:cs="Times New Roman"/>
          <w:sz w:val="24"/>
          <w:szCs w:val="24"/>
        </w:rPr>
        <w:t xml:space="preserve">yabancı dil </w:t>
      </w:r>
      <w:r w:rsidR="00896F7C" w:rsidRPr="00AD1C97">
        <w:rPr>
          <w:rFonts w:ascii="Times New Roman" w:hAnsi="Times New Roman" w:cs="Times New Roman"/>
          <w:sz w:val="24"/>
          <w:szCs w:val="24"/>
        </w:rPr>
        <w:t>hazırlık sı</w:t>
      </w:r>
      <w:r w:rsidR="00932FC0" w:rsidRPr="00AD1C97">
        <w:rPr>
          <w:rFonts w:ascii="Times New Roman" w:hAnsi="Times New Roman" w:cs="Times New Roman"/>
          <w:sz w:val="24"/>
          <w:szCs w:val="24"/>
        </w:rPr>
        <w:t xml:space="preserve">nıfı </w:t>
      </w:r>
      <w:r w:rsidR="00E15289" w:rsidRPr="00AD1C97">
        <w:rPr>
          <w:rFonts w:ascii="Times New Roman" w:hAnsi="Times New Roman" w:cs="Times New Roman"/>
          <w:sz w:val="24"/>
          <w:szCs w:val="24"/>
        </w:rPr>
        <w:t>öğrenciler</w:t>
      </w:r>
      <w:r w:rsidR="00932FC0" w:rsidRPr="00AD1C97">
        <w:rPr>
          <w:rFonts w:ascii="Times New Roman" w:hAnsi="Times New Roman" w:cs="Times New Roman"/>
          <w:sz w:val="24"/>
          <w:szCs w:val="24"/>
        </w:rPr>
        <w:t>i</w:t>
      </w:r>
      <w:r w:rsidR="006C19B9" w:rsidRPr="00AD1C97">
        <w:rPr>
          <w:rFonts w:ascii="Times New Roman" w:hAnsi="Times New Roman" w:cs="Times New Roman"/>
          <w:sz w:val="24"/>
          <w:szCs w:val="24"/>
        </w:rPr>
        <w:t>ni</w:t>
      </w:r>
      <w:r w:rsidR="003E3342" w:rsidRPr="00AD1C97">
        <w:rPr>
          <w:rFonts w:ascii="Times New Roman" w:hAnsi="Times New Roman" w:cs="Times New Roman"/>
          <w:sz w:val="24"/>
          <w:szCs w:val="24"/>
        </w:rPr>
        <w:t xml:space="preserve"> </w:t>
      </w:r>
      <w:r w:rsidR="00E15289" w:rsidRPr="00AD1C97">
        <w:rPr>
          <w:rFonts w:ascii="Times New Roman" w:hAnsi="Times New Roman" w:cs="Times New Roman"/>
          <w:sz w:val="24"/>
          <w:szCs w:val="24"/>
        </w:rPr>
        <w:t xml:space="preserve">veya </w:t>
      </w:r>
      <w:r w:rsidR="003E3342" w:rsidRPr="00AD1C97">
        <w:rPr>
          <w:rFonts w:ascii="Times New Roman" w:hAnsi="Times New Roman" w:cs="Times New Roman"/>
          <w:sz w:val="24"/>
          <w:szCs w:val="24"/>
        </w:rPr>
        <w:t xml:space="preserve">(c) </w:t>
      </w:r>
      <w:r w:rsidR="006C7F49" w:rsidRPr="00AD1C97">
        <w:rPr>
          <w:rFonts w:ascii="Times New Roman" w:hAnsi="Times New Roman" w:cs="Times New Roman"/>
          <w:sz w:val="24"/>
          <w:szCs w:val="24"/>
        </w:rPr>
        <w:t xml:space="preserve">devam şartını sağlayamadığı için </w:t>
      </w:r>
      <w:r w:rsidR="00AD1C97" w:rsidRPr="00AD1C97">
        <w:rPr>
          <w:rFonts w:ascii="Times New Roman" w:hAnsi="Times New Roman" w:cs="Times New Roman"/>
          <w:sz w:val="24"/>
          <w:szCs w:val="24"/>
        </w:rPr>
        <w:t xml:space="preserve">yıl sonu sınavına </w:t>
      </w:r>
      <w:r w:rsidR="006C7F49" w:rsidRPr="00AD1C97">
        <w:rPr>
          <w:rFonts w:ascii="Times New Roman" w:hAnsi="Times New Roman" w:cs="Times New Roman"/>
          <w:sz w:val="24"/>
          <w:szCs w:val="24"/>
        </w:rPr>
        <w:t xml:space="preserve">katılamayan </w:t>
      </w:r>
      <w:r w:rsidR="00025783" w:rsidRPr="00AD1C97">
        <w:rPr>
          <w:rFonts w:ascii="Times New Roman" w:hAnsi="Times New Roman" w:cs="Times New Roman"/>
          <w:sz w:val="24"/>
          <w:szCs w:val="24"/>
        </w:rPr>
        <w:t xml:space="preserve">başarısız </w:t>
      </w:r>
      <w:r w:rsidR="00896F7C">
        <w:rPr>
          <w:rFonts w:ascii="Times New Roman" w:hAnsi="Times New Roman" w:cs="Times New Roman"/>
          <w:sz w:val="24"/>
          <w:szCs w:val="24"/>
        </w:rPr>
        <w:t>isteğe bağlı yabancı dil</w:t>
      </w:r>
      <w:r w:rsidR="00896F7C" w:rsidRPr="00AD1C97">
        <w:rPr>
          <w:rFonts w:ascii="Times New Roman" w:hAnsi="Times New Roman" w:cs="Times New Roman"/>
          <w:sz w:val="24"/>
          <w:szCs w:val="24"/>
        </w:rPr>
        <w:t xml:space="preserve"> hazırlık </w:t>
      </w:r>
      <w:r w:rsidR="00E15289" w:rsidRPr="00AD1C97">
        <w:rPr>
          <w:rFonts w:ascii="Times New Roman" w:hAnsi="Times New Roman" w:cs="Times New Roman"/>
          <w:sz w:val="24"/>
          <w:szCs w:val="24"/>
        </w:rPr>
        <w:t>sınıfı öğrencileri</w:t>
      </w:r>
      <w:r w:rsidR="006C7F49" w:rsidRPr="00AD1C97">
        <w:rPr>
          <w:rFonts w:ascii="Times New Roman" w:hAnsi="Times New Roman" w:cs="Times New Roman"/>
          <w:sz w:val="24"/>
          <w:szCs w:val="24"/>
        </w:rPr>
        <w:t>ni kapsar.</w:t>
      </w:r>
      <w:r w:rsidR="006C7F49" w:rsidRPr="003E3342">
        <w:rPr>
          <w:rFonts w:ascii="Times New Roman" w:hAnsi="Times New Roman" w:cs="Times New Roman"/>
          <w:sz w:val="24"/>
          <w:szCs w:val="24"/>
        </w:rPr>
        <w:t xml:space="preserve"> </w:t>
      </w:r>
    </w:p>
    <w:p w14:paraId="36382560" w14:textId="77777777" w:rsidR="006C19B9" w:rsidRDefault="006C19B9" w:rsidP="006C19B9">
      <w:pPr>
        <w:spacing w:after="0" w:line="360" w:lineRule="auto"/>
        <w:ind w:right="-284"/>
        <w:jc w:val="both"/>
        <w:rPr>
          <w:rFonts w:ascii="Times New Roman" w:hAnsi="Times New Roman" w:cs="Times New Roman"/>
          <w:sz w:val="24"/>
          <w:szCs w:val="24"/>
        </w:rPr>
      </w:pPr>
    </w:p>
    <w:p w14:paraId="5EA56A9B" w14:textId="12BCAF2A" w:rsidR="00CA3DC1" w:rsidRPr="00AD1C97" w:rsidRDefault="00F55688"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Bu sınav öğrencilerin dil bilgisi, okuma, dinleme, not alma</w:t>
      </w:r>
      <w:r w:rsidRPr="00AD1C97">
        <w:rPr>
          <w:rFonts w:ascii="Times New Roman" w:hAnsi="Times New Roman" w:cs="Times New Roman"/>
          <w:sz w:val="24"/>
          <w:szCs w:val="24"/>
        </w:rPr>
        <w:t>, yazılı ifade ve sözlü ifade bakımından dil b</w:t>
      </w:r>
      <w:r w:rsidR="003E3342" w:rsidRPr="00AD1C97">
        <w:rPr>
          <w:rFonts w:ascii="Times New Roman" w:hAnsi="Times New Roman" w:cs="Times New Roman"/>
          <w:sz w:val="24"/>
          <w:szCs w:val="24"/>
        </w:rPr>
        <w:t xml:space="preserve">eceri ve yetkinliklerini ölçer. </w:t>
      </w:r>
      <w:r w:rsidR="007A1626" w:rsidRPr="00AD1C97">
        <w:rPr>
          <w:rFonts w:ascii="Times New Roman" w:hAnsi="Times New Roman" w:cs="Times New Roman"/>
          <w:sz w:val="24"/>
          <w:szCs w:val="24"/>
        </w:rPr>
        <w:t xml:space="preserve">100 puan üzerinden 60 puanı veya sınavın birden çok aşamada yapılması halinde aritmetik ortalama olarak 60 puan ve üzerindeki notu alan </w:t>
      </w:r>
      <w:r w:rsidR="00896F7C" w:rsidRPr="00AD1C97">
        <w:rPr>
          <w:rFonts w:ascii="Times New Roman" w:hAnsi="Times New Roman" w:cs="Times New Roman"/>
          <w:sz w:val="24"/>
          <w:szCs w:val="24"/>
        </w:rPr>
        <w:t xml:space="preserve">isteğe bağlı yabancı dil hazırlık sınıfı öğrencileri başarılı veya </w:t>
      </w:r>
      <w:r w:rsidR="007A1626" w:rsidRPr="00AD1C97">
        <w:rPr>
          <w:rFonts w:ascii="Times New Roman" w:hAnsi="Times New Roman" w:cs="Times New Roman"/>
          <w:sz w:val="24"/>
          <w:szCs w:val="24"/>
        </w:rPr>
        <w:t>hazırlık sınıfından muaf</w:t>
      </w:r>
      <w:r w:rsidRPr="00AD1C97">
        <w:rPr>
          <w:rFonts w:ascii="Times New Roman" w:hAnsi="Times New Roman" w:cs="Times New Roman"/>
          <w:sz w:val="24"/>
          <w:szCs w:val="24"/>
        </w:rPr>
        <w:t xml:space="preserve"> </w:t>
      </w:r>
      <w:r w:rsidR="007A1626" w:rsidRPr="00AD1C97">
        <w:rPr>
          <w:rFonts w:ascii="Times New Roman" w:hAnsi="Times New Roman" w:cs="Times New Roman"/>
          <w:sz w:val="24"/>
          <w:szCs w:val="24"/>
        </w:rPr>
        <w:t xml:space="preserve">sayılırlar. </w:t>
      </w:r>
    </w:p>
    <w:p w14:paraId="1D79E192" w14:textId="32D48190" w:rsidR="00AD1C97" w:rsidRPr="00AD1C97" w:rsidRDefault="00AD1C97" w:rsidP="006C19B9">
      <w:pPr>
        <w:spacing w:after="0" w:line="360" w:lineRule="auto"/>
        <w:ind w:right="-284"/>
        <w:jc w:val="both"/>
        <w:rPr>
          <w:rFonts w:ascii="Times New Roman" w:hAnsi="Times New Roman" w:cs="Times New Roman"/>
          <w:sz w:val="24"/>
          <w:szCs w:val="24"/>
        </w:rPr>
      </w:pPr>
    </w:p>
    <w:p w14:paraId="19981B8A" w14:textId="546CF3FE" w:rsidR="00AD1C97" w:rsidRDefault="00AD1C97" w:rsidP="00AD1C97">
      <w:pPr>
        <w:spacing w:after="0" w:line="360" w:lineRule="auto"/>
        <w:ind w:right="-284"/>
        <w:jc w:val="both"/>
        <w:rPr>
          <w:rFonts w:ascii="Times New Roman" w:hAnsi="Times New Roman" w:cs="Times New Roman"/>
          <w:sz w:val="24"/>
          <w:szCs w:val="24"/>
        </w:rPr>
      </w:pPr>
      <w:r w:rsidRPr="00AD1C97">
        <w:rPr>
          <w:rFonts w:ascii="Times New Roman" w:hAnsi="Times New Roman" w:cs="Times New Roman"/>
          <w:sz w:val="24"/>
          <w:szCs w:val="24"/>
        </w:rPr>
        <w:t>Bu sınav öğrencilerin dil bilgisi, okuma, dinleme, not alma, yazılı ifade ve sözlü ifade bakımından dil beceri ve yetkinliklerini ölçer. 100 puan üzerinden 65</w:t>
      </w:r>
      <w:r>
        <w:rPr>
          <w:rFonts w:ascii="Times New Roman" w:hAnsi="Times New Roman" w:cs="Times New Roman"/>
          <w:sz w:val="24"/>
          <w:szCs w:val="24"/>
        </w:rPr>
        <w:t xml:space="preserve"> </w:t>
      </w:r>
      <w:r w:rsidRPr="00AD1C97">
        <w:rPr>
          <w:rFonts w:ascii="Times New Roman" w:hAnsi="Times New Roman" w:cs="Times New Roman"/>
          <w:sz w:val="24"/>
          <w:szCs w:val="24"/>
        </w:rPr>
        <w:t>puanı veya sınavın birden çok aşamada yapılması halinde aritmetik ortalama olarak 65 puan</w:t>
      </w:r>
      <w:r w:rsidRPr="006C19B9">
        <w:rPr>
          <w:rFonts w:ascii="Times New Roman" w:hAnsi="Times New Roman" w:cs="Times New Roman"/>
          <w:sz w:val="24"/>
          <w:szCs w:val="24"/>
        </w:rPr>
        <w:t xml:space="preserve"> ve üzerindeki notu alan </w:t>
      </w:r>
      <w:r w:rsidRPr="00AD1C97">
        <w:rPr>
          <w:rFonts w:ascii="Times New Roman" w:hAnsi="Times New Roman" w:cs="Times New Roman"/>
          <w:sz w:val="24"/>
          <w:szCs w:val="24"/>
        </w:rPr>
        <w:t xml:space="preserve">Zorunlu </w:t>
      </w:r>
      <w:r>
        <w:rPr>
          <w:rFonts w:ascii="Times New Roman" w:hAnsi="Times New Roman" w:cs="Times New Roman"/>
          <w:sz w:val="24"/>
          <w:szCs w:val="24"/>
        </w:rPr>
        <w:t xml:space="preserve">Yabancı Dil </w:t>
      </w:r>
      <w:r w:rsidRPr="00AD1C97">
        <w:rPr>
          <w:rFonts w:ascii="Times New Roman" w:hAnsi="Times New Roman" w:cs="Times New Roman"/>
          <w:sz w:val="24"/>
          <w:szCs w:val="24"/>
        </w:rPr>
        <w:t xml:space="preserve">Hazırlık Sınıfı </w:t>
      </w:r>
      <w:r w:rsidRPr="006C19B9">
        <w:rPr>
          <w:rFonts w:ascii="Times New Roman" w:hAnsi="Times New Roman" w:cs="Times New Roman"/>
          <w:sz w:val="24"/>
          <w:szCs w:val="24"/>
        </w:rPr>
        <w:t>öğrenciler</w:t>
      </w:r>
      <w:r>
        <w:rPr>
          <w:rFonts w:ascii="Times New Roman" w:hAnsi="Times New Roman" w:cs="Times New Roman"/>
          <w:sz w:val="24"/>
          <w:szCs w:val="24"/>
        </w:rPr>
        <w:t>i</w:t>
      </w:r>
      <w:r w:rsidRPr="006C19B9">
        <w:rPr>
          <w:rFonts w:ascii="Times New Roman" w:hAnsi="Times New Roman" w:cs="Times New Roman"/>
          <w:sz w:val="24"/>
          <w:szCs w:val="24"/>
        </w:rPr>
        <w:t xml:space="preserve"> başarılı veya hazırlık sınıfından muaf sayılırlar. </w:t>
      </w:r>
    </w:p>
    <w:p w14:paraId="1D7B2DC8" w14:textId="77777777" w:rsidR="00AD1C97" w:rsidRPr="006C19B9" w:rsidRDefault="00AD1C97" w:rsidP="006C19B9">
      <w:pPr>
        <w:spacing w:after="0" w:line="360" w:lineRule="auto"/>
        <w:ind w:right="-284"/>
        <w:jc w:val="both"/>
        <w:rPr>
          <w:rFonts w:ascii="Times New Roman" w:hAnsi="Times New Roman" w:cs="Times New Roman"/>
          <w:sz w:val="24"/>
          <w:szCs w:val="24"/>
        </w:rPr>
      </w:pPr>
    </w:p>
    <w:p w14:paraId="565EC7B1" w14:textId="77777777" w:rsidR="006C19B9" w:rsidRPr="006C19B9" w:rsidRDefault="006C19B9" w:rsidP="006C19B9">
      <w:pPr>
        <w:spacing w:after="0" w:line="360" w:lineRule="auto"/>
        <w:ind w:right="-284"/>
        <w:jc w:val="both"/>
        <w:rPr>
          <w:rFonts w:ascii="Times New Roman" w:hAnsi="Times New Roman" w:cs="Times New Roman"/>
          <w:sz w:val="24"/>
          <w:szCs w:val="24"/>
        </w:rPr>
      </w:pPr>
    </w:p>
    <w:p w14:paraId="0AF7A6DC" w14:textId="1231A3AF" w:rsidR="00F55688" w:rsidRPr="006C19B9" w:rsidRDefault="00CA3DC1"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İl</w:t>
      </w:r>
      <w:r w:rsidR="00703A3D">
        <w:rPr>
          <w:rFonts w:ascii="Times New Roman" w:hAnsi="Times New Roman" w:cs="Times New Roman"/>
          <w:sz w:val="24"/>
          <w:szCs w:val="24"/>
        </w:rPr>
        <w:t>k kez kayıt yaptırarak yeterli</w:t>
      </w:r>
      <w:r w:rsidRPr="006C19B9">
        <w:rPr>
          <w:rFonts w:ascii="Times New Roman" w:hAnsi="Times New Roman" w:cs="Times New Roman"/>
          <w:sz w:val="24"/>
          <w:szCs w:val="24"/>
        </w:rPr>
        <w:t>k sınavında başarılı olan</w:t>
      </w:r>
      <w:r w:rsidR="00BA188F" w:rsidRPr="006C19B9">
        <w:rPr>
          <w:rFonts w:ascii="Times New Roman" w:hAnsi="Times New Roman" w:cs="Times New Roman"/>
          <w:sz w:val="24"/>
          <w:szCs w:val="24"/>
        </w:rPr>
        <w:t xml:space="preserve"> </w:t>
      </w:r>
      <w:r w:rsidR="00896F7C" w:rsidRPr="006C19B9">
        <w:rPr>
          <w:rFonts w:ascii="Times New Roman" w:hAnsi="Times New Roman" w:cs="Times New Roman"/>
          <w:sz w:val="24"/>
          <w:szCs w:val="24"/>
        </w:rPr>
        <w:t xml:space="preserve">zorunlu </w:t>
      </w:r>
      <w:r w:rsidR="00896F7C" w:rsidRPr="003E3342">
        <w:rPr>
          <w:rFonts w:ascii="Times New Roman" w:hAnsi="Times New Roman" w:cs="Times New Roman"/>
          <w:sz w:val="24"/>
          <w:szCs w:val="24"/>
        </w:rPr>
        <w:t>yabancı dil</w:t>
      </w:r>
      <w:r w:rsidR="00896F7C">
        <w:rPr>
          <w:rFonts w:ascii="Times New Roman" w:hAnsi="Times New Roman" w:cs="Times New Roman"/>
          <w:sz w:val="24"/>
          <w:szCs w:val="24"/>
        </w:rPr>
        <w:t xml:space="preserve"> </w:t>
      </w:r>
      <w:r w:rsidR="00896F7C" w:rsidRPr="006C19B9">
        <w:rPr>
          <w:rFonts w:ascii="Times New Roman" w:hAnsi="Times New Roman" w:cs="Times New Roman"/>
          <w:sz w:val="24"/>
          <w:szCs w:val="24"/>
        </w:rPr>
        <w:t xml:space="preserve">hazırlık sınıfı </w:t>
      </w:r>
      <w:r w:rsidR="00BA188F" w:rsidRPr="006C19B9">
        <w:rPr>
          <w:rFonts w:ascii="Times New Roman" w:hAnsi="Times New Roman" w:cs="Times New Roman"/>
          <w:sz w:val="24"/>
          <w:szCs w:val="24"/>
        </w:rPr>
        <w:t>öğrenciler</w:t>
      </w:r>
      <w:r w:rsidR="006C7F49" w:rsidRPr="006C19B9">
        <w:rPr>
          <w:rFonts w:ascii="Times New Roman" w:hAnsi="Times New Roman" w:cs="Times New Roman"/>
          <w:sz w:val="24"/>
          <w:szCs w:val="24"/>
        </w:rPr>
        <w:t>i</w:t>
      </w:r>
      <w:r w:rsidR="00BA188F" w:rsidRPr="006C19B9">
        <w:rPr>
          <w:rFonts w:ascii="Times New Roman" w:hAnsi="Times New Roman" w:cs="Times New Roman"/>
          <w:sz w:val="24"/>
          <w:szCs w:val="24"/>
        </w:rPr>
        <w:t>, doğrudan Üniversiteye girişte kaydoldukları</w:t>
      </w:r>
      <w:r w:rsidRPr="006C19B9">
        <w:rPr>
          <w:rFonts w:ascii="Times New Roman" w:hAnsi="Times New Roman" w:cs="Times New Roman"/>
          <w:sz w:val="24"/>
          <w:szCs w:val="24"/>
        </w:rPr>
        <w:t xml:space="preserve"> </w:t>
      </w:r>
      <w:r w:rsidR="00BA188F" w:rsidRPr="006C19B9">
        <w:rPr>
          <w:rFonts w:ascii="Times New Roman" w:hAnsi="Times New Roman" w:cs="Times New Roman"/>
          <w:sz w:val="24"/>
          <w:szCs w:val="24"/>
        </w:rPr>
        <w:t>bölümüne/programına başlarlar.</w:t>
      </w:r>
    </w:p>
    <w:p w14:paraId="7191D088" w14:textId="77777777" w:rsidR="003E3342" w:rsidRDefault="003E3342" w:rsidP="003E3342">
      <w:pPr>
        <w:spacing w:after="0" w:line="360" w:lineRule="auto"/>
        <w:ind w:right="-284"/>
        <w:jc w:val="both"/>
        <w:rPr>
          <w:rFonts w:ascii="Times New Roman" w:hAnsi="Times New Roman" w:cs="Times New Roman"/>
          <w:sz w:val="24"/>
          <w:szCs w:val="24"/>
        </w:rPr>
      </w:pPr>
    </w:p>
    <w:p w14:paraId="59C904A3" w14:textId="018E0F36" w:rsidR="00FF7987" w:rsidRPr="003E3342" w:rsidRDefault="006C7F49" w:rsidP="003E3342">
      <w:pPr>
        <w:spacing w:after="0" w:line="360" w:lineRule="auto"/>
        <w:ind w:right="-284"/>
        <w:jc w:val="both"/>
        <w:rPr>
          <w:rFonts w:ascii="Times New Roman" w:hAnsi="Times New Roman" w:cs="Times New Roman"/>
          <w:sz w:val="24"/>
          <w:szCs w:val="24"/>
        </w:rPr>
      </w:pPr>
      <w:r w:rsidRPr="003E3342">
        <w:rPr>
          <w:rFonts w:ascii="Times New Roman" w:hAnsi="Times New Roman" w:cs="Times New Roman"/>
          <w:sz w:val="24"/>
          <w:szCs w:val="24"/>
        </w:rPr>
        <w:t>Yeterlik sınavında yukarıda bahsedilen başarı puanını</w:t>
      </w:r>
      <w:r w:rsidR="007A1626" w:rsidRPr="003E3342">
        <w:rPr>
          <w:rFonts w:ascii="Times New Roman" w:hAnsi="Times New Roman" w:cs="Times New Roman"/>
          <w:sz w:val="24"/>
          <w:szCs w:val="24"/>
        </w:rPr>
        <w:t xml:space="preserve"> alamayan öğrenciler aldıkları puan düzeylerine göre hazırlık sınıflarının düzey sınıflarından birine yerleştiri</w:t>
      </w:r>
      <w:r w:rsidRPr="003E3342">
        <w:rPr>
          <w:rFonts w:ascii="Times New Roman" w:hAnsi="Times New Roman" w:cs="Times New Roman"/>
          <w:sz w:val="24"/>
          <w:szCs w:val="24"/>
        </w:rPr>
        <w:t>lebilirler</w:t>
      </w:r>
      <w:r w:rsidR="007A1626" w:rsidRPr="003E3342">
        <w:rPr>
          <w:rFonts w:ascii="Times New Roman" w:hAnsi="Times New Roman" w:cs="Times New Roman"/>
          <w:sz w:val="24"/>
          <w:szCs w:val="24"/>
        </w:rPr>
        <w:t>. Düzey sınıfları açmak için öğrenci sayısının yeterli olmadığı durumlarda Yabancı Diller Yüksekokulu uygun gördüğü düzenlemeler</w:t>
      </w:r>
      <w:r w:rsidR="00E86377" w:rsidRPr="003E3342">
        <w:rPr>
          <w:rFonts w:ascii="Times New Roman" w:hAnsi="Times New Roman" w:cs="Times New Roman"/>
          <w:sz w:val="24"/>
          <w:szCs w:val="24"/>
        </w:rPr>
        <w:t>i yapar</w:t>
      </w:r>
      <w:r w:rsidR="007A1626" w:rsidRPr="003E3342">
        <w:rPr>
          <w:rFonts w:ascii="Times New Roman" w:hAnsi="Times New Roman" w:cs="Times New Roman"/>
          <w:sz w:val="24"/>
          <w:szCs w:val="24"/>
        </w:rPr>
        <w:t>.</w:t>
      </w:r>
      <w:r w:rsidR="00FF7987" w:rsidRPr="003E3342">
        <w:rPr>
          <w:rFonts w:ascii="Times New Roman" w:hAnsi="Times New Roman" w:cs="Times New Roman"/>
          <w:sz w:val="24"/>
          <w:szCs w:val="24"/>
        </w:rPr>
        <w:t xml:space="preserve"> </w:t>
      </w:r>
    </w:p>
    <w:p w14:paraId="130A647A" w14:textId="77777777" w:rsidR="006C19B9" w:rsidRPr="006C19B9" w:rsidRDefault="006C19B9" w:rsidP="006C19B9">
      <w:pPr>
        <w:spacing w:after="0" w:line="360" w:lineRule="auto"/>
        <w:ind w:right="-284"/>
        <w:jc w:val="both"/>
        <w:rPr>
          <w:rFonts w:ascii="Times New Roman" w:hAnsi="Times New Roman" w:cs="Times New Roman"/>
          <w:sz w:val="24"/>
          <w:szCs w:val="24"/>
        </w:rPr>
      </w:pPr>
    </w:p>
    <w:p w14:paraId="0FC3BC55" w14:textId="4D123CFA" w:rsidR="00A65BF3" w:rsidRPr="003E3342" w:rsidRDefault="00703A3D" w:rsidP="003E3342">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Yeter</w:t>
      </w:r>
      <w:r w:rsidR="00FF7987" w:rsidRPr="003E3342">
        <w:rPr>
          <w:rFonts w:ascii="Times New Roman" w:hAnsi="Times New Roman" w:cs="Times New Roman"/>
          <w:sz w:val="24"/>
          <w:szCs w:val="24"/>
        </w:rPr>
        <w:t>lik sınavı</w:t>
      </w:r>
      <w:r w:rsidR="00E5731B" w:rsidRPr="003E3342">
        <w:rPr>
          <w:rFonts w:ascii="Times New Roman" w:hAnsi="Times New Roman" w:cs="Times New Roman"/>
          <w:sz w:val="24"/>
          <w:szCs w:val="24"/>
        </w:rPr>
        <w:t>,</w:t>
      </w:r>
      <w:r w:rsidR="00FF7987" w:rsidRPr="003E3342">
        <w:rPr>
          <w:rFonts w:ascii="Times New Roman" w:hAnsi="Times New Roman" w:cs="Times New Roman"/>
          <w:sz w:val="24"/>
          <w:szCs w:val="24"/>
        </w:rPr>
        <w:t xml:space="preserve"> isteğe bağlı</w:t>
      </w:r>
      <w:r w:rsidR="004103D2">
        <w:rPr>
          <w:rFonts w:ascii="Times New Roman" w:hAnsi="Times New Roman" w:cs="Times New Roman"/>
          <w:sz w:val="24"/>
          <w:szCs w:val="24"/>
        </w:rPr>
        <w:t xml:space="preserve"> yabancı dil</w:t>
      </w:r>
      <w:r w:rsidR="00FF7987" w:rsidRPr="003E3342">
        <w:rPr>
          <w:rFonts w:ascii="Times New Roman" w:hAnsi="Times New Roman" w:cs="Times New Roman"/>
          <w:sz w:val="24"/>
          <w:szCs w:val="24"/>
        </w:rPr>
        <w:t xml:space="preserve"> ve zorunlu</w:t>
      </w:r>
      <w:r w:rsidR="004103D2">
        <w:rPr>
          <w:rFonts w:ascii="Times New Roman" w:hAnsi="Times New Roman" w:cs="Times New Roman"/>
          <w:sz w:val="24"/>
          <w:szCs w:val="24"/>
        </w:rPr>
        <w:t xml:space="preserve"> yabancı dil</w:t>
      </w:r>
      <w:r w:rsidR="00FF7987" w:rsidRPr="003E3342">
        <w:rPr>
          <w:rFonts w:ascii="Times New Roman" w:hAnsi="Times New Roman" w:cs="Times New Roman"/>
          <w:sz w:val="24"/>
          <w:szCs w:val="24"/>
        </w:rPr>
        <w:t xml:space="preserve"> hazırlık sınıfları için ayrı ayrı sınav</w:t>
      </w:r>
      <w:r w:rsidR="00F55688" w:rsidRPr="003E3342">
        <w:rPr>
          <w:rFonts w:ascii="Times New Roman" w:hAnsi="Times New Roman" w:cs="Times New Roman"/>
          <w:sz w:val="24"/>
          <w:szCs w:val="24"/>
        </w:rPr>
        <w:t>, tek sınav veya tek sınavın bölümleri</w:t>
      </w:r>
      <w:r w:rsidR="00FF7987" w:rsidRPr="003E3342">
        <w:rPr>
          <w:rFonts w:ascii="Times New Roman" w:hAnsi="Times New Roman" w:cs="Times New Roman"/>
          <w:sz w:val="24"/>
          <w:szCs w:val="24"/>
        </w:rPr>
        <w:t xml:space="preserve"> </w:t>
      </w:r>
      <w:r>
        <w:rPr>
          <w:rFonts w:ascii="Times New Roman" w:hAnsi="Times New Roman" w:cs="Times New Roman"/>
          <w:sz w:val="24"/>
          <w:szCs w:val="24"/>
        </w:rPr>
        <w:t>şeklinde yapılabilir. Yeter</w:t>
      </w:r>
      <w:r w:rsidR="00FF7987" w:rsidRPr="003E3342">
        <w:rPr>
          <w:rFonts w:ascii="Times New Roman" w:hAnsi="Times New Roman" w:cs="Times New Roman"/>
          <w:sz w:val="24"/>
          <w:szCs w:val="24"/>
        </w:rPr>
        <w:t>lik sı</w:t>
      </w:r>
      <w:r>
        <w:rPr>
          <w:rFonts w:ascii="Times New Roman" w:hAnsi="Times New Roman" w:cs="Times New Roman"/>
          <w:sz w:val="24"/>
          <w:szCs w:val="24"/>
        </w:rPr>
        <w:t xml:space="preserve">navı </w:t>
      </w:r>
      <w:r w:rsidR="00896F7C">
        <w:rPr>
          <w:rFonts w:ascii="Times New Roman" w:hAnsi="Times New Roman" w:cs="Times New Roman"/>
          <w:sz w:val="24"/>
          <w:szCs w:val="24"/>
        </w:rPr>
        <w:t>zorunlu yabancı dil hazırlık</w:t>
      </w:r>
      <w:r>
        <w:rPr>
          <w:rFonts w:ascii="Times New Roman" w:hAnsi="Times New Roman" w:cs="Times New Roman"/>
          <w:sz w:val="24"/>
          <w:szCs w:val="24"/>
        </w:rPr>
        <w:t xml:space="preserve"> sınıflarına </w:t>
      </w:r>
      <w:r w:rsidRPr="004103D2">
        <w:rPr>
          <w:rFonts w:ascii="Times New Roman" w:hAnsi="Times New Roman" w:cs="Times New Roman"/>
          <w:sz w:val="24"/>
          <w:szCs w:val="24"/>
        </w:rPr>
        <w:t xml:space="preserve">yönelik olarak </w:t>
      </w:r>
      <w:r w:rsidR="00FF7987" w:rsidRPr="004103D2">
        <w:rPr>
          <w:rFonts w:ascii="Times New Roman" w:hAnsi="Times New Roman" w:cs="Times New Roman"/>
          <w:sz w:val="24"/>
          <w:szCs w:val="24"/>
        </w:rPr>
        <w:t>seviye tespit</w:t>
      </w:r>
      <w:r w:rsidR="00FF7987" w:rsidRPr="003E3342">
        <w:rPr>
          <w:rFonts w:ascii="Times New Roman" w:hAnsi="Times New Roman" w:cs="Times New Roman"/>
          <w:sz w:val="24"/>
          <w:szCs w:val="24"/>
        </w:rPr>
        <w:t xml:space="preserve"> için kullanılabilir. </w:t>
      </w:r>
    </w:p>
    <w:p w14:paraId="624CA294" w14:textId="77777777" w:rsidR="006C19B9" w:rsidRPr="006C19B9" w:rsidRDefault="006C19B9" w:rsidP="006C19B9">
      <w:pPr>
        <w:spacing w:after="0" w:line="360" w:lineRule="auto"/>
        <w:ind w:right="-284"/>
        <w:jc w:val="both"/>
        <w:rPr>
          <w:rFonts w:ascii="Times New Roman" w:hAnsi="Times New Roman" w:cs="Times New Roman"/>
          <w:sz w:val="24"/>
          <w:szCs w:val="24"/>
        </w:rPr>
      </w:pPr>
    </w:p>
    <w:p w14:paraId="5FBAC901" w14:textId="1313A869" w:rsidR="00E86377" w:rsidRPr="003E3342" w:rsidRDefault="00E5731B" w:rsidP="003E3342">
      <w:pPr>
        <w:spacing w:after="0" w:line="360" w:lineRule="auto"/>
        <w:ind w:right="-284"/>
        <w:jc w:val="both"/>
        <w:rPr>
          <w:rFonts w:ascii="Times New Roman" w:hAnsi="Times New Roman" w:cs="Times New Roman"/>
          <w:sz w:val="24"/>
          <w:szCs w:val="24"/>
        </w:rPr>
      </w:pPr>
      <w:r w:rsidRPr="003E3342">
        <w:rPr>
          <w:rFonts w:ascii="Times New Roman" w:hAnsi="Times New Roman" w:cs="Times New Roman"/>
          <w:sz w:val="24"/>
          <w:szCs w:val="24"/>
        </w:rPr>
        <w:t xml:space="preserve">Komisyonların önerisi Yönetim Kurulunun uygun görüşü üzerine zorunlu veya </w:t>
      </w:r>
      <w:r w:rsidR="00896F7C">
        <w:rPr>
          <w:rFonts w:ascii="Times New Roman" w:hAnsi="Times New Roman" w:cs="Times New Roman"/>
          <w:sz w:val="24"/>
          <w:szCs w:val="24"/>
        </w:rPr>
        <w:t>isteğe bağlı yabancı dil hazırlık</w:t>
      </w:r>
      <w:r w:rsidR="00FF7987" w:rsidRPr="003E3342">
        <w:rPr>
          <w:rFonts w:ascii="Times New Roman" w:hAnsi="Times New Roman" w:cs="Times New Roman"/>
          <w:sz w:val="24"/>
          <w:szCs w:val="24"/>
        </w:rPr>
        <w:t xml:space="preserve"> sını</w:t>
      </w:r>
      <w:r w:rsidRPr="003E3342">
        <w:rPr>
          <w:rFonts w:ascii="Times New Roman" w:hAnsi="Times New Roman" w:cs="Times New Roman"/>
          <w:sz w:val="24"/>
          <w:szCs w:val="24"/>
        </w:rPr>
        <w:t>fları için seviye tespit sınavına göre düzenleme yapılabilir.</w:t>
      </w:r>
      <w:r w:rsidR="00FF7987" w:rsidRPr="003E3342">
        <w:rPr>
          <w:rFonts w:ascii="Times New Roman" w:hAnsi="Times New Roman" w:cs="Times New Roman"/>
          <w:sz w:val="24"/>
          <w:szCs w:val="24"/>
        </w:rPr>
        <w:t xml:space="preserve"> </w:t>
      </w:r>
      <w:r w:rsidR="00703A3D">
        <w:rPr>
          <w:rFonts w:ascii="Times New Roman" w:hAnsi="Times New Roman" w:cs="Times New Roman"/>
          <w:sz w:val="24"/>
          <w:szCs w:val="24"/>
        </w:rPr>
        <w:t>Yeter</w:t>
      </w:r>
      <w:r w:rsidR="00CA3DC1" w:rsidRPr="003E3342">
        <w:rPr>
          <w:rFonts w:ascii="Times New Roman" w:hAnsi="Times New Roman" w:cs="Times New Roman"/>
          <w:sz w:val="24"/>
          <w:szCs w:val="24"/>
        </w:rPr>
        <w:t xml:space="preserve">lik </w:t>
      </w:r>
      <w:r w:rsidR="00E86377" w:rsidRPr="003E3342">
        <w:rPr>
          <w:rFonts w:ascii="Times New Roman" w:hAnsi="Times New Roman" w:cs="Times New Roman"/>
          <w:sz w:val="24"/>
          <w:szCs w:val="24"/>
        </w:rPr>
        <w:t>sınavları için mazeret sınavı yapılmaz</w:t>
      </w:r>
      <w:r w:rsidR="00CA3DC1" w:rsidRPr="003E3342">
        <w:rPr>
          <w:rFonts w:ascii="Times New Roman" w:hAnsi="Times New Roman" w:cs="Times New Roman"/>
          <w:sz w:val="24"/>
          <w:szCs w:val="24"/>
        </w:rPr>
        <w:t>.</w:t>
      </w:r>
    </w:p>
    <w:p w14:paraId="1BBE2653" w14:textId="77777777" w:rsidR="00A65BF3" w:rsidRPr="006C19B9" w:rsidRDefault="00A65BF3" w:rsidP="006C19B9">
      <w:pPr>
        <w:pStyle w:val="ListeParagraf"/>
        <w:spacing w:after="0" w:line="360" w:lineRule="auto"/>
        <w:ind w:left="142" w:right="-284" w:firstLine="142"/>
        <w:jc w:val="both"/>
        <w:rPr>
          <w:rFonts w:ascii="Times New Roman" w:hAnsi="Times New Roman" w:cs="Times New Roman"/>
          <w:sz w:val="24"/>
          <w:szCs w:val="24"/>
        </w:rPr>
      </w:pPr>
    </w:p>
    <w:p w14:paraId="388E6AC3" w14:textId="77777777" w:rsidR="003E3342" w:rsidRDefault="003E3342" w:rsidP="003E3342">
      <w:pPr>
        <w:pStyle w:val="ListeParagraf"/>
        <w:numPr>
          <w:ilvl w:val="0"/>
          <w:numId w:val="10"/>
        </w:num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Seviye Tespit Sınavı</w:t>
      </w:r>
    </w:p>
    <w:p w14:paraId="56007ACB" w14:textId="4076EA98" w:rsidR="007A1626" w:rsidRPr="003E3342" w:rsidRDefault="00A65BF3" w:rsidP="003E3342">
      <w:pPr>
        <w:spacing w:after="0" w:line="360" w:lineRule="auto"/>
        <w:ind w:right="-284"/>
        <w:jc w:val="both"/>
        <w:rPr>
          <w:rFonts w:ascii="Times New Roman" w:hAnsi="Times New Roman" w:cs="Times New Roman"/>
          <w:sz w:val="24"/>
          <w:szCs w:val="24"/>
        </w:rPr>
      </w:pPr>
      <w:r w:rsidRPr="003E3342">
        <w:rPr>
          <w:rFonts w:ascii="Times New Roman" w:hAnsi="Times New Roman" w:cs="Times New Roman"/>
          <w:sz w:val="24"/>
          <w:szCs w:val="24"/>
        </w:rPr>
        <w:t>Akademik güz yarıyılı başında, Yabancı Diller Yüksekokulu tarafından tarihi önceden duyurulan</w:t>
      </w:r>
      <w:r w:rsidR="00F55688" w:rsidRPr="003E3342">
        <w:rPr>
          <w:rFonts w:ascii="Times New Roman" w:hAnsi="Times New Roman" w:cs="Times New Roman"/>
          <w:sz w:val="24"/>
          <w:szCs w:val="24"/>
        </w:rPr>
        <w:t xml:space="preserve">, </w:t>
      </w:r>
      <w:r w:rsidR="00823413" w:rsidRPr="003E3342">
        <w:rPr>
          <w:rFonts w:ascii="Times New Roman" w:hAnsi="Times New Roman" w:cs="Times New Roman"/>
          <w:sz w:val="24"/>
          <w:szCs w:val="24"/>
        </w:rPr>
        <w:t>Üniversite yeni kayıt</w:t>
      </w:r>
      <w:r w:rsidR="006C7F49" w:rsidRPr="003E3342">
        <w:rPr>
          <w:rFonts w:ascii="Times New Roman" w:hAnsi="Times New Roman" w:cs="Times New Roman"/>
          <w:sz w:val="24"/>
          <w:szCs w:val="24"/>
        </w:rPr>
        <w:t xml:space="preserve"> olan</w:t>
      </w:r>
      <w:r w:rsidR="00823413" w:rsidRPr="003E3342">
        <w:rPr>
          <w:rFonts w:ascii="Times New Roman" w:hAnsi="Times New Roman" w:cs="Times New Roman"/>
          <w:sz w:val="24"/>
          <w:szCs w:val="24"/>
        </w:rPr>
        <w:t xml:space="preserve"> </w:t>
      </w:r>
      <w:r w:rsidR="00896F7C">
        <w:rPr>
          <w:rFonts w:ascii="Times New Roman" w:hAnsi="Times New Roman" w:cs="Times New Roman"/>
          <w:sz w:val="24"/>
          <w:szCs w:val="24"/>
        </w:rPr>
        <w:t>isteğe bağlı yabancı dil hazırlık</w:t>
      </w:r>
      <w:r w:rsidR="00896F7C" w:rsidRPr="003E3342">
        <w:rPr>
          <w:rFonts w:ascii="Times New Roman" w:hAnsi="Times New Roman" w:cs="Times New Roman"/>
          <w:sz w:val="24"/>
          <w:szCs w:val="24"/>
        </w:rPr>
        <w:t xml:space="preserve"> </w:t>
      </w:r>
      <w:r w:rsidRPr="003E3342">
        <w:rPr>
          <w:rFonts w:ascii="Times New Roman" w:hAnsi="Times New Roman" w:cs="Times New Roman"/>
          <w:sz w:val="24"/>
          <w:szCs w:val="24"/>
        </w:rPr>
        <w:t>sınıfı</w:t>
      </w:r>
      <w:r w:rsidR="00823413" w:rsidRPr="003E3342">
        <w:rPr>
          <w:rFonts w:ascii="Times New Roman" w:hAnsi="Times New Roman" w:cs="Times New Roman"/>
          <w:sz w:val="24"/>
          <w:szCs w:val="24"/>
        </w:rPr>
        <w:t>nda öğrenim görecek</w:t>
      </w:r>
      <w:r w:rsidRPr="003E3342">
        <w:rPr>
          <w:rFonts w:ascii="Times New Roman" w:hAnsi="Times New Roman" w:cs="Times New Roman"/>
          <w:sz w:val="24"/>
          <w:szCs w:val="24"/>
        </w:rPr>
        <w:t xml:space="preserve"> </w:t>
      </w:r>
      <w:r w:rsidR="00F55688" w:rsidRPr="003E3342">
        <w:rPr>
          <w:rFonts w:ascii="Times New Roman" w:hAnsi="Times New Roman" w:cs="Times New Roman"/>
          <w:sz w:val="24"/>
          <w:szCs w:val="24"/>
        </w:rPr>
        <w:t xml:space="preserve">öğrencilerin </w:t>
      </w:r>
      <w:r w:rsidR="00823413" w:rsidRPr="003E3342">
        <w:rPr>
          <w:rFonts w:ascii="Times New Roman" w:hAnsi="Times New Roman" w:cs="Times New Roman"/>
          <w:sz w:val="24"/>
          <w:szCs w:val="24"/>
        </w:rPr>
        <w:t xml:space="preserve">dil düzeylerini belirlemeye yönelik uygulanan sınavdır. </w:t>
      </w:r>
      <w:r w:rsidRPr="003E3342">
        <w:rPr>
          <w:rFonts w:ascii="Times New Roman" w:hAnsi="Times New Roman" w:cs="Times New Roman"/>
          <w:sz w:val="24"/>
          <w:szCs w:val="24"/>
        </w:rPr>
        <w:t>Sınav</w:t>
      </w:r>
      <w:r w:rsidR="00AD3A58" w:rsidRPr="003E3342">
        <w:rPr>
          <w:rFonts w:ascii="Times New Roman" w:hAnsi="Times New Roman" w:cs="Times New Roman"/>
          <w:sz w:val="24"/>
          <w:szCs w:val="24"/>
        </w:rPr>
        <w:t xml:space="preserve"> sonuçları</w:t>
      </w:r>
      <w:r w:rsidRPr="003E3342">
        <w:rPr>
          <w:rFonts w:ascii="Times New Roman" w:hAnsi="Times New Roman" w:cs="Times New Roman"/>
          <w:sz w:val="24"/>
          <w:szCs w:val="24"/>
        </w:rPr>
        <w:t xml:space="preserve"> öğrencilere açıklanmaz, öğrenciler aldıkları puan düzeylerine göre hazırlık sınıflarının düzey sınıflarından birine yerleştirilir. </w:t>
      </w:r>
      <w:r w:rsidR="00F55688" w:rsidRPr="003E3342">
        <w:rPr>
          <w:rFonts w:ascii="Times New Roman" w:hAnsi="Times New Roman" w:cs="Times New Roman"/>
          <w:sz w:val="24"/>
          <w:szCs w:val="24"/>
        </w:rPr>
        <w:t>Düzey sınıfları açmak için öğrenci sayısının yeterli olmadığı durumlarda Yabancı Diller Yüksekokulu Yönetim Kurulu</w:t>
      </w:r>
      <w:r w:rsidR="00703A3D">
        <w:rPr>
          <w:rFonts w:ascii="Times New Roman" w:hAnsi="Times New Roman" w:cs="Times New Roman"/>
          <w:sz w:val="24"/>
          <w:szCs w:val="24"/>
        </w:rPr>
        <w:t>’</w:t>
      </w:r>
      <w:r w:rsidR="00F55688" w:rsidRPr="003E3342">
        <w:rPr>
          <w:rFonts w:ascii="Times New Roman" w:hAnsi="Times New Roman" w:cs="Times New Roman"/>
          <w:sz w:val="24"/>
          <w:szCs w:val="24"/>
        </w:rPr>
        <w:t xml:space="preserve">nun uygun gördüğü düzenlemeler yapılır. </w:t>
      </w:r>
      <w:r w:rsidR="00F95B5B" w:rsidRPr="003E3342">
        <w:rPr>
          <w:rFonts w:ascii="Times New Roman" w:hAnsi="Times New Roman" w:cs="Times New Roman"/>
          <w:sz w:val="24"/>
          <w:szCs w:val="24"/>
        </w:rPr>
        <w:t>K</w:t>
      </w:r>
      <w:r w:rsidR="00F55688" w:rsidRPr="003E3342">
        <w:rPr>
          <w:rFonts w:ascii="Times New Roman" w:hAnsi="Times New Roman" w:cs="Times New Roman"/>
          <w:sz w:val="24"/>
          <w:szCs w:val="24"/>
        </w:rPr>
        <w:t xml:space="preserve">omisyonların önerisi Yönetim Kurulunun uygun görüşü üzerine </w:t>
      </w:r>
      <w:r w:rsidR="00896F7C" w:rsidRPr="003E3342">
        <w:rPr>
          <w:rFonts w:ascii="Times New Roman" w:hAnsi="Times New Roman" w:cs="Times New Roman"/>
          <w:sz w:val="24"/>
          <w:szCs w:val="24"/>
        </w:rPr>
        <w:t xml:space="preserve">zorunlu veya </w:t>
      </w:r>
      <w:r w:rsidR="00896F7C">
        <w:rPr>
          <w:rFonts w:ascii="Times New Roman" w:hAnsi="Times New Roman" w:cs="Times New Roman"/>
          <w:sz w:val="24"/>
          <w:szCs w:val="24"/>
        </w:rPr>
        <w:t>isteğe bağlı yabancı dil hazırlık</w:t>
      </w:r>
      <w:r w:rsidR="00896F7C" w:rsidRPr="003E3342">
        <w:rPr>
          <w:rFonts w:ascii="Times New Roman" w:hAnsi="Times New Roman" w:cs="Times New Roman"/>
          <w:sz w:val="24"/>
          <w:szCs w:val="24"/>
        </w:rPr>
        <w:t xml:space="preserve"> </w:t>
      </w:r>
      <w:r w:rsidR="00F55688" w:rsidRPr="003E3342">
        <w:rPr>
          <w:rFonts w:ascii="Times New Roman" w:hAnsi="Times New Roman" w:cs="Times New Roman"/>
          <w:sz w:val="24"/>
          <w:szCs w:val="24"/>
        </w:rPr>
        <w:t>sınıfları için seviye tespit sınavı</w:t>
      </w:r>
      <w:r w:rsidR="00AD3A58" w:rsidRPr="003E3342">
        <w:rPr>
          <w:rFonts w:ascii="Times New Roman" w:hAnsi="Times New Roman" w:cs="Times New Roman"/>
          <w:sz w:val="24"/>
          <w:szCs w:val="24"/>
        </w:rPr>
        <w:t xml:space="preserve"> sonucuna</w:t>
      </w:r>
      <w:r w:rsidR="00F55688" w:rsidRPr="003E3342">
        <w:rPr>
          <w:rFonts w:ascii="Times New Roman" w:hAnsi="Times New Roman" w:cs="Times New Roman"/>
          <w:sz w:val="24"/>
          <w:szCs w:val="24"/>
        </w:rPr>
        <w:t xml:space="preserve"> göre</w:t>
      </w:r>
      <w:r w:rsidR="00AD3A58" w:rsidRPr="003E3342">
        <w:rPr>
          <w:rFonts w:ascii="Times New Roman" w:hAnsi="Times New Roman" w:cs="Times New Roman"/>
          <w:sz w:val="24"/>
          <w:szCs w:val="24"/>
        </w:rPr>
        <w:t xml:space="preserve"> gerekli</w:t>
      </w:r>
      <w:r w:rsidR="00F55688" w:rsidRPr="003E3342">
        <w:rPr>
          <w:rFonts w:ascii="Times New Roman" w:hAnsi="Times New Roman" w:cs="Times New Roman"/>
          <w:sz w:val="24"/>
          <w:szCs w:val="24"/>
        </w:rPr>
        <w:t xml:space="preserve"> düzenleme</w:t>
      </w:r>
      <w:r w:rsidR="00AD3A58" w:rsidRPr="003E3342">
        <w:rPr>
          <w:rFonts w:ascii="Times New Roman" w:hAnsi="Times New Roman" w:cs="Times New Roman"/>
          <w:sz w:val="24"/>
          <w:szCs w:val="24"/>
        </w:rPr>
        <w:t>ler</w:t>
      </w:r>
      <w:r w:rsidR="00F55688" w:rsidRPr="003E3342">
        <w:rPr>
          <w:rFonts w:ascii="Times New Roman" w:hAnsi="Times New Roman" w:cs="Times New Roman"/>
          <w:sz w:val="24"/>
          <w:szCs w:val="24"/>
        </w:rPr>
        <w:t xml:space="preserve"> yapılabilir. </w:t>
      </w:r>
    </w:p>
    <w:p w14:paraId="256DBA8F" w14:textId="77777777" w:rsidR="006C19B9" w:rsidRDefault="006C19B9" w:rsidP="006C19B9">
      <w:pPr>
        <w:spacing w:after="0" w:line="360" w:lineRule="auto"/>
        <w:ind w:right="-284"/>
        <w:jc w:val="both"/>
        <w:rPr>
          <w:rFonts w:ascii="Times New Roman" w:hAnsi="Times New Roman" w:cs="Times New Roman"/>
          <w:sz w:val="24"/>
          <w:szCs w:val="24"/>
        </w:rPr>
      </w:pPr>
    </w:p>
    <w:p w14:paraId="4EA54D7A" w14:textId="77777777" w:rsidR="003E3342" w:rsidRDefault="007A1626" w:rsidP="003E3342">
      <w:pPr>
        <w:pStyle w:val="ListeParagraf"/>
        <w:numPr>
          <w:ilvl w:val="0"/>
          <w:numId w:val="10"/>
        </w:num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 xml:space="preserve">Kısa </w:t>
      </w:r>
      <w:r w:rsidR="003E3342">
        <w:rPr>
          <w:rFonts w:ascii="Times New Roman" w:hAnsi="Times New Roman" w:cs="Times New Roman"/>
          <w:sz w:val="24"/>
          <w:szCs w:val="24"/>
        </w:rPr>
        <w:t>Sı</w:t>
      </w:r>
      <w:r w:rsidRPr="006C19B9">
        <w:rPr>
          <w:rFonts w:ascii="Times New Roman" w:hAnsi="Times New Roman" w:cs="Times New Roman"/>
          <w:sz w:val="24"/>
          <w:szCs w:val="24"/>
        </w:rPr>
        <w:t>nav (</w:t>
      </w:r>
      <w:proofErr w:type="spellStart"/>
      <w:r w:rsidR="003E3342">
        <w:rPr>
          <w:rFonts w:ascii="Times New Roman" w:hAnsi="Times New Roman" w:cs="Times New Roman"/>
          <w:sz w:val="24"/>
          <w:szCs w:val="24"/>
        </w:rPr>
        <w:t>Quiz</w:t>
      </w:r>
      <w:proofErr w:type="spellEnd"/>
      <w:r w:rsidR="003E3342">
        <w:rPr>
          <w:rFonts w:ascii="Times New Roman" w:hAnsi="Times New Roman" w:cs="Times New Roman"/>
          <w:sz w:val="24"/>
          <w:szCs w:val="24"/>
        </w:rPr>
        <w:t>)</w:t>
      </w:r>
    </w:p>
    <w:p w14:paraId="6068ACEA" w14:textId="19BEAD90" w:rsidR="00880E6B" w:rsidRPr="003E3342" w:rsidRDefault="007A1626" w:rsidP="003E3342">
      <w:pPr>
        <w:spacing w:after="0" w:line="360" w:lineRule="auto"/>
        <w:ind w:right="-284"/>
        <w:jc w:val="both"/>
        <w:rPr>
          <w:rFonts w:ascii="Times New Roman" w:hAnsi="Times New Roman" w:cs="Times New Roman"/>
          <w:sz w:val="24"/>
          <w:szCs w:val="24"/>
        </w:rPr>
      </w:pPr>
      <w:r w:rsidRPr="003E3342">
        <w:rPr>
          <w:rFonts w:ascii="Times New Roman" w:hAnsi="Times New Roman" w:cs="Times New Roman"/>
          <w:sz w:val="24"/>
          <w:szCs w:val="24"/>
        </w:rPr>
        <w:t>Yarıyıl içerisinde haberli veya habersiz olarak ders saati içerisinde</w:t>
      </w:r>
      <w:r w:rsidR="00AD3A58" w:rsidRPr="003E3342">
        <w:rPr>
          <w:rFonts w:ascii="Times New Roman" w:hAnsi="Times New Roman" w:cs="Times New Roman"/>
          <w:sz w:val="24"/>
          <w:szCs w:val="24"/>
        </w:rPr>
        <w:t xml:space="preserve"> veya dışında </w:t>
      </w:r>
      <w:r w:rsidR="003E3342" w:rsidRPr="003E3342">
        <w:rPr>
          <w:rFonts w:ascii="Times New Roman" w:hAnsi="Times New Roman" w:cs="Times New Roman"/>
          <w:sz w:val="24"/>
          <w:szCs w:val="24"/>
        </w:rPr>
        <w:t xml:space="preserve">yapılan kısa süreli sınavdır. </w:t>
      </w:r>
      <w:r w:rsidR="00880E6B" w:rsidRPr="003E3342">
        <w:rPr>
          <w:rFonts w:ascii="Times New Roman" w:hAnsi="Times New Roman" w:cs="Times New Roman"/>
          <w:sz w:val="24"/>
          <w:szCs w:val="24"/>
        </w:rPr>
        <w:t xml:space="preserve">Kısa sınavlar; </w:t>
      </w:r>
      <w:r w:rsidR="00AD3A58" w:rsidRPr="003E3342">
        <w:rPr>
          <w:rFonts w:ascii="Times New Roman" w:hAnsi="Times New Roman" w:cs="Times New Roman"/>
          <w:sz w:val="24"/>
          <w:szCs w:val="24"/>
        </w:rPr>
        <w:t xml:space="preserve">sınıf içerisinde veya </w:t>
      </w:r>
      <w:r w:rsidR="00880E6B" w:rsidRPr="003E3342">
        <w:rPr>
          <w:rFonts w:ascii="Times New Roman" w:hAnsi="Times New Roman" w:cs="Times New Roman"/>
          <w:sz w:val="24"/>
          <w:szCs w:val="24"/>
        </w:rPr>
        <w:t xml:space="preserve">internet tabanlı </w:t>
      </w:r>
      <w:r w:rsidR="003E3342" w:rsidRPr="003E3342">
        <w:rPr>
          <w:rFonts w:ascii="Times New Roman" w:hAnsi="Times New Roman" w:cs="Times New Roman"/>
          <w:sz w:val="24"/>
          <w:szCs w:val="24"/>
        </w:rPr>
        <w:t>dil</w:t>
      </w:r>
      <w:r w:rsidR="00AD3A58" w:rsidRPr="003E3342">
        <w:rPr>
          <w:rFonts w:ascii="Times New Roman" w:hAnsi="Times New Roman" w:cs="Times New Roman"/>
          <w:sz w:val="24"/>
          <w:szCs w:val="24"/>
        </w:rPr>
        <w:t>bilgisi</w:t>
      </w:r>
      <w:r w:rsidR="00D263F8" w:rsidRPr="003E3342">
        <w:rPr>
          <w:rFonts w:ascii="Times New Roman" w:hAnsi="Times New Roman" w:cs="Times New Roman"/>
          <w:sz w:val="24"/>
          <w:szCs w:val="24"/>
        </w:rPr>
        <w:t>/</w:t>
      </w:r>
      <w:r w:rsidR="00880E6B" w:rsidRPr="003E3342">
        <w:rPr>
          <w:rFonts w:ascii="Times New Roman" w:hAnsi="Times New Roman" w:cs="Times New Roman"/>
          <w:sz w:val="24"/>
          <w:szCs w:val="24"/>
        </w:rPr>
        <w:t>okuma</w:t>
      </w:r>
      <w:r w:rsidR="00D263F8" w:rsidRPr="003E3342">
        <w:rPr>
          <w:rFonts w:ascii="Times New Roman" w:hAnsi="Times New Roman" w:cs="Times New Roman"/>
          <w:sz w:val="24"/>
          <w:szCs w:val="24"/>
        </w:rPr>
        <w:t>/</w:t>
      </w:r>
      <w:r w:rsidR="00880E6B" w:rsidRPr="003E3342">
        <w:rPr>
          <w:rFonts w:ascii="Times New Roman" w:hAnsi="Times New Roman" w:cs="Times New Roman"/>
          <w:sz w:val="24"/>
          <w:szCs w:val="24"/>
        </w:rPr>
        <w:t>yazma</w:t>
      </w:r>
      <w:r w:rsidR="00D263F8" w:rsidRPr="003E3342">
        <w:rPr>
          <w:rFonts w:ascii="Times New Roman" w:hAnsi="Times New Roman" w:cs="Times New Roman"/>
          <w:sz w:val="24"/>
          <w:szCs w:val="24"/>
        </w:rPr>
        <w:t>/</w:t>
      </w:r>
      <w:r w:rsidR="00AD3A58" w:rsidRPr="003E3342">
        <w:rPr>
          <w:rFonts w:ascii="Times New Roman" w:hAnsi="Times New Roman" w:cs="Times New Roman"/>
          <w:sz w:val="24"/>
          <w:szCs w:val="24"/>
        </w:rPr>
        <w:t>konuşma</w:t>
      </w:r>
      <w:r w:rsidR="00D263F8" w:rsidRPr="003E3342">
        <w:rPr>
          <w:rFonts w:ascii="Times New Roman" w:hAnsi="Times New Roman" w:cs="Times New Roman"/>
          <w:sz w:val="24"/>
          <w:szCs w:val="24"/>
        </w:rPr>
        <w:t>/</w:t>
      </w:r>
      <w:r w:rsidR="00AD3A58" w:rsidRPr="003E3342">
        <w:rPr>
          <w:rFonts w:ascii="Times New Roman" w:hAnsi="Times New Roman" w:cs="Times New Roman"/>
          <w:sz w:val="24"/>
          <w:szCs w:val="24"/>
        </w:rPr>
        <w:t xml:space="preserve">dinleme </w:t>
      </w:r>
      <w:r w:rsidR="00D263F8" w:rsidRPr="003E3342">
        <w:rPr>
          <w:rFonts w:ascii="Times New Roman" w:hAnsi="Times New Roman" w:cs="Times New Roman"/>
          <w:sz w:val="24"/>
          <w:szCs w:val="24"/>
        </w:rPr>
        <w:t xml:space="preserve">sınavı </w:t>
      </w:r>
      <w:r w:rsidR="00AD3A58" w:rsidRPr="003E3342">
        <w:rPr>
          <w:rFonts w:ascii="Times New Roman" w:hAnsi="Times New Roman" w:cs="Times New Roman"/>
          <w:sz w:val="24"/>
          <w:szCs w:val="24"/>
        </w:rPr>
        <w:t>şeklinde</w:t>
      </w:r>
      <w:r w:rsidR="00880E6B" w:rsidRPr="003E3342">
        <w:rPr>
          <w:rFonts w:ascii="Times New Roman" w:hAnsi="Times New Roman" w:cs="Times New Roman"/>
          <w:sz w:val="24"/>
          <w:szCs w:val="24"/>
        </w:rPr>
        <w:t xml:space="preserve"> yapılabilir. Kısa süreli sınava giremeyen öğrenci için telafi sınavı yapılmaz.</w:t>
      </w:r>
    </w:p>
    <w:p w14:paraId="17665E3A" w14:textId="14F4DBF3" w:rsidR="006C19B9" w:rsidRDefault="006C19B9" w:rsidP="006C19B9">
      <w:pPr>
        <w:spacing w:after="0" w:line="360" w:lineRule="auto"/>
        <w:ind w:right="-284"/>
        <w:jc w:val="both"/>
        <w:rPr>
          <w:rFonts w:ascii="Times New Roman" w:hAnsi="Times New Roman" w:cs="Times New Roman"/>
          <w:sz w:val="24"/>
          <w:szCs w:val="24"/>
        </w:rPr>
      </w:pPr>
    </w:p>
    <w:p w14:paraId="10A6C0FD" w14:textId="77777777" w:rsidR="00703A3D" w:rsidRDefault="00703A3D" w:rsidP="006C19B9">
      <w:pPr>
        <w:spacing w:after="0" w:line="360" w:lineRule="auto"/>
        <w:ind w:right="-284"/>
        <w:jc w:val="both"/>
        <w:rPr>
          <w:rFonts w:ascii="Times New Roman" w:hAnsi="Times New Roman" w:cs="Times New Roman"/>
          <w:sz w:val="24"/>
          <w:szCs w:val="24"/>
        </w:rPr>
      </w:pPr>
    </w:p>
    <w:p w14:paraId="6CB72DA4" w14:textId="77777777" w:rsidR="003E3342" w:rsidRDefault="007A1626" w:rsidP="006C19B9">
      <w:pPr>
        <w:pStyle w:val="ListeParagraf"/>
        <w:numPr>
          <w:ilvl w:val="0"/>
          <w:numId w:val="10"/>
        </w:num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lastRenderedPageBreak/>
        <w:t xml:space="preserve">Ara </w:t>
      </w:r>
      <w:r w:rsidR="003E3342">
        <w:rPr>
          <w:rFonts w:ascii="Times New Roman" w:hAnsi="Times New Roman" w:cs="Times New Roman"/>
          <w:sz w:val="24"/>
          <w:szCs w:val="24"/>
        </w:rPr>
        <w:t>Sınav</w:t>
      </w:r>
    </w:p>
    <w:p w14:paraId="6A9849A9" w14:textId="1F358805" w:rsidR="007A1626" w:rsidRPr="003E3342" w:rsidRDefault="007A1626" w:rsidP="003E3342">
      <w:pPr>
        <w:spacing w:after="0" w:line="360" w:lineRule="auto"/>
        <w:ind w:right="-284"/>
        <w:jc w:val="both"/>
        <w:rPr>
          <w:rFonts w:ascii="Times New Roman" w:hAnsi="Times New Roman" w:cs="Times New Roman"/>
          <w:sz w:val="24"/>
          <w:szCs w:val="24"/>
        </w:rPr>
      </w:pPr>
      <w:r w:rsidRPr="003E3342">
        <w:rPr>
          <w:rFonts w:ascii="Times New Roman" w:hAnsi="Times New Roman" w:cs="Times New Roman"/>
          <w:sz w:val="24"/>
          <w:szCs w:val="24"/>
        </w:rPr>
        <w:t>Hazırlık sınıfı öğretimi süresince</w:t>
      </w:r>
      <w:r w:rsidR="00800A0F" w:rsidRPr="00800A0F">
        <w:rPr>
          <w:rFonts w:ascii="Times New Roman" w:hAnsi="Times New Roman" w:cs="Times New Roman"/>
          <w:sz w:val="24"/>
          <w:szCs w:val="24"/>
        </w:rPr>
        <w:t xml:space="preserve"> </w:t>
      </w:r>
      <w:r w:rsidRPr="003E3342">
        <w:rPr>
          <w:rFonts w:ascii="Times New Roman" w:hAnsi="Times New Roman" w:cs="Times New Roman"/>
          <w:sz w:val="24"/>
          <w:szCs w:val="24"/>
        </w:rPr>
        <w:t>en az iki kez yapılan, tarihi en az iki hafta öncesinden belirlenen ve ilan edilen sınavdır. Ara sınavın süresi en az bir ders saatidir.</w:t>
      </w:r>
    </w:p>
    <w:p w14:paraId="10434139" w14:textId="53E5669F" w:rsidR="006C19B9" w:rsidRDefault="006C19B9" w:rsidP="006C19B9">
      <w:pPr>
        <w:spacing w:after="0" w:line="360" w:lineRule="auto"/>
        <w:ind w:right="-284"/>
        <w:jc w:val="both"/>
        <w:rPr>
          <w:rFonts w:ascii="Times New Roman" w:hAnsi="Times New Roman" w:cs="Times New Roman"/>
          <w:sz w:val="24"/>
          <w:szCs w:val="24"/>
        </w:rPr>
      </w:pPr>
    </w:p>
    <w:p w14:paraId="3BC19019" w14:textId="16C34F0F" w:rsidR="003E3342" w:rsidRDefault="007A1626" w:rsidP="00DB7460">
      <w:pPr>
        <w:pStyle w:val="ListeParagraf"/>
        <w:numPr>
          <w:ilvl w:val="0"/>
          <w:numId w:val="10"/>
        </w:numPr>
        <w:spacing w:after="0" w:line="360" w:lineRule="auto"/>
        <w:ind w:right="-284"/>
        <w:jc w:val="both"/>
        <w:rPr>
          <w:rFonts w:ascii="Times New Roman" w:hAnsi="Times New Roman" w:cs="Times New Roman"/>
          <w:sz w:val="24"/>
          <w:szCs w:val="24"/>
        </w:rPr>
      </w:pPr>
      <w:r w:rsidRPr="003E3342">
        <w:rPr>
          <w:rFonts w:ascii="Times New Roman" w:hAnsi="Times New Roman" w:cs="Times New Roman"/>
          <w:sz w:val="24"/>
          <w:szCs w:val="24"/>
        </w:rPr>
        <w:t xml:space="preserve">Yılsonu </w:t>
      </w:r>
      <w:r w:rsidR="003E3342" w:rsidRPr="003E3342">
        <w:rPr>
          <w:rFonts w:ascii="Times New Roman" w:hAnsi="Times New Roman" w:cs="Times New Roman"/>
          <w:sz w:val="24"/>
          <w:szCs w:val="24"/>
        </w:rPr>
        <w:t>S</w:t>
      </w:r>
      <w:r w:rsidR="003E3342">
        <w:rPr>
          <w:rFonts w:ascii="Times New Roman" w:hAnsi="Times New Roman" w:cs="Times New Roman"/>
          <w:sz w:val="24"/>
          <w:szCs w:val="24"/>
        </w:rPr>
        <w:t>ı</w:t>
      </w:r>
      <w:r w:rsidR="003E3342" w:rsidRPr="003E3342">
        <w:rPr>
          <w:rFonts w:ascii="Times New Roman" w:hAnsi="Times New Roman" w:cs="Times New Roman"/>
          <w:sz w:val="24"/>
          <w:szCs w:val="24"/>
        </w:rPr>
        <w:t>navı</w:t>
      </w:r>
    </w:p>
    <w:p w14:paraId="39BC5219" w14:textId="49921253" w:rsidR="007A1626" w:rsidRPr="003E3342" w:rsidRDefault="007A1626" w:rsidP="003E3342">
      <w:pPr>
        <w:spacing w:after="0" w:line="360" w:lineRule="auto"/>
        <w:ind w:right="-284"/>
        <w:jc w:val="both"/>
        <w:rPr>
          <w:rFonts w:ascii="Times New Roman" w:hAnsi="Times New Roman" w:cs="Times New Roman"/>
          <w:sz w:val="24"/>
          <w:szCs w:val="24"/>
        </w:rPr>
      </w:pPr>
      <w:r w:rsidRPr="003E3342">
        <w:rPr>
          <w:rFonts w:ascii="Times New Roman" w:hAnsi="Times New Roman" w:cs="Times New Roman"/>
          <w:sz w:val="24"/>
          <w:szCs w:val="24"/>
        </w:rPr>
        <w:t xml:space="preserve">Eğitim-Öğretim yılının sonunda, akademik takvimde önceden belirlenen tarihler arasında, en az iki ders saati süresince yapılan sınavdır. Sınav programı </w:t>
      </w:r>
      <w:r w:rsidR="00D263F8" w:rsidRPr="003E3342">
        <w:rPr>
          <w:rFonts w:ascii="Times New Roman" w:hAnsi="Times New Roman" w:cs="Times New Roman"/>
          <w:sz w:val="24"/>
          <w:szCs w:val="24"/>
        </w:rPr>
        <w:t xml:space="preserve">en az iki hafta </w:t>
      </w:r>
      <w:r w:rsidRPr="003E3342">
        <w:rPr>
          <w:rFonts w:ascii="Times New Roman" w:hAnsi="Times New Roman" w:cs="Times New Roman"/>
          <w:sz w:val="24"/>
          <w:szCs w:val="24"/>
        </w:rPr>
        <w:t xml:space="preserve">öncesinden ilan edilir. </w:t>
      </w:r>
      <w:proofErr w:type="gramStart"/>
      <w:r w:rsidR="00896F7C" w:rsidRPr="003E3342">
        <w:rPr>
          <w:rFonts w:ascii="Times New Roman" w:hAnsi="Times New Roman" w:cs="Times New Roman"/>
          <w:sz w:val="24"/>
          <w:szCs w:val="24"/>
        </w:rPr>
        <w:t>isteğe</w:t>
      </w:r>
      <w:proofErr w:type="gramEnd"/>
      <w:r w:rsidR="00896F7C" w:rsidRPr="003E3342">
        <w:rPr>
          <w:rFonts w:ascii="Times New Roman" w:hAnsi="Times New Roman" w:cs="Times New Roman"/>
          <w:sz w:val="24"/>
          <w:szCs w:val="24"/>
        </w:rPr>
        <w:t xml:space="preserve"> bağlı </w:t>
      </w:r>
      <w:r w:rsidR="00896F7C">
        <w:rPr>
          <w:rFonts w:ascii="Times New Roman" w:hAnsi="Times New Roman" w:cs="Times New Roman"/>
          <w:sz w:val="24"/>
          <w:szCs w:val="24"/>
        </w:rPr>
        <w:t xml:space="preserve">yabancı dil </w:t>
      </w:r>
      <w:r w:rsidR="00896F7C" w:rsidRPr="003E3342">
        <w:rPr>
          <w:rFonts w:ascii="Times New Roman" w:hAnsi="Times New Roman" w:cs="Times New Roman"/>
          <w:sz w:val="24"/>
          <w:szCs w:val="24"/>
        </w:rPr>
        <w:t xml:space="preserve">hazırlık </w:t>
      </w:r>
      <w:r w:rsidR="00D263F8" w:rsidRPr="003E3342">
        <w:rPr>
          <w:rFonts w:ascii="Times New Roman" w:hAnsi="Times New Roman" w:cs="Times New Roman"/>
          <w:sz w:val="24"/>
          <w:szCs w:val="24"/>
        </w:rPr>
        <w:t>sınıfı ö</w:t>
      </w:r>
      <w:r w:rsidR="008F45D6" w:rsidRPr="003E3342">
        <w:rPr>
          <w:rFonts w:ascii="Times New Roman" w:hAnsi="Times New Roman" w:cs="Times New Roman"/>
          <w:sz w:val="24"/>
          <w:szCs w:val="24"/>
        </w:rPr>
        <w:t>ğrenci</w:t>
      </w:r>
      <w:r w:rsidR="00D263F8" w:rsidRPr="003E3342">
        <w:rPr>
          <w:rFonts w:ascii="Times New Roman" w:hAnsi="Times New Roman" w:cs="Times New Roman"/>
          <w:sz w:val="24"/>
          <w:szCs w:val="24"/>
        </w:rPr>
        <w:t>leri</w:t>
      </w:r>
      <w:r w:rsidR="008F45D6" w:rsidRPr="003E3342">
        <w:rPr>
          <w:rFonts w:ascii="Times New Roman" w:hAnsi="Times New Roman" w:cs="Times New Roman"/>
          <w:sz w:val="24"/>
          <w:szCs w:val="24"/>
        </w:rPr>
        <w:t xml:space="preserve">nin yılsonu sınavına girebilmesi için devam zorunluluğunu yerine getirmesi </w:t>
      </w:r>
      <w:r w:rsidR="00D263F8" w:rsidRPr="003E3342">
        <w:rPr>
          <w:rFonts w:ascii="Times New Roman" w:hAnsi="Times New Roman" w:cs="Times New Roman"/>
          <w:sz w:val="24"/>
          <w:szCs w:val="24"/>
        </w:rPr>
        <w:t xml:space="preserve">gereklidir.  Zorunlu </w:t>
      </w:r>
      <w:r w:rsidR="00896F7C">
        <w:rPr>
          <w:rFonts w:ascii="Times New Roman" w:hAnsi="Times New Roman" w:cs="Times New Roman"/>
          <w:sz w:val="24"/>
          <w:szCs w:val="24"/>
        </w:rPr>
        <w:t xml:space="preserve">yabancı dil </w:t>
      </w:r>
      <w:r w:rsidR="00896F7C" w:rsidRPr="003E3342">
        <w:rPr>
          <w:rFonts w:ascii="Times New Roman" w:hAnsi="Times New Roman" w:cs="Times New Roman"/>
          <w:sz w:val="24"/>
          <w:szCs w:val="24"/>
        </w:rPr>
        <w:t xml:space="preserve">hazırlık </w:t>
      </w:r>
      <w:r w:rsidR="00D263F8" w:rsidRPr="003E3342">
        <w:rPr>
          <w:rFonts w:ascii="Times New Roman" w:hAnsi="Times New Roman" w:cs="Times New Roman"/>
          <w:sz w:val="24"/>
          <w:szCs w:val="24"/>
        </w:rPr>
        <w:t xml:space="preserve">sınıfı öğrencilerinin </w:t>
      </w:r>
      <w:r w:rsidR="003E3342" w:rsidRPr="003E3342">
        <w:rPr>
          <w:rFonts w:ascii="Times New Roman" w:hAnsi="Times New Roman" w:cs="Times New Roman"/>
          <w:sz w:val="24"/>
          <w:szCs w:val="24"/>
        </w:rPr>
        <w:t>devam şartının</w:t>
      </w:r>
      <w:r w:rsidR="00D263F8" w:rsidRPr="003E3342">
        <w:rPr>
          <w:rFonts w:ascii="Times New Roman" w:hAnsi="Times New Roman" w:cs="Times New Roman"/>
          <w:sz w:val="24"/>
          <w:szCs w:val="24"/>
        </w:rPr>
        <w:t xml:space="preserve"> yanı</w:t>
      </w:r>
      <w:r w:rsidR="003E3342" w:rsidRPr="003E3342">
        <w:rPr>
          <w:rFonts w:ascii="Times New Roman" w:hAnsi="Times New Roman" w:cs="Times New Roman"/>
          <w:sz w:val="24"/>
          <w:szCs w:val="24"/>
        </w:rPr>
        <w:t xml:space="preserve"> </w:t>
      </w:r>
      <w:r w:rsidR="00D263F8" w:rsidRPr="003E3342">
        <w:rPr>
          <w:rFonts w:ascii="Times New Roman" w:hAnsi="Times New Roman" w:cs="Times New Roman"/>
          <w:sz w:val="24"/>
          <w:szCs w:val="24"/>
        </w:rPr>
        <w:t xml:space="preserve">sıra </w:t>
      </w:r>
      <w:r w:rsidR="008F45D6" w:rsidRPr="003E3342">
        <w:rPr>
          <w:rFonts w:ascii="Times New Roman" w:hAnsi="Times New Roman" w:cs="Times New Roman"/>
          <w:sz w:val="24"/>
          <w:szCs w:val="24"/>
        </w:rPr>
        <w:t xml:space="preserve">yıl içindeki not ortalamasının </w:t>
      </w:r>
      <w:r w:rsidR="008F45D6" w:rsidRPr="004103D2">
        <w:rPr>
          <w:rFonts w:ascii="Times New Roman" w:hAnsi="Times New Roman" w:cs="Times New Roman"/>
          <w:sz w:val="24"/>
          <w:szCs w:val="24"/>
        </w:rPr>
        <w:t>100</w:t>
      </w:r>
      <w:r w:rsidR="00BC502C">
        <w:rPr>
          <w:rFonts w:ascii="Times New Roman" w:hAnsi="Times New Roman" w:cs="Times New Roman"/>
          <w:sz w:val="24"/>
          <w:szCs w:val="24"/>
        </w:rPr>
        <w:t xml:space="preserve"> puan</w:t>
      </w:r>
      <w:r w:rsidR="008F45D6" w:rsidRPr="004103D2">
        <w:rPr>
          <w:rFonts w:ascii="Times New Roman" w:hAnsi="Times New Roman" w:cs="Times New Roman"/>
          <w:sz w:val="24"/>
          <w:szCs w:val="24"/>
        </w:rPr>
        <w:t xml:space="preserve"> üzerinden </w:t>
      </w:r>
      <w:r w:rsidR="008F45D6" w:rsidRPr="00BC502C">
        <w:rPr>
          <w:rFonts w:ascii="Times New Roman" w:hAnsi="Times New Roman" w:cs="Times New Roman"/>
          <w:sz w:val="24"/>
          <w:szCs w:val="24"/>
        </w:rPr>
        <w:t>60</w:t>
      </w:r>
      <w:r w:rsidR="008F45D6" w:rsidRPr="004103D2">
        <w:rPr>
          <w:rFonts w:ascii="Times New Roman" w:hAnsi="Times New Roman" w:cs="Times New Roman"/>
          <w:sz w:val="24"/>
          <w:szCs w:val="24"/>
        </w:rPr>
        <w:t xml:space="preserve"> </w:t>
      </w:r>
      <w:r w:rsidR="00BC502C">
        <w:rPr>
          <w:rFonts w:ascii="Times New Roman" w:hAnsi="Times New Roman" w:cs="Times New Roman"/>
          <w:sz w:val="24"/>
          <w:szCs w:val="24"/>
        </w:rPr>
        <w:t xml:space="preserve">ve üzeri </w:t>
      </w:r>
      <w:r w:rsidR="008F45D6" w:rsidRPr="003E3342">
        <w:rPr>
          <w:rFonts w:ascii="Times New Roman" w:hAnsi="Times New Roman" w:cs="Times New Roman"/>
          <w:sz w:val="24"/>
          <w:szCs w:val="24"/>
        </w:rPr>
        <w:t>olması gerekir.</w:t>
      </w:r>
    </w:p>
    <w:p w14:paraId="39822B39" w14:textId="77777777" w:rsidR="006C19B9" w:rsidRDefault="006C19B9" w:rsidP="006C19B9">
      <w:pPr>
        <w:spacing w:after="0" w:line="360" w:lineRule="auto"/>
        <w:ind w:right="-284"/>
        <w:jc w:val="both"/>
        <w:rPr>
          <w:rFonts w:ascii="Times New Roman" w:hAnsi="Times New Roman" w:cs="Times New Roman"/>
          <w:sz w:val="24"/>
          <w:szCs w:val="24"/>
        </w:rPr>
      </w:pPr>
    </w:p>
    <w:p w14:paraId="2E3AE9CD" w14:textId="77777777" w:rsidR="002E7A9F" w:rsidRDefault="007A1626" w:rsidP="006C19B9">
      <w:pPr>
        <w:pStyle w:val="ListeParagraf"/>
        <w:numPr>
          <w:ilvl w:val="0"/>
          <w:numId w:val="10"/>
        </w:num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 xml:space="preserve">Mazeret </w:t>
      </w:r>
      <w:r w:rsidR="002E7A9F">
        <w:rPr>
          <w:rFonts w:ascii="Times New Roman" w:hAnsi="Times New Roman" w:cs="Times New Roman"/>
          <w:sz w:val="24"/>
          <w:szCs w:val="24"/>
        </w:rPr>
        <w:t>Sınavı</w:t>
      </w:r>
    </w:p>
    <w:p w14:paraId="058E6172" w14:textId="3F9B8722" w:rsidR="003E3342" w:rsidRPr="002E7A9F" w:rsidRDefault="007A1626" w:rsidP="002E7A9F">
      <w:pPr>
        <w:spacing w:after="0" w:line="360" w:lineRule="auto"/>
        <w:ind w:right="-284"/>
        <w:jc w:val="both"/>
        <w:rPr>
          <w:rFonts w:ascii="Times New Roman" w:hAnsi="Times New Roman" w:cs="Times New Roman"/>
          <w:sz w:val="24"/>
          <w:szCs w:val="24"/>
        </w:rPr>
      </w:pPr>
      <w:r w:rsidRPr="002E7A9F">
        <w:rPr>
          <w:rFonts w:ascii="Times New Roman" w:hAnsi="Times New Roman" w:cs="Times New Roman"/>
          <w:sz w:val="24"/>
          <w:szCs w:val="24"/>
        </w:rPr>
        <w:t xml:space="preserve">Ara sınavlar ve yılsonu sınavına </w:t>
      </w:r>
      <w:r w:rsidR="00D263F8" w:rsidRPr="002E7A9F">
        <w:rPr>
          <w:rFonts w:ascii="Times New Roman" w:hAnsi="Times New Roman" w:cs="Times New Roman"/>
          <w:sz w:val="24"/>
          <w:szCs w:val="24"/>
        </w:rPr>
        <w:t xml:space="preserve">Tekirdağ </w:t>
      </w:r>
      <w:r w:rsidRPr="002E7A9F">
        <w:rPr>
          <w:rFonts w:ascii="Times New Roman" w:hAnsi="Times New Roman" w:cs="Times New Roman"/>
          <w:sz w:val="24"/>
          <w:szCs w:val="24"/>
        </w:rPr>
        <w:t xml:space="preserve">Namık Kemal Üniversitesi </w:t>
      </w:r>
      <w:proofErr w:type="spellStart"/>
      <w:r w:rsidRPr="002E7A9F">
        <w:rPr>
          <w:rFonts w:ascii="Times New Roman" w:hAnsi="Times New Roman" w:cs="Times New Roman"/>
          <w:sz w:val="24"/>
          <w:szCs w:val="24"/>
        </w:rPr>
        <w:t>Ön</w:t>
      </w:r>
      <w:r w:rsidR="00933A59">
        <w:rPr>
          <w:rFonts w:ascii="Times New Roman" w:hAnsi="Times New Roman" w:cs="Times New Roman"/>
          <w:sz w:val="24"/>
          <w:szCs w:val="24"/>
        </w:rPr>
        <w:t>l</w:t>
      </w:r>
      <w:r w:rsidRPr="002E7A9F">
        <w:rPr>
          <w:rFonts w:ascii="Times New Roman" w:hAnsi="Times New Roman" w:cs="Times New Roman"/>
          <w:sz w:val="24"/>
          <w:szCs w:val="24"/>
        </w:rPr>
        <w:t>isans</w:t>
      </w:r>
      <w:proofErr w:type="spellEnd"/>
      <w:r w:rsidRPr="002E7A9F">
        <w:rPr>
          <w:rFonts w:ascii="Times New Roman" w:hAnsi="Times New Roman" w:cs="Times New Roman"/>
          <w:sz w:val="24"/>
          <w:szCs w:val="24"/>
        </w:rPr>
        <w:t xml:space="preserve"> ve Lisans</w:t>
      </w:r>
      <w:r w:rsidR="00BE0F58" w:rsidRPr="002E7A9F">
        <w:rPr>
          <w:rFonts w:ascii="Times New Roman" w:hAnsi="Times New Roman" w:cs="Times New Roman"/>
          <w:sz w:val="24"/>
          <w:szCs w:val="24"/>
        </w:rPr>
        <w:t xml:space="preserve"> Eğitim-Öğretim ve Sınav Yönetmeliği</w:t>
      </w:r>
      <w:r w:rsidR="00800A0F">
        <w:rPr>
          <w:rFonts w:ascii="Times New Roman" w:hAnsi="Times New Roman" w:cs="Times New Roman"/>
          <w:sz w:val="24"/>
          <w:szCs w:val="24"/>
        </w:rPr>
        <w:t>’</w:t>
      </w:r>
      <w:r w:rsidR="00BE0F58" w:rsidRPr="002E7A9F">
        <w:rPr>
          <w:rFonts w:ascii="Times New Roman" w:hAnsi="Times New Roman" w:cs="Times New Roman"/>
          <w:sz w:val="24"/>
          <w:szCs w:val="24"/>
        </w:rPr>
        <w:t>nde</w:t>
      </w:r>
      <w:r w:rsidRPr="002E7A9F">
        <w:rPr>
          <w:rFonts w:ascii="Times New Roman" w:hAnsi="Times New Roman" w:cs="Times New Roman"/>
          <w:sz w:val="24"/>
          <w:szCs w:val="24"/>
        </w:rPr>
        <w:t xml:space="preserve"> yer alan haklı ve geçerli mazeretlerinden dolayı katılamayan öğrenciler için yapılan sınavdır.</w:t>
      </w:r>
    </w:p>
    <w:p w14:paraId="76C255BF" w14:textId="77777777" w:rsidR="003E3342" w:rsidRPr="003E3342" w:rsidRDefault="003E3342" w:rsidP="003E3342">
      <w:pPr>
        <w:spacing w:after="0" w:line="360" w:lineRule="auto"/>
        <w:ind w:right="-284"/>
        <w:jc w:val="both"/>
        <w:rPr>
          <w:rFonts w:ascii="Times New Roman" w:hAnsi="Times New Roman" w:cs="Times New Roman"/>
          <w:sz w:val="24"/>
          <w:szCs w:val="24"/>
        </w:rPr>
      </w:pPr>
    </w:p>
    <w:p w14:paraId="40940783" w14:textId="45B2C87E" w:rsidR="00DD29F3" w:rsidRPr="003E3342" w:rsidRDefault="00DD29F3" w:rsidP="006C19B9">
      <w:pPr>
        <w:pStyle w:val="ListeParagraf"/>
        <w:numPr>
          <w:ilvl w:val="0"/>
          <w:numId w:val="10"/>
        </w:numPr>
        <w:spacing w:after="0" w:line="360" w:lineRule="auto"/>
        <w:ind w:right="-284"/>
        <w:jc w:val="both"/>
        <w:rPr>
          <w:rFonts w:ascii="Times New Roman" w:hAnsi="Times New Roman" w:cs="Times New Roman"/>
          <w:sz w:val="24"/>
          <w:szCs w:val="24"/>
        </w:rPr>
      </w:pPr>
      <w:r w:rsidRPr="003E3342">
        <w:rPr>
          <w:rFonts w:ascii="Times New Roman" w:hAnsi="Times New Roman" w:cs="Times New Roman"/>
          <w:bCs/>
          <w:sz w:val="24"/>
          <w:szCs w:val="24"/>
        </w:rPr>
        <w:t>Ortak Zorunlu Yabancı Dil Dersleri Muafiyet</w:t>
      </w:r>
      <w:r w:rsidR="009A228F" w:rsidRPr="003E3342">
        <w:rPr>
          <w:rFonts w:ascii="Times New Roman" w:hAnsi="Times New Roman" w:cs="Times New Roman"/>
          <w:bCs/>
          <w:sz w:val="24"/>
          <w:szCs w:val="24"/>
        </w:rPr>
        <w:t xml:space="preserve"> Sınavı</w:t>
      </w:r>
    </w:p>
    <w:p w14:paraId="007EE565" w14:textId="41494935" w:rsidR="002A2B6B" w:rsidRPr="006C19B9" w:rsidRDefault="00DD29F3"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Ortak zorunlu yabancı dil dersleri ilgili akademik yıl</w:t>
      </w:r>
      <w:r w:rsidR="00800A0F">
        <w:rPr>
          <w:rFonts w:ascii="Times New Roman" w:hAnsi="Times New Roman" w:cs="Times New Roman"/>
          <w:sz w:val="24"/>
          <w:szCs w:val="24"/>
        </w:rPr>
        <w:t>ın</w:t>
      </w:r>
      <w:r w:rsidRPr="006C19B9">
        <w:rPr>
          <w:rFonts w:ascii="Times New Roman" w:hAnsi="Times New Roman" w:cs="Times New Roman"/>
          <w:sz w:val="24"/>
          <w:szCs w:val="24"/>
        </w:rPr>
        <w:t xml:space="preserve"> </w:t>
      </w:r>
      <w:r w:rsidR="00C4327B" w:rsidRPr="006C19B9">
        <w:rPr>
          <w:rFonts w:ascii="Times New Roman" w:hAnsi="Times New Roman" w:cs="Times New Roman"/>
          <w:sz w:val="24"/>
          <w:szCs w:val="24"/>
        </w:rPr>
        <w:t>başında</w:t>
      </w:r>
      <w:r w:rsidRPr="006C19B9">
        <w:rPr>
          <w:rFonts w:ascii="Times New Roman" w:hAnsi="Times New Roman" w:cs="Times New Roman"/>
          <w:sz w:val="24"/>
          <w:szCs w:val="24"/>
        </w:rPr>
        <w:t>, Yüksekokul Müdürlüğün</w:t>
      </w:r>
      <w:r w:rsidR="00C4327B" w:rsidRPr="006C19B9">
        <w:rPr>
          <w:rFonts w:ascii="Times New Roman" w:hAnsi="Times New Roman" w:cs="Times New Roman"/>
          <w:sz w:val="24"/>
          <w:szCs w:val="24"/>
        </w:rPr>
        <w:t>ce</w:t>
      </w:r>
      <w:r w:rsidRPr="006C19B9">
        <w:rPr>
          <w:rFonts w:ascii="Times New Roman" w:hAnsi="Times New Roman" w:cs="Times New Roman"/>
          <w:sz w:val="24"/>
          <w:szCs w:val="24"/>
        </w:rPr>
        <w:t xml:space="preserve"> yüz yüze ya da uzaktan öğretim olarak </w:t>
      </w:r>
      <w:r w:rsidR="00C4327B" w:rsidRPr="006C19B9">
        <w:rPr>
          <w:rFonts w:ascii="Times New Roman" w:hAnsi="Times New Roman" w:cs="Times New Roman"/>
          <w:sz w:val="24"/>
          <w:szCs w:val="24"/>
        </w:rPr>
        <w:t>yapılır</w:t>
      </w:r>
      <w:r w:rsidR="002E7A9F">
        <w:rPr>
          <w:rFonts w:ascii="Times New Roman" w:hAnsi="Times New Roman" w:cs="Times New Roman"/>
          <w:sz w:val="24"/>
          <w:szCs w:val="24"/>
        </w:rPr>
        <w:t xml:space="preserve">. </w:t>
      </w:r>
      <w:r w:rsidRPr="006C19B9">
        <w:rPr>
          <w:rFonts w:ascii="Times New Roman" w:hAnsi="Times New Roman" w:cs="Times New Roman"/>
          <w:sz w:val="24"/>
          <w:szCs w:val="24"/>
        </w:rPr>
        <w:t xml:space="preserve">Üniversiteye ilk defa kayıt yaptıran ve </w:t>
      </w:r>
      <w:proofErr w:type="spellStart"/>
      <w:r w:rsidR="00896F7C">
        <w:rPr>
          <w:rFonts w:ascii="Times New Roman" w:hAnsi="Times New Roman" w:cs="Times New Roman"/>
          <w:sz w:val="24"/>
          <w:szCs w:val="24"/>
        </w:rPr>
        <w:t>önlisans</w:t>
      </w:r>
      <w:proofErr w:type="spellEnd"/>
      <w:r w:rsidRPr="006C19B9">
        <w:rPr>
          <w:rFonts w:ascii="Times New Roman" w:hAnsi="Times New Roman" w:cs="Times New Roman"/>
          <w:sz w:val="24"/>
          <w:szCs w:val="24"/>
        </w:rPr>
        <w:t>/lisans eğitimine başlamak isteyen öğrenciler,</w:t>
      </w:r>
      <w:r w:rsidR="00051ED6" w:rsidRPr="006C19B9">
        <w:rPr>
          <w:rFonts w:ascii="Times New Roman" w:hAnsi="Times New Roman" w:cs="Times New Roman"/>
          <w:sz w:val="24"/>
          <w:szCs w:val="24"/>
        </w:rPr>
        <w:t xml:space="preserve"> akademik takvime göre</w:t>
      </w:r>
      <w:r w:rsidRPr="006C19B9">
        <w:rPr>
          <w:rFonts w:ascii="Times New Roman" w:hAnsi="Times New Roman" w:cs="Times New Roman"/>
          <w:sz w:val="24"/>
          <w:szCs w:val="24"/>
        </w:rPr>
        <w:t xml:space="preserve"> güz dönemi başında yapılan ortak zorunlu yabancı dil derslerinden muafiyet sına</w:t>
      </w:r>
      <w:r w:rsidR="00051ED6" w:rsidRPr="006C19B9">
        <w:rPr>
          <w:rFonts w:ascii="Times New Roman" w:hAnsi="Times New Roman" w:cs="Times New Roman"/>
          <w:sz w:val="24"/>
          <w:szCs w:val="24"/>
        </w:rPr>
        <w:t>vına tabi tutulur. Bu sınavdan 6</w:t>
      </w:r>
      <w:r w:rsidRPr="006C19B9">
        <w:rPr>
          <w:rFonts w:ascii="Times New Roman" w:hAnsi="Times New Roman" w:cs="Times New Roman"/>
          <w:sz w:val="24"/>
          <w:szCs w:val="24"/>
        </w:rPr>
        <w:t>0 ve üzeri puan alan öğrenciler</w:t>
      </w:r>
      <w:r w:rsidR="00A15AA8" w:rsidRPr="006C19B9">
        <w:rPr>
          <w:rFonts w:ascii="Times New Roman" w:hAnsi="Times New Roman" w:cs="Times New Roman"/>
          <w:sz w:val="24"/>
          <w:szCs w:val="24"/>
        </w:rPr>
        <w:t>,</w:t>
      </w:r>
      <w:r w:rsidRPr="006C19B9">
        <w:rPr>
          <w:rFonts w:ascii="Times New Roman" w:hAnsi="Times New Roman" w:cs="Times New Roman"/>
          <w:sz w:val="24"/>
          <w:szCs w:val="24"/>
        </w:rPr>
        <w:t xml:space="preserve"> </w:t>
      </w:r>
      <w:r w:rsidR="002A2B6B" w:rsidRPr="006C19B9">
        <w:rPr>
          <w:rFonts w:ascii="Times New Roman" w:hAnsi="Times New Roman" w:cs="Times New Roman"/>
          <w:sz w:val="24"/>
          <w:szCs w:val="24"/>
        </w:rPr>
        <w:t xml:space="preserve">güz ve bahar dönemi, </w:t>
      </w:r>
      <w:r w:rsidRPr="006C19B9">
        <w:rPr>
          <w:rFonts w:ascii="Times New Roman" w:hAnsi="Times New Roman" w:cs="Times New Roman"/>
          <w:sz w:val="24"/>
          <w:szCs w:val="24"/>
        </w:rPr>
        <w:t xml:space="preserve">ortak zorunlu yabancı dil </w:t>
      </w:r>
      <w:r w:rsidR="00051ED6" w:rsidRPr="006C19B9">
        <w:rPr>
          <w:rFonts w:ascii="Times New Roman" w:hAnsi="Times New Roman" w:cs="Times New Roman"/>
          <w:sz w:val="24"/>
          <w:szCs w:val="24"/>
        </w:rPr>
        <w:t>I ve ortak yabancı dil II derslerin</w:t>
      </w:r>
      <w:r w:rsidRPr="006C19B9">
        <w:rPr>
          <w:rFonts w:ascii="Times New Roman" w:hAnsi="Times New Roman" w:cs="Times New Roman"/>
          <w:sz w:val="24"/>
          <w:szCs w:val="24"/>
        </w:rPr>
        <w:t xml:space="preserve">den muaf olurlar. </w:t>
      </w:r>
      <w:r w:rsidR="002A2B6B" w:rsidRPr="006C19B9">
        <w:rPr>
          <w:rFonts w:ascii="Times New Roman" w:hAnsi="Times New Roman" w:cs="Times New Roman"/>
          <w:sz w:val="24"/>
          <w:szCs w:val="24"/>
        </w:rPr>
        <w:t xml:space="preserve">Muafiyet sınavında başarılı olan öğrencilerin notları ilgili birimlere gönderilir ve </w:t>
      </w:r>
      <w:proofErr w:type="spellStart"/>
      <w:r w:rsidR="002A2B6B" w:rsidRPr="006C19B9">
        <w:rPr>
          <w:rFonts w:ascii="Times New Roman" w:hAnsi="Times New Roman" w:cs="Times New Roman"/>
          <w:sz w:val="24"/>
          <w:szCs w:val="24"/>
        </w:rPr>
        <w:t>notlandırma</w:t>
      </w:r>
      <w:proofErr w:type="spellEnd"/>
      <w:r w:rsidR="002A2B6B" w:rsidRPr="006C19B9">
        <w:rPr>
          <w:rFonts w:ascii="Times New Roman" w:hAnsi="Times New Roman" w:cs="Times New Roman"/>
          <w:sz w:val="24"/>
          <w:szCs w:val="24"/>
        </w:rPr>
        <w:t xml:space="preserve"> </w:t>
      </w:r>
      <w:r w:rsidR="00C4327B" w:rsidRPr="006C19B9">
        <w:rPr>
          <w:rFonts w:ascii="Times New Roman" w:hAnsi="Times New Roman" w:cs="Times New Roman"/>
          <w:sz w:val="24"/>
          <w:szCs w:val="24"/>
        </w:rPr>
        <w:t xml:space="preserve">Tekirdağ </w:t>
      </w:r>
      <w:r w:rsidR="002A2B6B" w:rsidRPr="006C19B9">
        <w:rPr>
          <w:rFonts w:ascii="Times New Roman" w:hAnsi="Times New Roman" w:cs="Times New Roman"/>
          <w:sz w:val="24"/>
          <w:szCs w:val="24"/>
        </w:rPr>
        <w:t xml:space="preserve">Namık Kemal Üniversitesi </w:t>
      </w:r>
      <w:proofErr w:type="spellStart"/>
      <w:r w:rsidR="00896F7C">
        <w:rPr>
          <w:rFonts w:ascii="Times New Roman" w:hAnsi="Times New Roman" w:cs="Times New Roman"/>
          <w:sz w:val="24"/>
          <w:szCs w:val="24"/>
        </w:rPr>
        <w:t>Önlisans</w:t>
      </w:r>
      <w:proofErr w:type="spellEnd"/>
      <w:r w:rsidR="002A2B6B" w:rsidRPr="006C19B9">
        <w:rPr>
          <w:rFonts w:ascii="Times New Roman" w:hAnsi="Times New Roman" w:cs="Times New Roman"/>
          <w:sz w:val="24"/>
          <w:szCs w:val="24"/>
        </w:rPr>
        <w:t xml:space="preserve"> ve Lisans Öğretim Yönetmeliği</w:t>
      </w:r>
      <w:r w:rsidR="00800A0F">
        <w:rPr>
          <w:rFonts w:ascii="Times New Roman" w:hAnsi="Times New Roman" w:cs="Times New Roman"/>
          <w:sz w:val="24"/>
          <w:szCs w:val="24"/>
        </w:rPr>
        <w:t>’</w:t>
      </w:r>
      <w:r w:rsidR="002A2B6B" w:rsidRPr="006C19B9">
        <w:rPr>
          <w:rFonts w:ascii="Times New Roman" w:hAnsi="Times New Roman" w:cs="Times New Roman"/>
          <w:sz w:val="24"/>
          <w:szCs w:val="24"/>
        </w:rPr>
        <w:t xml:space="preserve">ne göre öğrencilerin bağlı bulundukları Fakülte, Yüksekokul ve Meslek Yüksekokulları tarafından harf notuna çevrilir ve aynı harf notu her iki dönem zorunlu yabancı dil notu olarak öğrenci bilgi sistemine işlenir. </w:t>
      </w:r>
    </w:p>
    <w:p w14:paraId="51DBBA19" w14:textId="77777777" w:rsidR="002E7A9F" w:rsidRDefault="002E7A9F" w:rsidP="006C19B9">
      <w:pPr>
        <w:spacing w:after="0" w:line="360" w:lineRule="auto"/>
        <w:ind w:right="-284"/>
        <w:jc w:val="both"/>
        <w:rPr>
          <w:rFonts w:ascii="Times New Roman" w:hAnsi="Times New Roman" w:cs="Times New Roman"/>
          <w:sz w:val="24"/>
          <w:szCs w:val="24"/>
        </w:rPr>
      </w:pPr>
    </w:p>
    <w:p w14:paraId="1F32F470" w14:textId="71EAA57E" w:rsidR="00051ED6" w:rsidRPr="006C19B9" w:rsidRDefault="002A2B6B"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Öğrencilerin ortak zorunlu yabancı dil derslerine ilişkin karar</w:t>
      </w:r>
      <w:r w:rsidR="00C4327B" w:rsidRPr="006C19B9">
        <w:rPr>
          <w:rFonts w:ascii="Times New Roman" w:hAnsi="Times New Roman" w:cs="Times New Roman"/>
          <w:sz w:val="24"/>
          <w:szCs w:val="24"/>
        </w:rPr>
        <w:t>,</w:t>
      </w:r>
      <w:r w:rsidRPr="006C19B9">
        <w:rPr>
          <w:rFonts w:ascii="Times New Roman" w:hAnsi="Times New Roman" w:cs="Times New Roman"/>
          <w:sz w:val="24"/>
          <w:szCs w:val="24"/>
        </w:rPr>
        <w:t xml:space="preserve"> kayıtlı oldukları birimin Yönetim Kurulu tarafından verilir. </w:t>
      </w:r>
    </w:p>
    <w:p w14:paraId="57500E5A" w14:textId="77777777" w:rsidR="002E7A9F" w:rsidRDefault="002E7A9F" w:rsidP="006C19B9">
      <w:pPr>
        <w:spacing w:after="0" w:line="360" w:lineRule="auto"/>
        <w:ind w:right="-284"/>
        <w:jc w:val="both"/>
        <w:rPr>
          <w:rFonts w:ascii="Times New Roman" w:hAnsi="Times New Roman" w:cs="Times New Roman"/>
          <w:sz w:val="24"/>
          <w:szCs w:val="24"/>
        </w:rPr>
      </w:pPr>
    </w:p>
    <w:p w14:paraId="00D82EA1" w14:textId="6B16733E" w:rsidR="00051ED6" w:rsidRPr="006C19B9" w:rsidRDefault="00DD29F3"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 xml:space="preserve">Ortak zorunlu yabancı dil dersinden muafiyet sınavına girmeyen ya da bu sınavdan başarısız olan öğrenciler; mezun olana kadar ortak zorunlu yabancı dil dersini almak ve başarmak zorundadırlar. </w:t>
      </w:r>
      <w:r w:rsidRPr="006C19B9">
        <w:rPr>
          <w:rFonts w:ascii="Times New Roman" w:hAnsi="Times New Roman" w:cs="Times New Roman"/>
          <w:sz w:val="24"/>
          <w:szCs w:val="24"/>
        </w:rPr>
        <w:lastRenderedPageBreak/>
        <w:t>Bu öğrenciler başarısız oldukları derslerin devam koşullarını yerine getirmiş olmak kaydıyla takip eden yıllarda ara sınav ve finallere katıl</w:t>
      </w:r>
      <w:r w:rsidR="00C4327B" w:rsidRPr="006C19B9">
        <w:rPr>
          <w:rFonts w:ascii="Times New Roman" w:hAnsi="Times New Roman" w:cs="Times New Roman"/>
          <w:sz w:val="24"/>
          <w:szCs w:val="24"/>
        </w:rPr>
        <w:t>malıdırlar</w:t>
      </w:r>
      <w:r w:rsidRPr="006C19B9">
        <w:rPr>
          <w:rFonts w:ascii="Times New Roman" w:hAnsi="Times New Roman" w:cs="Times New Roman"/>
          <w:sz w:val="24"/>
          <w:szCs w:val="24"/>
        </w:rPr>
        <w:t>.</w:t>
      </w:r>
    </w:p>
    <w:p w14:paraId="3B517D0F" w14:textId="77777777" w:rsidR="002E7A9F" w:rsidRDefault="002E7A9F" w:rsidP="006C19B9">
      <w:pPr>
        <w:spacing w:after="0" w:line="360" w:lineRule="auto"/>
        <w:ind w:right="-284"/>
        <w:jc w:val="both"/>
        <w:rPr>
          <w:rFonts w:ascii="Times New Roman" w:hAnsi="Times New Roman" w:cs="Times New Roman"/>
          <w:sz w:val="24"/>
          <w:szCs w:val="24"/>
        </w:rPr>
      </w:pPr>
    </w:p>
    <w:p w14:paraId="16E92B1D" w14:textId="080823C9" w:rsidR="00F95B5B" w:rsidRPr="006C19B9" w:rsidRDefault="00DD29F3"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Başka herhangi bir üniversitede ortak zorunlu yabancı dil derslerini alıp başarmış veya hazırlık sınıfı eğitimi programına devam etmiş ve başarılı olmuş öğrenciler</w:t>
      </w:r>
      <w:r w:rsidR="00C4327B" w:rsidRPr="006C19B9">
        <w:rPr>
          <w:rFonts w:ascii="Times New Roman" w:hAnsi="Times New Roman" w:cs="Times New Roman"/>
          <w:sz w:val="24"/>
          <w:szCs w:val="24"/>
        </w:rPr>
        <w:t>in muafiyet durumu</w:t>
      </w:r>
      <w:r w:rsidRPr="006C19B9">
        <w:rPr>
          <w:rFonts w:ascii="Times New Roman" w:hAnsi="Times New Roman" w:cs="Times New Roman"/>
          <w:sz w:val="24"/>
          <w:szCs w:val="24"/>
        </w:rPr>
        <w:t xml:space="preserve"> kayıtlı oldukları birimleri tarafından </w:t>
      </w:r>
      <w:r w:rsidR="00C4327B" w:rsidRPr="006C19B9">
        <w:rPr>
          <w:rFonts w:ascii="Times New Roman" w:hAnsi="Times New Roman" w:cs="Times New Roman"/>
          <w:sz w:val="24"/>
          <w:szCs w:val="24"/>
        </w:rPr>
        <w:t>belirlenir</w:t>
      </w:r>
      <w:r w:rsidR="00051ED6" w:rsidRPr="006C19B9">
        <w:rPr>
          <w:rFonts w:ascii="Times New Roman" w:hAnsi="Times New Roman" w:cs="Times New Roman"/>
          <w:sz w:val="24"/>
          <w:szCs w:val="24"/>
        </w:rPr>
        <w:t xml:space="preserve">. </w:t>
      </w:r>
    </w:p>
    <w:p w14:paraId="623E47BE" w14:textId="77777777" w:rsidR="002E7A9F" w:rsidRDefault="002E7A9F" w:rsidP="006C19B9">
      <w:pPr>
        <w:spacing w:after="0" w:line="360" w:lineRule="auto"/>
        <w:ind w:right="-284"/>
        <w:jc w:val="both"/>
        <w:rPr>
          <w:rFonts w:ascii="Times New Roman" w:hAnsi="Times New Roman" w:cs="Times New Roman"/>
          <w:sz w:val="24"/>
          <w:szCs w:val="24"/>
        </w:rPr>
      </w:pPr>
    </w:p>
    <w:p w14:paraId="0569E0E7" w14:textId="0311F059" w:rsidR="00DD29F3" w:rsidRPr="006C19B9" w:rsidRDefault="00DD29F3" w:rsidP="006C19B9">
      <w:pPr>
        <w:spacing w:after="0" w:line="360" w:lineRule="auto"/>
        <w:ind w:right="-284"/>
        <w:jc w:val="both"/>
        <w:rPr>
          <w:rFonts w:ascii="Times New Roman" w:hAnsi="Times New Roman" w:cs="Times New Roman"/>
          <w:sz w:val="24"/>
          <w:szCs w:val="24"/>
        </w:rPr>
      </w:pPr>
      <w:r w:rsidRPr="006C19B9">
        <w:rPr>
          <w:rFonts w:ascii="Times New Roman" w:hAnsi="Times New Roman" w:cs="Times New Roman"/>
          <w:sz w:val="24"/>
          <w:szCs w:val="24"/>
        </w:rPr>
        <w:t>Ortak zorunlu yabancı dil dersi muafiyet sınavı için telafi sınavı yapılmaz.</w:t>
      </w:r>
    </w:p>
    <w:p w14:paraId="57B6F2D8" w14:textId="77777777" w:rsidR="003E3342" w:rsidRPr="006C19B9" w:rsidRDefault="003E3342" w:rsidP="003E3342">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(2)</w:t>
      </w:r>
      <w:r w:rsidRPr="006C19B9">
        <w:rPr>
          <w:rFonts w:ascii="Times New Roman" w:hAnsi="Times New Roman" w:cs="Times New Roman"/>
          <w:sz w:val="24"/>
          <w:szCs w:val="24"/>
        </w:rPr>
        <w:t xml:space="preserve"> Tüm sınavlar yazılı, sözlü veya hem yazılı hem sözlü, tek veya çok aşamalı olarak yapılabilir. Sınavların hiçbiri için bütünleme sınavı yapılmaz. </w:t>
      </w:r>
    </w:p>
    <w:p w14:paraId="61495A6A" w14:textId="77777777" w:rsidR="003E3342" w:rsidRPr="006C19B9" w:rsidRDefault="003E3342" w:rsidP="006C19B9">
      <w:pPr>
        <w:spacing w:after="0" w:line="360" w:lineRule="auto"/>
        <w:ind w:right="-284"/>
        <w:jc w:val="both"/>
        <w:rPr>
          <w:rFonts w:ascii="Times New Roman" w:hAnsi="Times New Roman" w:cs="Times New Roman"/>
          <w:b/>
          <w:sz w:val="24"/>
          <w:szCs w:val="24"/>
        </w:rPr>
      </w:pPr>
    </w:p>
    <w:p w14:paraId="1BCF4CC1" w14:textId="1A2B4800" w:rsidR="002E7A9F" w:rsidRPr="006C2786" w:rsidRDefault="00F95B5B" w:rsidP="006C19B9">
      <w:pPr>
        <w:spacing w:after="0" w:line="360" w:lineRule="auto"/>
        <w:ind w:right="-284"/>
        <w:jc w:val="both"/>
        <w:rPr>
          <w:rFonts w:ascii="Times New Roman" w:hAnsi="Times New Roman" w:cs="Times New Roman"/>
          <w:b/>
          <w:sz w:val="24"/>
          <w:szCs w:val="24"/>
        </w:rPr>
      </w:pPr>
      <w:r w:rsidRPr="006C2786">
        <w:rPr>
          <w:rFonts w:ascii="Times New Roman" w:hAnsi="Times New Roman" w:cs="Times New Roman"/>
          <w:b/>
          <w:sz w:val="24"/>
          <w:szCs w:val="24"/>
        </w:rPr>
        <w:t>Z</w:t>
      </w:r>
      <w:r w:rsidR="00176F64" w:rsidRPr="006C2786">
        <w:rPr>
          <w:rFonts w:ascii="Times New Roman" w:hAnsi="Times New Roman" w:cs="Times New Roman"/>
          <w:b/>
          <w:sz w:val="24"/>
          <w:szCs w:val="24"/>
        </w:rPr>
        <w:t xml:space="preserve">orunlu </w:t>
      </w:r>
      <w:r w:rsidR="00896F7C">
        <w:rPr>
          <w:rFonts w:ascii="Times New Roman" w:hAnsi="Times New Roman" w:cs="Times New Roman"/>
          <w:b/>
          <w:sz w:val="24"/>
          <w:szCs w:val="24"/>
        </w:rPr>
        <w:t xml:space="preserve">Yabancı Dil Hazırlık </w:t>
      </w:r>
      <w:r w:rsidR="001E3C49" w:rsidRPr="006C2786">
        <w:rPr>
          <w:rFonts w:ascii="Times New Roman" w:hAnsi="Times New Roman" w:cs="Times New Roman"/>
          <w:b/>
          <w:sz w:val="24"/>
          <w:szCs w:val="24"/>
        </w:rPr>
        <w:t>Sınıfından M</w:t>
      </w:r>
      <w:r w:rsidR="00BE73AB" w:rsidRPr="006C2786">
        <w:rPr>
          <w:rFonts w:ascii="Times New Roman" w:hAnsi="Times New Roman" w:cs="Times New Roman"/>
          <w:b/>
          <w:sz w:val="24"/>
          <w:szCs w:val="24"/>
        </w:rPr>
        <w:t>uaf</w:t>
      </w:r>
      <w:r w:rsidR="001E3C49" w:rsidRPr="006C2786">
        <w:rPr>
          <w:rFonts w:ascii="Times New Roman" w:hAnsi="Times New Roman" w:cs="Times New Roman"/>
          <w:b/>
          <w:sz w:val="24"/>
          <w:szCs w:val="24"/>
        </w:rPr>
        <w:t xml:space="preserve"> Olma</w:t>
      </w:r>
    </w:p>
    <w:p w14:paraId="7E236E5E" w14:textId="31D615EC" w:rsidR="00A46198" w:rsidRPr="00DB7460" w:rsidRDefault="003838C1" w:rsidP="006C19B9">
      <w:pPr>
        <w:spacing w:after="0" w:line="360" w:lineRule="auto"/>
        <w:ind w:right="-284"/>
        <w:jc w:val="both"/>
        <w:rPr>
          <w:rFonts w:ascii="Times New Roman" w:hAnsi="Times New Roman" w:cs="Times New Roman"/>
          <w:b/>
          <w:sz w:val="24"/>
          <w:szCs w:val="24"/>
        </w:rPr>
      </w:pPr>
      <w:r w:rsidRPr="002E7A9F">
        <w:rPr>
          <w:rFonts w:ascii="Times New Roman" w:hAnsi="Times New Roman" w:cs="Times New Roman"/>
          <w:b/>
          <w:sz w:val="24"/>
          <w:szCs w:val="24"/>
        </w:rPr>
        <w:t>MADDE 10</w:t>
      </w:r>
      <w:r w:rsidR="00DB7460">
        <w:rPr>
          <w:rFonts w:ascii="Times New Roman" w:hAnsi="Times New Roman" w:cs="Times New Roman"/>
          <w:b/>
          <w:sz w:val="24"/>
          <w:szCs w:val="24"/>
        </w:rPr>
        <w:t xml:space="preserve">-(1) </w:t>
      </w:r>
      <w:r w:rsidR="00CA1DA5" w:rsidRPr="006C19B9">
        <w:rPr>
          <w:rFonts w:ascii="Times New Roman" w:hAnsi="Times New Roman" w:cs="Times New Roman"/>
          <w:sz w:val="24"/>
          <w:szCs w:val="24"/>
        </w:rPr>
        <w:t>Aşağıda belirtilen koşulları sağlayan ve bu koşulları sağladığını</w:t>
      </w:r>
      <w:r w:rsidR="00C4327B" w:rsidRPr="006C19B9">
        <w:rPr>
          <w:rFonts w:ascii="Times New Roman" w:hAnsi="Times New Roman" w:cs="Times New Roman"/>
          <w:sz w:val="24"/>
          <w:szCs w:val="24"/>
        </w:rPr>
        <w:t>,</w:t>
      </w:r>
      <w:r w:rsidR="00CA1DA5" w:rsidRPr="006C19B9">
        <w:rPr>
          <w:rFonts w:ascii="Times New Roman" w:hAnsi="Times New Roman" w:cs="Times New Roman"/>
          <w:sz w:val="24"/>
          <w:szCs w:val="24"/>
        </w:rPr>
        <w:t xml:space="preserve"> talep edilen belgeleri eksiksiz olarak teslim ederek belgeleyen öğrenciler, </w:t>
      </w:r>
      <w:r w:rsidR="00176F64" w:rsidRPr="006C19B9">
        <w:rPr>
          <w:rFonts w:ascii="Times New Roman" w:hAnsi="Times New Roman" w:cs="Times New Roman"/>
          <w:sz w:val="24"/>
          <w:szCs w:val="24"/>
        </w:rPr>
        <w:t xml:space="preserve">yabancı dil </w:t>
      </w:r>
      <w:r w:rsidR="00CA1DA5" w:rsidRPr="006C19B9">
        <w:rPr>
          <w:rFonts w:ascii="Times New Roman" w:hAnsi="Times New Roman" w:cs="Times New Roman"/>
          <w:sz w:val="24"/>
          <w:szCs w:val="24"/>
        </w:rPr>
        <w:t>hazırlık programından muaf sayılır.</w:t>
      </w:r>
    </w:p>
    <w:p w14:paraId="304DFF77" w14:textId="17F2DFF9" w:rsidR="00A46198" w:rsidRPr="001337B4" w:rsidRDefault="00A46198" w:rsidP="001337B4">
      <w:pPr>
        <w:pStyle w:val="ListeParagraf"/>
        <w:numPr>
          <w:ilvl w:val="0"/>
          <w:numId w:val="13"/>
        </w:numPr>
        <w:spacing w:after="0" w:line="360" w:lineRule="auto"/>
        <w:ind w:right="-284"/>
        <w:jc w:val="both"/>
        <w:rPr>
          <w:rFonts w:ascii="Times New Roman" w:hAnsi="Times New Roman" w:cs="Times New Roman"/>
          <w:sz w:val="24"/>
          <w:szCs w:val="24"/>
        </w:rPr>
      </w:pPr>
      <w:r w:rsidRPr="001337B4">
        <w:rPr>
          <w:rFonts w:ascii="Times New Roman" w:hAnsi="Times New Roman" w:cs="Times New Roman"/>
          <w:sz w:val="24"/>
          <w:szCs w:val="24"/>
        </w:rPr>
        <w:t>Yeterlik</w:t>
      </w:r>
      <w:r w:rsidR="002E7A9F" w:rsidRPr="001337B4">
        <w:rPr>
          <w:rFonts w:ascii="Times New Roman" w:hAnsi="Times New Roman" w:cs="Times New Roman"/>
          <w:sz w:val="24"/>
          <w:szCs w:val="24"/>
        </w:rPr>
        <w:t xml:space="preserve"> sınavında</w:t>
      </w:r>
      <w:r w:rsidRPr="001337B4">
        <w:rPr>
          <w:rFonts w:ascii="Times New Roman" w:hAnsi="Times New Roman" w:cs="Times New Roman"/>
          <w:sz w:val="24"/>
          <w:szCs w:val="24"/>
        </w:rPr>
        <w:t xml:space="preserve"> başarılı olanlar</w:t>
      </w:r>
    </w:p>
    <w:p w14:paraId="596C6698" w14:textId="772DCAFB" w:rsidR="002E7A9F" w:rsidRPr="006C2786" w:rsidRDefault="00CA1DA5" w:rsidP="002E7A9F">
      <w:pPr>
        <w:pStyle w:val="ListeParagraf"/>
        <w:numPr>
          <w:ilvl w:val="0"/>
          <w:numId w:val="13"/>
        </w:numPr>
        <w:spacing w:after="0" w:line="360" w:lineRule="auto"/>
        <w:ind w:right="-284"/>
        <w:jc w:val="both"/>
        <w:rPr>
          <w:rFonts w:ascii="Times New Roman" w:hAnsi="Times New Roman" w:cs="Times New Roman"/>
          <w:sz w:val="24"/>
          <w:szCs w:val="24"/>
        </w:rPr>
      </w:pPr>
      <w:r w:rsidRPr="001337B4">
        <w:rPr>
          <w:rFonts w:ascii="Times New Roman" w:hAnsi="Times New Roman" w:cs="Times New Roman"/>
          <w:sz w:val="24"/>
          <w:szCs w:val="24"/>
        </w:rPr>
        <w:t>Yükseköğretim Kurulu tarafından kabul edilen merkezi yabancı dil sınavlarında veya eşdeğerliği kabul edilen uluslararası yabancı dil sınavlarında</w:t>
      </w:r>
      <w:r w:rsidR="006C2786">
        <w:rPr>
          <w:rFonts w:ascii="Times New Roman" w:hAnsi="Times New Roman" w:cs="Times New Roman"/>
          <w:sz w:val="24"/>
          <w:szCs w:val="24"/>
        </w:rPr>
        <w:t xml:space="preserve"> belirlenen puanı almış olanlar.</w:t>
      </w:r>
    </w:p>
    <w:p w14:paraId="44146C37" w14:textId="38C98046" w:rsidR="004274F4" w:rsidRPr="001337B4" w:rsidRDefault="004274F4" w:rsidP="001337B4">
      <w:pPr>
        <w:spacing w:after="0" w:line="360" w:lineRule="auto"/>
        <w:ind w:right="-284"/>
        <w:jc w:val="both"/>
        <w:rPr>
          <w:rFonts w:ascii="Times New Roman" w:hAnsi="Times New Roman" w:cs="Times New Roman"/>
          <w:sz w:val="24"/>
          <w:szCs w:val="24"/>
        </w:rPr>
      </w:pPr>
      <w:r w:rsidRPr="001337B4">
        <w:rPr>
          <w:rFonts w:ascii="Times New Roman" w:hAnsi="Times New Roman" w:cs="Times New Roman"/>
          <w:sz w:val="24"/>
          <w:szCs w:val="24"/>
        </w:rPr>
        <w:t>Bu madde kapsamına giren sınavlarda</w:t>
      </w:r>
      <w:r w:rsidR="00A549D1">
        <w:rPr>
          <w:rFonts w:ascii="Times New Roman" w:hAnsi="Times New Roman" w:cs="Times New Roman"/>
          <w:sz w:val="24"/>
          <w:szCs w:val="24"/>
        </w:rPr>
        <w:t>n</w:t>
      </w:r>
      <w:r w:rsidRPr="001337B4">
        <w:rPr>
          <w:rFonts w:ascii="Times New Roman" w:hAnsi="Times New Roman" w:cs="Times New Roman"/>
          <w:sz w:val="24"/>
          <w:szCs w:val="24"/>
        </w:rPr>
        <w:t xml:space="preserve"> alınan puanın değerlendirmeye alınabilmesi için, sınavı yapan ilgili kurumlar tarafından belirlenen sınav geçerlilik süresi esas alınır. Sınavın geçerlilik süresinin belli olmaması durumunda sınavın yapıldığı tarihten itibaren </w:t>
      </w:r>
      <w:r w:rsidR="00877F7D" w:rsidRPr="001337B4">
        <w:rPr>
          <w:rFonts w:ascii="Times New Roman" w:hAnsi="Times New Roman" w:cs="Times New Roman"/>
          <w:sz w:val="24"/>
          <w:szCs w:val="24"/>
        </w:rPr>
        <w:t>iki</w:t>
      </w:r>
      <w:r w:rsidRPr="001337B4">
        <w:rPr>
          <w:rFonts w:ascii="Times New Roman" w:hAnsi="Times New Roman" w:cs="Times New Roman"/>
          <w:sz w:val="24"/>
          <w:szCs w:val="24"/>
        </w:rPr>
        <w:t xml:space="preserve"> yılın geçmemesi ön şarttır.</w:t>
      </w:r>
    </w:p>
    <w:p w14:paraId="0DAD6D63" w14:textId="77777777" w:rsidR="002E7A9F" w:rsidRPr="006C19B9" w:rsidRDefault="002E7A9F" w:rsidP="006C19B9">
      <w:pPr>
        <w:spacing w:after="0" w:line="360" w:lineRule="auto"/>
        <w:ind w:right="-284"/>
        <w:jc w:val="both"/>
        <w:rPr>
          <w:rFonts w:ascii="Times New Roman" w:hAnsi="Times New Roman" w:cs="Times New Roman"/>
          <w:sz w:val="24"/>
          <w:szCs w:val="24"/>
        </w:rPr>
      </w:pPr>
    </w:p>
    <w:p w14:paraId="1BCA3792" w14:textId="69B784B7" w:rsidR="002E7A9F" w:rsidRDefault="006C2786" w:rsidP="001337B4">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Eşdeğer</w:t>
      </w:r>
      <w:r w:rsidR="009D5F2F" w:rsidRPr="001337B4">
        <w:rPr>
          <w:rFonts w:ascii="Times New Roman" w:hAnsi="Times New Roman" w:cs="Times New Roman"/>
          <w:sz w:val="24"/>
          <w:szCs w:val="24"/>
        </w:rPr>
        <w:t xml:space="preserve">lik belgelerinin, Üniversite kesin kayıt dönemi içerisinde, Yüksekokul Müdürlüğüne bildirilmesi durumunda, Yüksekokul Yönetim Kurulu tarafından eşdeğerlikler, </w:t>
      </w:r>
      <w:r>
        <w:rPr>
          <w:rFonts w:ascii="Times New Roman" w:hAnsi="Times New Roman" w:cs="Times New Roman"/>
          <w:sz w:val="24"/>
          <w:szCs w:val="24"/>
        </w:rPr>
        <w:t>y</w:t>
      </w:r>
      <w:r w:rsidR="009D5F2F" w:rsidRPr="001337B4">
        <w:rPr>
          <w:rFonts w:ascii="Times New Roman" w:hAnsi="Times New Roman" w:cs="Times New Roman"/>
          <w:sz w:val="24"/>
          <w:szCs w:val="24"/>
        </w:rPr>
        <w:t>eterlik sınavından önce sonuçlandırılır ve ilan edilir. Bu sürenin dışında, yarıyılın ilk iki haftası içinde sunulan eşdeğerlik belgeleri de Yüksekokul Kurulu tarafından değer</w:t>
      </w:r>
      <w:r>
        <w:rPr>
          <w:rFonts w:ascii="Times New Roman" w:hAnsi="Times New Roman" w:cs="Times New Roman"/>
          <w:sz w:val="24"/>
          <w:szCs w:val="24"/>
        </w:rPr>
        <w:t>lendirilmeye alınır ve eşdeğer</w:t>
      </w:r>
      <w:r w:rsidR="009D5F2F" w:rsidRPr="001337B4">
        <w:rPr>
          <w:rFonts w:ascii="Times New Roman" w:hAnsi="Times New Roman" w:cs="Times New Roman"/>
          <w:sz w:val="24"/>
          <w:szCs w:val="24"/>
        </w:rPr>
        <w:t>lik belgeleri kabul edilen öğrenciler hazırlık sınıfından muaf sayılır.</w:t>
      </w:r>
    </w:p>
    <w:p w14:paraId="44C1C5E1" w14:textId="36FEDFC6" w:rsidR="006C2786" w:rsidRDefault="006C2786" w:rsidP="001337B4">
      <w:pPr>
        <w:spacing w:after="0" w:line="360" w:lineRule="auto"/>
        <w:ind w:right="-284"/>
        <w:jc w:val="both"/>
        <w:rPr>
          <w:rFonts w:ascii="Times New Roman" w:hAnsi="Times New Roman" w:cs="Times New Roman"/>
          <w:sz w:val="24"/>
          <w:szCs w:val="24"/>
        </w:rPr>
      </w:pPr>
    </w:p>
    <w:p w14:paraId="6ADB7104" w14:textId="52F8D62B" w:rsidR="006C2786" w:rsidRDefault="006C2786" w:rsidP="001337B4">
      <w:pPr>
        <w:spacing w:after="0" w:line="360" w:lineRule="auto"/>
        <w:ind w:right="-284"/>
        <w:jc w:val="both"/>
        <w:rPr>
          <w:rFonts w:ascii="Times New Roman" w:hAnsi="Times New Roman" w:cs="Times New Roman"/>
          <w:sz w:val="24"/>
          <w:szCs w:val="24"/>
        </w:rPr>
      </w:pPr>
    </w:p>
    <w:p w14:paraId="2F3D178C" w14:textId="06CC9691" w:rsidR="006C2786" w:rsidRDefault="006C2786" w:rsidP="001337B4">
      <w:pPr>
        <w:spacing w:after="0" w:line="360" w:lineRule="auto"/>
        <w:ind w:right="-284"/>
        <w:jc w:val="both"/>
        <w:rPr>
          <w:rFonts w:ascii="Times New Roman" w:hAnsi="Times New Roman" w:cs="Times New Roman"/>
          <w:sz w:val="24"/>
          <w:szCs w:val="24"/>
        </w:rPr>
      </w:pPr>
    </w:p>
    <w:p w14:paraId="71B8DB97" w14:textId="77777777" w:rsidR="006C2786" w:rsidRPr="001337B4" w:rsidRDefault="006C2786" w:rsidP="001337B4">
      <w:pPr>
        <w:spacing w:after="0" w:line="360" w:lineRule="auto"/>
        <w:ind w:right="-284"/>
        <w:jc w:val="both"/>
        <w:rPr>
          <w:rFonts w:ascii="Times New Roman" w:hAnsi="Times New Roman" w:cs="Times New Roman"/>
          <w:sz w:val="24"/>
          <w:szCs w:val="24"/>
        </w:rPr>
      </w:pPr>
    </w:p>
    <w:p w14:paraId="1084071F" w14:textId="084D287F" w:rsidR="002E7A9F" w:rsidRDefault="002E7A9F" w:rsidP="006C19B9">
      <w:pPr>
        <w:spacing w:after="0" w:line="360" w:lineRule="auto"/>
        <w:ind w:right="-284"/>
        <w:jc w:val="both"/>
        <w:rPr>
          <w:rFonts w:ascii="Times New Roman" w:hAnsi="Times New Roman" w:cs="Times New Roman"/>
          <w:sz w:val="24"/>
          <w:szCs w:val="24"/>
        </w:rPr>
      </w:pPr>
    </w:p>
    <w:tbl>
      <w:tblPr>
        <w:tblStyle w:val="TabloKlavuzu"/>
        <w:tblW w:w="9464" w:type="dxa"/>
        <w:tblLayout w:type="fixed"/>
        <w:tblLook w:val="04A0" w:firstRow="1" w:lastRow="0" w:firstColumn="1" w:lastColumn="0" w:noHBand="0" w:noVBand="1"/>
      </w:tblPr>
      <w:tblGrid>
        <w:gridCol w:w="1809"/>
        <w:gridCol w:w="567"/>
        <w:gridCol w:w="709"/>
        <w:gridCol w:w="567"/>
        <w:gridCol w:w="709"/>
        <w:gridCol w:w="567"/>
        <w:gridCol w:w="709"/>
        <w:gridCol w:w="1275"/>
        <w:gridCol w:w="1276"/>
        <w:gridCol w:w="1276"/>
      </w:tblGrid>
      <w:tr w:rsidR="00A549D1" w14:paraId="5195F699" w14:textId="77777777" w:rsidTr="00D21324">
        <w:tc>
          <w:tcPr>
            <w:tcW w:w="1809" w:type="dxa"/>
            <w:vMerge w:val="restart"/>
          </w:tcPr>
          <w:p w14:paraId="0CBE438C" w14:textId="77777777" w:rsidR="00A549D1" w:rsidRPr="006C2786" w:rsidRDefault="00A549D1" w:rsidP="00A549D1">
            <w:pPr>
              <w:spacing w:line="360" w:lineRule="auto"/>
              <w:jc w:val="both"/>
              <w:rPr>
                <w:rFonts w:ascii="Times New Roman" w:hAnsi="Times New Roman" w:cs="Times New Roman"/>
                <w:sz w:val="24"/>
                <w:szCs w:val="24"/>
              </w:rPr>
            </w:pPr>
          </w:p>
        </w:tc>
        <w:tc>
          <w:tcPr>
            <w:tcW w:w="7655" w:type="dxa"/>
            <w:gridSpan w:val="9"/>
          </w:tcPr>
          <w:p w14:paraId="3C8B9312" w14:textId="0FC84975"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 xml:space="preserve">Avrupa Ortak Dil </w:t>
            </w:r>
            <w:r w:rsidR="006C2786" w:rsidRPr="006C2786">
              <w:rPr>
                <w:rFonts w:ascii="Times New Roman" w:hAnsi="Times New Roman" w:cs="Times New Roman"/>
                <w:sz w:val="24"/>
                <w:szCs w:val="24"/>
              </w:rPr>
              <w:t xml:space="preserve">Kriterleri </w:t>
            </w:r>
            <w:r w:rsidRPr="006C2786">
              <w:rPr>
                <w:rFonts w:ascii="Times New Roman" w:hAnsi="Times New Roman" w:cs="Times New Roman"/>
                <w:sz w:val="24"/>
                <w:szCs w:val="24"/>
              </w:rPr>
              <w:t>Çerçevesi Seviyeleri</w:t>
            </w:r>
          </w:p>
        </w:tc>
      </w:tr>
      <w:tr w:rsidR="00A549D1" w14:paraId="2E1481AC" w14:textId="599C7E5B" w:rsidTr="00A549D1">
        <w:tc>
          <w:tcPr>
            <w:tcW w:w="1809" w:type="dxa"/>
            <w:vMerge/>
          </w:tcPr>
          <w:p w14:paraId="1D065036" w14:textId="50DD4EEA" w:rsidR="00A549D1" w:rsidRPr="006C2786" w:rsidRDefault="00A549D1" w:rsidP="00A549D1">
            <w:pPr>
              <w:spacing w:line="360" w:lineRule="auto"/>
              <w:jc w:val="both"/>
              <w:rPr>
                <w:rFonts w:ascii="Times New Roman" w:hAnsi="Times New Roman" w:cs="Times New Roman"/>
                <w:sz w:val="24"/>
                <w:szCs w:val="24"/>
              </w:rPr>
            </w:pPr>
          </w:p>
        </w:tc>
        <w:tc>
          <w:tcPr>
            <w:tcW w:w="567" w:type="dxa"/>
          </w:tcPr>
          <w:p w14:paraId="163FE4D6" w14:textId="1AA3D74D"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A1</w:t>
            </w:r>
          </w:p>
        </w:tc>
        <w:tc>
          <w:tcPr>
            <w:tcW w:w="709" w:type="dxa"/>
          </w:tcPr>
          <w:p w14:paraId="2C3AA894" w14:textId="1A877227"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A1+</w:t>
            </w:r>
          </w:p>
        </w:tc>
        <w:tc>
          <w:tcPr>
            <w:tcW w:w="567" w:type="dxa"/>
          </w:tcPr>
          <w:p w14:paraId="61621081" w14:textId="4942FEDD"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A2</w:t>
            </w:r>
          </w:p>
        </w:tc>
        <w:tc>
          <w:tcPr>
            <w:tcW w:w="709" w:type="dxa"/>
          </w:tcPr>
          <w:p w14:paraId="0A1FFD6F" w14:textId="14327788"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A2+</w:t>
            </w:r>
          </w:p>
        </w:tc>
        <w:tc>
          <w:tcPr>
            <w:tcW w:w="567" w:type="dxa"/>
          </w:tcPr>
          <w:p w14:paraId="084A3344" w14:textId="3D9D7BBE"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B1</w:t>
            </w:r>
          </w:p>
        </w:tc>
        <w:tc>
          <w:tcPr>
            <w:tcW w:w="709" w:type="dxa"/>
          </w:tcPr>
          <w:p w14:paraId="219D6410" w14:textId="7FF37D3C"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B1+</w:t>
            </w:r>
          </w:p>
        </w:tc>
        <w:tc>
          <w:tcPr>
            <w:tcW w:w="1275" w:type="dxa"/>
          </w:tcPr>
          <w:p w14:paraId="50168345" w14:textId="26CE7094"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B2</w:t>
            </w:r>
          </w:p>
        </w:tc>
        <w:tc>
          <w:tcPr>
            <w:tcW w:w="1276" w:type="dxa"/>
          </w:tcPr>
          <w:p w14:paraId="2B41DEC3" w14:textId="56EFA1D8"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C1</w:t>
            </w:r>
          </w:p>
        </w:tc>
        <w:tc>
          <w:tcPr>
            <w:tcW w:w="1276" w:type="dxa"/>
          </w:tcPr>
          <w:p w14:paraId="63A84704" w14:textId="05809AA6" w:rsidR="00A549D1" w:rsidRPr="006C2786" w:rsidRDefault="00A549D1" w:rsidP="00A549D1">
            <w:pPr>
              <w:spacing w:line="360" w:lineRule="auto"/>
              <w:jc w:val="center"/>
              <w:rPr>
                <w:rFonts w:ascii="Times New Roman" w:hAnsi="Times New Roman" w:cs="Times New Roman"/>
                <w:sz w:val="24"/>
                <w:szCs w:val="24"/>
              </w:rPr>
            </w:pPr>
            <w:r w:rsidRPr="006C2786">
              <w:rPr>
                <w:rFonts w:ascii="Times New Roman" w:hAnsi="Times New Roman" w:cs="Times New Roman"/>
                <w:sz w:val="24"/>
                <w:szCs w:val="24"/>
              </w:rPr>
              <w:t>C2</w:t>
            </w:r>
          </w:p>
        </w:tc>
      </w:tr>
      <w:tr w:rsidR="00A549D1" w14:paraId="7C8818F8" w14:textId="49B95C1D" w:rsidTr="00A549D1">
        <w:tc>
          <w:tcPr>
            <w:tcW w:w="1809" w:type="dxa"/>
            <w:vAlign w:val="center"/>
          </w:tcPr>
          <w:p w14:paraId="63BF5E60" w14:textId="433D96F5"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TOEFL</w:t>
            </w:r>
          </w:p>
        </w:tc>
        <w:tc>
          <w:tcPr>
            <w:tcW w:w="567" w:type="dxa"/>
          </w:tcPr>
          <w:p w14:paraId="3F94803C" w14:textId="13EAC590"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36</w:t>
            </w:r>
          </w:p>
        </w:tc>
        <w:tc>
          <w:tcPr>
            <w:tcW w:w="709" w:type="dxa"/>
          </w:tcPr>
          <w:p w14:paraId="3F086533" w14:textId="077D04E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48</w:t>
            </w:r>
          </w:p>
        </w:tc>
        <w:tc>
          <w:tcPr>
            <w:tcW w:w="567" w:type="dxa"/>
          </w:tcPr>
          <w:p w14:paraId="401F227B" w14:textId="67E2157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54</w:t>
            </w:r>
          </w:p>
        </w:tc>
        <w:tc>
          <w:tcPr>
            <w:tcW w:w="709" w:type="dxa"/>
          </w:tcPr>
          <w:p w14:paraId="057A9111" w14:textId="56903CCC"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60</w:t>
            </w:r>
          </w:p>
        </w:tc>
        <w:tc>
          <w:tcPr>
            <w:tcW w:w="567" w:type="dxa"/>
          </w:tcPr>
          <w:p w14:paraId="4A1BFE7C" w14:textId="031372D4"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72</w:t>
            </w:r>
          </w:p>
        </w:tc>
        <w:tc>
          <w:tcPr>
            <w:tcW w:w="709" w:type="dxa"/>
          </w:tcPr>
          <w:p w14:paraId="2EFEB590" w14:textId="6C6802D2"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78</w:t>
            </w:r>
          </w:p>
        </w:tc>
        <w:tc>
          <w:tcPr>
            <w:tcW w:w="1275" w:type="dxa"/>
          </w:tcPr>
          <w:p w14:paraId="249818FE" w14:textId="734F1CA7"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84</w:t>
            </w:r>
          </w:p>
        </w:tc>
        <w:tc>
          <w:tcPr>
            <w:tcW w:w="1276" w:type="dxa"/>
          </w:tcPr>
          <w:p w14:paraId="70B8E864" w14:textId="1B324550"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96</w:t>
            </w:r>
          </w:p>
        </w:tc>
        <w:tc>
          <w:tcPr>
            <w:tcW w:w="1276" w:type="dxa"/>
          </w:tcPr>
          <w:p w14:paraId="670FA172" w14:textId="0E78F26C"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108&lt;</w:t>
            </w:r>
          </w:p>
        </w:tc>
      </w:tr>
      <w:tr w:rsidR="00A549D1" w14:paraId="0FCAFFFA" w14:textId="5DB1753E" w:rsidTr="00A549D1">
        <w:tc>
          <w:tcPr>
            <w:tcW w:w="1809" w:type="dxa"/>
            <w:vAlign w:val="center"/>
          </w:tcPr>
          <w:p w14:paraId="0C32E320" w14:textId="52538F50"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PTE Akademik</w:t>
            </w:r>
          </w:p>
        </w:tc>
        <w:tc>
          <w:tcPr>
            <w:tcW w:w="567" w:type="dxa"/>
          </w:tcPr>
          <w:p w14:paraId="173FEE03" w14:textId="2AC0A8AE"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24</w:t>
            </w:r>
          </w:p>
        </w:tc>
        <w:tc>
          <w:tcPr>
            <w:tcW w:w="709" w:type="dxa"/>
          </w:tcPr>
          <w:p w14:paraId="0A9AA317" w14:textId="0CE62D0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30</w:t>
            </w:r>
          </w:p>
        </w:tc>
        <w:tc>
          <w:tcPr>
            <w:tcW w:w="567" w:type="dxa"/>
          </w:tcPr>
          <w:p w14:paraId="696F4D18" w14:textId="06FFE140"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38</w:t>
            </w:r>
          </w:p>
        </w:tc>
        <w:tc>
          <w:tcPr>
            <w:tcW w:w="709" w:type="dxa"/>
          </w:tcPr>
          <w:p w14:paraId="6DED8435" w14:textId="409DE0BE"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45</w:t>
            </w:r>
          </w:p>
        </w:tc>
        <w:tc>
          <w:tcPr>
            <w:tcW w:w="567" w:type="dxa"/>
          </w:tcPr>
          <w:p w14:paraId="4BF5D413" w14:textId="40318F62"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55</w:t>
            </w:r>
          </w:p>
        </w:tc>
        <w:tc>
          <w:tcPr>
            <w:tcW w:w="709" w:type="dxa"/>
          </w:tcPr>
          <w:p w14:paraId="30D5A941" w14:textId="6139A63C"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67</w:t>
            </w:r>
          </w:p>
        </w:tc>
        <w:tc>
          <w:tcPr>
            <w:tcW w:w="1275" w:type="dxa"/>
          </w:tcPr>
          <w:p w14:paraId="774131C8" w14:textId="5B5ADB5F"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71</w:t>
            </w:r>
          </w:p>
        </w:tc>
        <w:tc>
          <w:tcPr>
            <w:tcW w:w="1276" w:type="dxa"/>
          </w:tcPr>
          <w:p w14:paraId="3591E4F4" w14:textId="0A0C1B5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78</w:t>
            </w:r>
          </w:p>
        </w:tc>
        <w:tc>
          <w:tcPr>
            <w:tcW w:w="1276" w:type="dxa"/>
          </w:tcPr>
          <w:p w14:paraId="7BEBBBC3" w14:textId="5B79FE15"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84</w:t>
            </w:r>
          </w:p>
        </w:tc>
      </w:tr>
      <w:tr w:rsidR="00A549D1" w14:paraId="71B8713E" w14:textId="1D8F2BCA" w:rsidTr="00A549D1">
        <w:tc>
          <w:tcPr>
            <w:tcW w:w="1809" w:type="dxa"/>
          </w:tcPr>
          <w:p w14:paraId="79CAD9BB" w14:textId="796A34F5" w:rsidR="00AA6ACF" w:rsidRPr="006C2786" w:rsidRDefault="00AA6ACF" w:rsidP="00A549D1">
            <w:pPr>
              <w:spacing w:line="360" w:lineRule="auto"/>
              <w:jc w:val="both"/>
              <w:rPr>
                <w:rFonts w:ascii="Times New Roman" w:hAnsi="Times New Roman" w:cs="Times New Roman"/>
                <w:sz w:val="24"/>
                <w:szCs w:val="24"/>
              </w:rPr>
            </w:pPr>
            <w:proofErr w:type="spellStart"/>
            <w:r w:rsidRPr="006C2786">
              <w:rPr>
                <w:rFonts w:ascii="Times New Roman" w:hAnsi="Times New Roman" w:cs="Times New Roman"/>
                <w:sz w:val="24"/>
                <w:szCs w:val="24"/>
              </w:rPr>
              <w:t>TestDaF</w:t>
            </w:r>
            <w:proofErr w:type="spellEnd"/>
          </w:p>
        </w:tc>
        <w:tc>
          <w:tcPr>
            <w:tcW w:w="567" w:type="dxa"/>
          </w:tcPr>
          <w:p w14:paraId="760FD8CF" w14:textId="6F2EBDC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58FD8365" w14:textId="6F344CC4"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10A69FD2" w14:textId="4471FF9A"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634E04DE" w14:textId="64678F49"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431DA0B9" w14:textId="73F0C346"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62ABBE82" w14:textId="1EBD64E4"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1275" w:type="dxa"/>
          </w:tcPr>
          <w:p w14:paraId="2E8308D3" w14:textId="65D914F3"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3</w:t>
            </w:r>
          </w:p>
        </w:tc>
        <w:tc>
          <w:tcPr>
            <w:tcW w:w="1276" w:type="dxa"/>
          </w:tcPr>
          <w:p w14:paraId="318C7EE2" w14:textId="67A2AEA7"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4</w:t>
            </w:r>
          </w:p>
        </w:tc>
        <w:tc>
          <w:tcPr>
            <w:tcW w:w="1276" w:type="dxa"/>
          </w:tcPr>
          <w:p w14:paraId="188FB948" w14:textId="1A395BCA"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5</w:t>
            </w:r>
          </w:p>
        </w:tc>
      </w:tr>
      <w:tr w:rsidR="00A549D1" w14:paraId="4DD88492" w14:textId="5CC3AAEA" w:rsidTr="00A549D1">
        <w:tc>
          <w:tcPr>
            <w:tcW w:w="1809" w:type="dxa"/>
            <w:vAlign w:val="center"/>
          </w:tcPr>
          <w:p w14:paraId="4BDD4691" w14:textId="545CE3A0"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Almanca</w:t>
            </w:r>
            <w:r w:rsidR="00A549D1" w:rsidRPr="006C2786">
              <w:rPr>
                <w:rFonts w:ascii="Times New Roman" w:hAnsi="Times New Roman" w:cs="Times New Roman"/>
                <w:sz w:val="24"/>
                <w:szCs w:val="24"/>
              </w:rPr>
              <w:t xml:space="preserve"> </w:t>
            </w:r>
            <w:r w:rsidRPr="006C2786">
              <w:rPr>
                <w:rFonts w:ascii="Times New Roman" w:hAnsi="Times New Roman" w:cs="Times New Roman"/>
                <w:sz w:val="24"/>
                <w:szCs w:val="24"/>
              </w:rPr>
              <w:t>DSDII</w:t>
            </w:r>
          </w:p>
        </w:tc>
        <w:tc>
          <w:tcPr>
            <w:tcW w:w="567" w:type="dxa"/>
          </w:tcPr>
          <w:p w14:paraId="02E90A03" w14:textId="498C7AFF"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4131C6B1" w14:textId="2D5767F2"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2DA05796" w14:textId="0D3B8A8E"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7B4CD374" w14:textId="403F22AE"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4D5911A9" w14:textId="512256C9"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6D07586F" w14:textId="2D68343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1275" w:type="dxa"/>
          </w:tcPr>
          <w:p w14:paraId="4A1D9EC5" w14:textId="301D58F7"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60</w:t>
            </w:r>
          </w:p>
        </w:tc>
        <w:tc>
          <w:tcPr>
            <w:tcW w:w="1276" w:type="dxa"/>
          </w:tcPr>
          <w:p w14:paraId="0A8630CC" w14:textId="1791F4C7"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80</w:t>
            </w:r>
          </w:p>
        </w:tc>
        <w:tc>
          <w:tcPr>
            <w:tcW w:w="1276" w:type="dxa"/>
          </w:tcPr>
          <w:p w14:paraId="5980AFD8" w14:textId="09F8A16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r>
      <w:tr w:rsidR="00A549D1" w14:paraId="6D1BDE7E" w14:textId="38E6CD55" w:rsidTr="00A549D1">
        <w:tc>
          <w:tcPr>
            <w:tcW w:w="1809" w:type="dxa"/>
          </w:tcPr>
          <w:p w14:paraId="0662C4C3" w14:textId="1DAE0240"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 xml:space="preserve">TELC </w:t>
            </w:r>
            <w:proofErr w:type="spellStart"/>
            <w:r w:rsidRPr="006C2786">
              <w:rPr>
                <w:rFonts w:ascii="Times New Roman" w:hAnsi="Times New Roman" w:cs="Times New Roman"/>
                <w:sz w:val="24"/>
                <w:szCs w:val="24"/>
              </w:rPr>
              <w:t>Deutsch</w:t>
            </w:r>
            <w:proofErr w:type="spellEnd"/>
          </w:p>
        </w:tc>
        <w:tc>
          <w:tcPr>
            <w:tcW w:w="567" w:type="dxa"/>
          </w:tcPr>
          <w:p w14:paraId="162319A6" w14:textId="5C17634F"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5B9BC09B" w14:textId="0849BA6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0138E935" w14:textId="0F818A38"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7F574322" w14:textId="77A036AB"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51B767FD" w14:textId="585E4464"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041D24DD" w14:textId="33729D5A"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1275" w:type="dxa"/>
          </w:tcPr>
          <w:p w14:paraId="345F7A02" w14:textId="397C97AA"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B2</w:t>
            </w:r>
          </w:p>
        </w:tc>
        <w:tc>
          <w:tcPr>
            <w:tcW w:w="1276" w:type="dxa"/>
          </w:tcPr>
          <w:p w14:paraId="0D2F72C9" w14:textId="6DFAFD6C"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C1</w:t>
            </w:r>
          </w:p>
        </w:tc>
        <w:tc>
          <w:tcPr>
            <w:tcW w:w="1276" w:type="dxa"/>
          </w:tcPr>
          <w:p w14:paraId="096003E2" w14:textId="14255E01"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C2</w:t>
            </w:r>
          </w:p>
        </w:tc>
      </w:tr>
      <w:tr w:rsidR="00A549D1" w14:paraId="541F79D3" w14:textId="4381ABF3" w:rsidTr="00A549D1">
        <w:tc>
          <w:tcPr>
            <w:tcW w:w="1809" w:type="dxa"/>
          </w:tcPr>
          <w:p w14:paraId="6133680E" w14:textId="2233A18C"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 xml:space="preserve">Goethe </w:t>
            </w:r>
            <w:proofErr w:type="spellStart"/>
            <w:r w:rsidRPr="006C2786">
              <w:rPr>
                <w:rFonts w:ascii="Times New Roman" w:hAnsi="Times New Roman" w:cs="Times New Roman"/>
                <w:sz w:val="24"/>
                <w:szCs w:val="24"/>
              </w:rPr>
              <w:t>Institut</w:t>
            </w:r>
            <w:proofErr w:type="spellEnd"/>
          </w:p>
        </w:tc>
        <w:tc>
          <w:tcPr>
            <w:tcW w:w="567" w:type="dxa"/>
          </w:tcPr>
          <w:p w14:paraId="0C2BCAAA" w14:textId="57595F2C"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070A8C9D" w14:textId="1AA5041D"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3AC126FF" w14:textId="479B8568"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1F01D4D0" w14:textId="3459BB74"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244DF0AD" w14:textId="71790E5B"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5D16F0C4" w14:textId="4C28A242"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1275" w:type="dxa"/>
          </w:tcPr>
          <w:p w14:paraId="007453F2" w14:textId="4DE598B7"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B2</w:t>
            </w:r>
          </w:p>
        </w:tc>
        <w:tc>
          <w:tcPr>
            <w:tcW w:w="1276" w:type="dxa"/>
          </w:tcPr>
          <w:p w14:paraId="44B1E0E5" w14:textId="7C207D0B"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C1</w:t>
            </w:r>
          </w:p>
        </w:tc>
        <w:tc>
          <w:tcPr>
            <w:tcW w:w="1276" w:type="dxa"/>
          </w:tcPr>
          <w:p w14:paraId="60AE619E" w14:textId="439CEB48"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C2</w:t>
            </w:r>
          </w:p>
        </w:tc>
      </w:tr>
      <w:tr w:rsidR="00A549D1" w14:paraId="731BE94C" w14:textId="1CE3CA29" w:rsidTr="00A549D1">
        <w:tc>
          <w:tcPr>
            <w:tcW w:w="1809" w:type="dxa"/>
          </w:tcPr>
          <w:p w14:paraId="56917FB3" w14:textId="012F703E"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DELF &amp; DALF</w:t>
            </w:r>
          </w:p>
        </w:tc>
        <w:tc>
          <w:tcPr>
            <w:tcW w:w="567" w:type="dxa"/>
          </w:tcPr>
          <w:p w14:paraId="26DCCD05" w14:textId="6400186F"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7FB20E3B" w14:textId="72B645D8"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6CD8F055" w14:textId="55A26268"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5988D34E" w14:textId="51A62232"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567" w:type="dxa"/>
          </w:tcPr>
          <w:p w14:paraId="711F3CDC" w14:textId="6D7AC003"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709" w:type="dxa"/>
          </w:tcPr>
          <w:p w14:paraId="566EC8D8" w14:textId="192529DB"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w:t>
            </w:r>
          </w:p>
        </w:tc>
        <w:tc>
          <w:tcPr>
            <w:tcW w:w="1275" w:type="dxa"/>
          </w:tcPr>
          <w:p w14:paraId="676893D0" w14:textId="1D484A18"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DELF B2</w:t>
            </w:r>
          </w:p>
        </w:tc>
        <w:tc>
          <w:tcPr>
            <w:tcW w:w="1276" w:type="dxa"/>
          </w:tcPr>
          <w:p w14:paraId="5D1189C9" w14:textId="08676CCB"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DALF C1</w:t>
            </w:r>
          </w:p>
        </w:tc>
        <w:tc>
          <w:tcPr>
            <w:tcW w:w="1276" w:type="dxa"/>
          </w:tcPr>
          <w:p w14:paraId="69CF3F9D" w14:textId="35504883" w:rsidR="00AA6ACF" w:rsidRPr="006C2786" w:rsidRDefault="00AA6ACF" w:rsidP="00A549D1">
            <w:pPr>
              <w:spacing w:line="360" w:lineRule="auto"/>
              <w:jc w:val="both"/>
              <w:rPr>
                <w:rFonts w:ascii="Times New Roman" w:hAnsi="Times New Roman" w:cs="Times New Roman"/>
                <w:sz w:val="24"/>
                <w:szCs w:val="24"/>
              </w:rPr>
            </w:pPr>
            <w:r w:rsidRPr="006C2786">
              <w:rPr>
                <w:rFonts w:ascii="Times New Roman" w:hAnsi="Times New Roman" w:cs="Times New Roman"/>
                <w:sz w:val="24"/>
                <w:szCs w:val="24"/>
              </w:rPr>
              <w:t>DALF C2</w:t>
            </w:r>
          </w:p>
        </w:tc>
      </w:tr>
    </w:tbl>
    <w:p w14:paraId="7B1B077C" w14:textId="5804188B" w:rsidR="006C2786" w:rsidRDefault="006C2786" w:rsidP="006C2786">
      <w:pPr>
        <w:pStyle w:val="ListeParagraf"/>
        <w:spacing w:after="0" w:line="360" w:lineRule="auto"/>
        <w:ind w:right="-284"/>
        <w:jc w:val="both"/>
        <w:rPr>
          <w:rFonts w:ascii="Times New Roman" w:hAnsi="Times New Roman" w:cs="Times New Roman"/>
          <w:sz w:val="24"/>
          <w:szCs w:val="24"/>
        </w:rPr>
      </w:pPr>
    </w:p>
    <w:tbl>
      <w:tblPr>
        <w:tblStyle w:val="TabloKlavuzu"/>
        <w:tblW w:w="0" w:type="auto"/>
        <w:tblInd w:w="720" w:type="dxa"/>
        <w:tblLook w:val="04A0" w:firstRow="1" w:lastRow="0" w:firstColumn="1" w:lastColumn="0" w:noHBand="0" w:noVBand="1"/>
      </w:tblPr>
      <w:tblGrid>
        <w:gridCol w:w="2048"/>
        <w:gridCol w:w="6294"/>
      </w:tblGrid>
      <w:tr w:rsidR="006C2786" w14:paraId="6A42CAE9" w14:textId="77777777" w:rsidTr="00225B48">
        <w:tc>
          <w:tcPr>
            <w:tcW w:w="8568" w:type="dxa"/>
            <w:gridSpan w:val="2"/>
          </w:tcPr>
          <w:p w14:paraId="45BC778A" w14:textId="3DB886F2" w:rsidR="006C2786" w:rsidRDefault="006C2786" w:rsidP="006C2786">
            <w:pPr>
              <w:pStyle w:val="ListeParagraf"/>
              <w:spacing w:line="360" w:lineRule="auto"/>
              <w:ind w:left="0" w:right="-284"/>
              <w:jc w:val="center"/>
              <w:rPr>
                <w:rFonts w:ascii="Times New Roman" w:hAnsi="Times New Roman" w:cs="Times New Roman"/>
                <w:sz w:val="24"/>
                <w:szCs w:val="24"/>
              </w:rPr>
            </w:pPr>
            <w:r>
              <w:rPr>
                <w:rFonts w:ascii="Times New Roman" w:hAnsi="Times New Roman" w:cs="Times New Roman"/>
                <w:sz w:val="24"/>
                <w:szCs w:val="24"/>
              </w:rPr>
              <w:t xml:space="preserve">Ülkemizde Yapılmakta Olan Yabancı Dil Sınavları </w:t>
            </w:r>
            <w:r w:rsidR="00CF37B8">
              <w:rPr>
                <w:rFonts w:ascii="Times New Roman" w:hAnsi="Times New Roman" w:cs="Times New Roman"/>
                <w:sz w:val="24"/>
                <w:szCs w:val="24"/>
              </w:rPr>
              <w:t>ile</w:t>
            </w:r>
            <w:r>
              <w:rPr>
                <w:rFonts w:ascii="Times New Roman" w:hAnsi="Times New Roman" w:cs="Times New Roman"/>
                <w:sz w:val="24"/>
                <w:szCs w:val="24"/>
              </w:rPr>
              <w:t xml:space="preserve"> İlgili Durum</w:t>
            </w:r>
          </w:p>
        </w:tc>
      </w:tr>
      <w:tr w:rsidR="006C2786" w14:paraId="4EA1C7F5" w14:textId="77777777" w:rsidTr="006C2786">
        <w:tc>
          <w:tcPr>
            <w:tcW w:w="2082" w:type="dxa"/>
          </w:tcPr>
          <w:p w14:paraId="1F6F4E6C" w14:textId="5F870AEA" w:rsidR="006C2786" w:rsidRDefault="006C2786" w:rsidP="006C2786">
            <w:pPr>
              <w:pStyle w:val="ListeParagraf"/>
              <w:spacing w:line="360" w:lineRule="auto"/>
              <w:ind w:left="0" w:right="-284"/>
              <w:jc w:val="both"/>
              <w:rPr>
                <w:rFonts w:ascii="Times New Roman" w:hAnsi="Times New Roman" w:cs="Times New Roman"/>
                <w:sz w:val="24"/>
                <w:szCs w:val="24"/>
              </w:rPr>
            </w:pPr>
            <w:r>
              <w:rPr>
                <w:rFonts w:ascii="Times New Roman" w:hAnsi="Times New Roman" w:cs="Times New Roman"/>
                <w:sz w:val="24"/>
                <w:szCs w:val="24"/>
              </w:rPr>
              <w:t>YDS</w:t>
            </w:r>
          </w:p>
        </w:tc>
        <w:tc>
          <w:tcPr>
            <w:tcW w:w="6486" w:type="dxa"/>
          </w:tcPr>
          <w:p w14:paraId="0C204FCB" w14:textId="7C1561E9" w:rsidR="006C2786" w:rsidRDefault="006C2786" w:rsidP="006C2786">
            <w:pPr>
              <w:pStyle w:val="ListeParagraf"/>
              <w:spacing w:line="360" w:lineRule="auto"/>
              <w:ind w:left="0" w:right="-284"/>
              <w:jc w:val="both"/>
              <w:rPr>
                <w:rFonts w:ascii="Times New Roman" w:hAnsi="Times New Roman" w:cs="Times New Roman"/>
                <w:sz w:val="24"/>
                <w:szCs w:val="24"/>
              </w:rPr>
            </w:pPr>
            <w:r>
              <w:rPr>
                <w:rFonts w:ascii="Times New Roman" w:hAnsi="Times New Roman" w:cs="Times New Roman"/>
                <w:sz w:val="24"/>
                <w:szCs w:val="24"/>
              </w:rPr>
              <w:t>100 üzerinden en az 60 puan almak şartı.</w:t>
            </w:r>
          </w:p>
        </w:tc>
      </w:tr>
      <w:tr w:rsidR="006C2786" w14:paraId="78B6F2EE" w14:textId="77777777" w:rsidTr="006C2786">
        <w:tc>
          <w:tcPr>
            <w:tcW w:w="2082" w:type="dxa"/>
          </w:tcPr>
          <w:p w14:paraId="2F80D819" w14:textId="6B2DF219" w:rsidR="006C2786" w:rsidRDefault="006C2786" w:rsidP="006C2786">
            <w:pPr>
              <w:pStyle w:val="ListeParagraf"/>
              <w:spacing w:line="360" w:lineRule="auto"/>
              <w:ind w:left="0" w:right="-284"/>
              <w:jc w:val="both"/>
              <w:rPr>
                <w:rFonts w:ascii="Times New Roman" w:hAnsi="Times New Roman" w:cs="Times New Roman"/>
                <w:sz w:val="24"/>
                <w:szCs w:val="24"/>
              </w:rPr>
            </w:pPr>
            <w:r>
              <w:rPr>
                <w:rFonts w:ascii="Times New Roman" w:hAnsi="Times New Roman" w:cs="Times New Roman"/>
                <w:sz w:val="24"/>
                <w:szCs w:val="24"/>
              </w:rPr>
              <w:t>YÖKDİL</w:t>
            </w:r>
          </w:p>
        </w:tc>
        <w:tc>
          <w:tcPr>
            <w:tcW w:w="6486" w:type="dxa"/>
          </w:tcPr>
          <w:p w14:paraId="7CEF059A" w14:textId="56E81002" w:rsidR="006C2786" w:rsidRDefault="006C2786" w:rsidP="006C2786">
            <w:pPr>
              <w:pStyle w:val="ListeParagraf"/>
              <w:spacing w:line="360" w:lineRule="auto"/>
              <w:ind w:left="0" w:right="-284"/>
              <w:jc w:val="both"/>
              <w:rPr>
                <w:rFonts w:ascii="Times New Roman" w:hAnsi="Times New Roman" w:cs="Times New Roman"/>
                <w:sz w:val="24"/>
                <w:szCs w:val="24"/>
              </w:rPr>
            </w:pPr>
            <w:r>
              <w:rPr>
                <w:rFonts w:ascii="Times New Roman" w:hAnsi="Times New Roman" w:cs="Times New Roman"/>
                <w:sz w:val="24"/>
                <w:szCs w:val="24"/>
              </w:rPr>
              <w:t xml:space="preserve">100 üzerinden en az </w:t>
            </w:r>
            <w:r w:rsidR="00CF37B8">
              <w:rPr>
                <w:rFonts w:ascii="Times New Roman" w:hAnsi="Times New Roman" w:cs="Times New Roman"/>
                <w:sz w:val="24"/>
                <w:szCs w:val="24"/>
              </w:rPr>
              <w:t>65</w:t>
            </w:r>
            <w:r>
              <w:rPr>
                <w:rFonts w:ascii="Times New Roman" w:hAnsi="Times New Roman" w:cs="Times New Roman"/>
                <w:sz w:val="24"/>
                <w:szCs w:val="24"/>
              </w:rPr>
              <w:t xml:space="preserve"> puan almak şartı.</w:t>
            </w:r>
          </w:p>
        </w:tc>
      </w:tr>
    </w:tbl>
    <w:p w14:paraId="302E60F1" w14:textId="77777777" w:rsidR="006C2786" w:rsidRDefault="006C2786" w:rsidP="006C2786">
      <w:pPr>
        <w:pStyle w:val="ListeParagraf"/>
        <w:spacing w:after="0" w:line="360" w:lineRule="auto"/>
        <w:ind w:right="-284"/>
        <w:jc w:val="both"/>
        <w:rPr>
          <w:rFonts w:ascii="Times New Roman" w:hAnsi="Times New Roman" w:cs="Times New Roman"/>
          <w:sz w:val="24"/>
          <w:szCs w:val="24"/>
        </w:rPr>
      </w:pPr>
    </w:p>
    <w:p w14:paraId="48D887B0" w14:textId="096ECF80" w:rsidR="00472962" w:rsidRPr="001337B4" w:rsidRDefault="00CA1DA5" w:rsidP="001337B4">
      <w:pPr>
        <w:pStyle w:val="ListeParagraf"/>
        <w:numPr>
          <w:ilvl w:val="0"/>
          <w:numId w:val="13"/>
        </w:numPr>
        <w:spacing w:after="0" w:line="360" w:lineRule="auto"/>
        <w:ind w:right="-284"/>
        <w:jc w:val="both"/>
        <w:rPr>
          <w:rFonts w:ascii="Times New Roman" w:hAnsi="Times New Roman" w:cs="Times New Roman"/>
          <w:sz w:val="24"/>
          <w:szCs w:val="24"/>
        </w:rPr>
      </w:pPr>
      <w:r w:rsidRPr="001337B4">
        <w:rPr>
          <w:rFonts w:ascii="Times New Roman" w:hAnsi="Times New Roman" w:cs="Times New Roman"/>
          <w:sz w:val="24"/>
          <w:szCs w:val="24"/>
        </w:rPr>
        <w:t xml:space="preserve">En az son </w:t>
      </w:r>
      <w:r w:rsidR="005A08BF" w:rsidRPr="001337B4">
        <w:rPr>
          <w:rFonts w:ascii="Times New Roman" w:hAnsi="Times New Roman" w:cs="Times New Roman"/>
          <w:sz w:val="24"/>
          <w:szCs w:val="24"/>
        </w:rPr>
        <w:t>iki</w:t>
      </w:r>
      <w:r w:rsidRPr="001337B4">
        <w:rPr>
          <w:rFonts w:ascii="Times New Roman" w:hAnsi="Times New Roman" w:cs="Times New Roman"/>
          <w:sz w:val="24"/>
          <w:szCs w:val="24"/>
        </w:rPr>
        <w:t xml:space="preserve"> yılda, ilgili yabancı dilin anadil olarak konuşulduğu bir ülkede o ülke vatandaşlarının devam ettiği ve ilgili yabancı dilde eğitim yapan ortaöğretim veya yükseköğretim kurumlarında eğitim görüp, öğrenimini bu kurumlarda tamamlayanlar.</w:t>
      </w:r>
    </w:p>
    <w:p w14:paraId="482FF41C" w14:textId="77777777" w:rsidR="001337B4" w:rsidRDefault="001337B4" w:rsidP="001337B4">
      <w:pPr>
        <w:spacing w:after="0" w:line="360" w:lineRule="auto"/>
        <w:ind w:right="-284"/>
        <w:jc w:val="both"/>
        <w:rPr>
          <w:rFonts w:ascii="Times New Roman" w:hAnsi="Times New Roman" w:cs="Times New Roman"/>
          <w:sz w:val="24"/>
          <w:szCs w:val="24"/>
        </w:rPr>
      </w:pPr>
    </w:p>
    <w:p w14:paraId="544662D8" w14:textId="05444938" w:rsidR="001337B4" w:rsidRDefault="00DB7460"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(2)</w:t>
      </w:r>
      <w:r>
        <w:rPr>
          <w:rFonts w:ascii="Times New Roman" w:hAnsi="Times New Roman" w:cs="Times New Roman"/>
          <w:sz w:val="24"/>
          <w:szCs w:val="24"/>
        </w:rPr>
        <w:t xml:space="preserve"> </w:t>
      </w:r>
      <w:r w:rsidR="00472962" w:rsidRPr="001337B4">
        <w:rPr>
          <w:rFonts w:ascii="Times New Roman" w:hAnsi="Times New Roman" w:cs="Times New Roman"/>
          <w:sz w:val="24"/>
          <w:szCs w:val="24"/>
        </w:rPr>
        <w:t>B</w:t>
      </w:r>
      <w:r w:rsidR="009D5F2F" w:rsidRPr="001337B4">
        <w:rPr>
          <w:rFonts w:ascii="Times New Roman" w:hAnsi="Times New Roman" w:cs="Times New Roman"/>
          <w:sz w:val="24"/>
          <w:szCs w:val="24"/>
        </w:rPr>
        <w:t>aşka bir üniversitenin yabancı dil hazırlık sınıfını başarıyla tamamlayan</w:t>
      </w:r>
      <w:r w:rsidR="00472962" w:rsidRPr="001337B4">
        <w:rPr>
          <w:rFonts w:ascii="Times New Roman" w:hAnsi="Times New Roman" w:cs="Times New Roman"/>
          <w:sz w:val="24"/>
          <w:szCs w:val="24"/>
        </w:rPr>
        <w:t xml:space="preserve"> ve</w:t>
      </w:r>
      <w:r w:rsidR="009D5F2F" w:rsidRPr="001337B4">
        <w:rPr>
          <w:rFonts w:ascii="Times New Roman" w:hAnsi="Times New Roman" w:cs="Times New Roman"/>
          <w:sz w:val="24"/>
          <w:szCs w:val="24"/>
        </w:rPr>
        <w:t xml:space="preserve"> </w:t>
      </w:r>
      <w:r w:rsidR="00472962" w:rsidRPr="001337B4">
        <w:rPr>
          <w:rFonts w:ascii="Times New Roman" w:hAnsi="Times New Roman" w:cs="Times New Roman"/>
          <w:sz w:val="24"/>
          <w:szCs w:val="24"/>
        </w:rPr>
        <w:t>üniversitemize ilk defa kayıt olan öğrenciler,</w:t>
      </w:r>
      <w:r w:rsidR="009D5F2F" w:rsidRPr="001337B4">
        <w:rPr>
          <w:rFonts w:ascii="Times New Roman" w:hAnsi="Times New Roman" w:cs="Times New Roman"/>
          <w:sz w:val="24"/>
          <w:szCs w:val="24"/>
        </w:rPr>
        <w:t xml:space="preserve"> başarı belgelerini ibraz et</w:t>
      </w:r>
      <w:r w:rsidR="00620D57">
        <w:rPr>
          <w:rFonts w:ascii="Times New Roman" w:hAnsi="Times New Roman" w:cs="Times New Roman"/>
          <w:sz w:val="24"/>
          <w:szCs w:val="24"/>
        </w:rPr>
        <w:t>seler bile</w:t>
      </w:r>
      <w:r w:rsidR="009D5F2F" w:rsidRPr="001337B4">
        <w:rPr>
          <w:rFonts w:ascii="Times New Roman" w:hAnsi="Times New Roman" w:cs="Times New Roman"/>
          <w:sz w:val="24"/>
          <w:szCs w:val="24"/>
        </w:rPr>
        <w:t xml:space="preserve"> </w:t>
      </w:r>
      <w:r w:rsidR="00620D57">
        <w:rPr>
          <w:rFonts w:ascii="Times New Roman" w:hAnsi="Times New Roman" w:cs="Times New Roman"/>
          <w:sz w:val="24"/>
          <w:szCs w:val="24"/>
        </w:rPr>
        <w:t xml:space="preserve">yabancı dil seviyelerini belirlemek için sınava tabi tutulurlar. </w:t>
      </w:r>
    </w:p>
    <w:p w14:paraId="27B9AB0F" w14:textId="18E41D64" w:rsidR="00620D57" w:rsidRDefault="00620D57" w:rsidP="001337B4">
      <w:pPr>
        <w:spacing w:after="0" w:line="360" w:lineRule="auto"/>
        <w:ind w:right="-284"/>
        <w:jc w:val="both"/>
        <w:rPr>
          <w:rFonts w:ascii="Times New Roman" w:hAnsi="Times New Roman" w:cs="Times New Roman"/>
          <w:sz w:val="24"/>
          <w:szCs w:val="24"/>
        </w:rPr>
      </w:pPr>
    </w:p>
    <w:p w14:paraId="02484EFD" w14:textId="53D7C648" w:rsidR="00620D57" w:rsidRPr="001337B4" w:rsidRDefault="00620D57" w:rsidP="001337B4">
      <w:pPr>
        <w:spacing w:after="0" w:line="360" w:lineRule="auto"/>
        <w:ind w:right="-284"/>
        <w:jc w:val="both"/>
        <w:rPr>
          <w:rFonts w:ascii="Times New Roman" w:hAnsi="Times New Roman" w:cs="Times New Roman"/>
          <w:sz w:val="24"/>
          <w:szCs w:val="24"/>
        </w:rPr>
      </w:pPr>
      <w:r w:rsidRPr="00CF37B8">
        <w:rPr>
          <w:rFonts w:ascii="Times New Roman" w:hAnsi="Times New Roman" w:cs="Times New Roman"/>
          <w:b/>
          <w:bCs/>
          <w:sz w:val="24"/>
          <w:szCs w:val="24"/>
        </w:rPr>
        <w:t>(3)</w:t>
      </w:r>
      <w:r w:rsidR="00234F56" w:rsidRPr="00CF37B8">
        <w:rPr>
          <w:rFonts w:ascii="Times New Roman" w:hAnsi="Times New Roman" w:cs="Times New Roman"/>
          <w:sz w:val="24"/>
          <w:szCs w:val="24"/>
        </w:rPr>
        <w:t xml:space="preserve"> D</w:t>
      </w:r>
      <w:r w:rsidRPr="00CF37B8">
        <w:rPr>
          <w:rFonts w:ascii="Times New Roman" w:hAnsi="Times New Roman" w:cs="Times New Roman"/>
          <w:sz w:val="24"/>
          <w:szCs w:val="24"/>
        </w:rPr>
        <w:t>iğer koşullarla (</w:t>
      </w:r>
      <w:r w:rsidR="00CF37B8" w:rsidRPr="00CF37B8">
        <w:rPr>
          <w:rFonts w:ascii="Times New Roman" w:hAnsi="Times New Roman" w:cs="Times New Roman"/>
          <w:sz w:val="24"/>
          <w:szCs w:val="24"/>
        </w:rPr>
        <w:t xml:space="preserve">ek kontenjan, </w:t>
      </w:r>
      <w:r w:rsidRPr="00CF37B8">
        <w:rPr>
          <w:rFonts w:ascii="Times New Roman" w:hAnsi="Times New Roman" w:cs="Times New Roman"/>
          <w:sz w:val="24"/>
          <w:szCs w:val="24"/>
        </w:rPr>
        <w:t xml:space="preserve">yatay geçiş, dikey geçiş vb.) </w:t>
      </w:r>
      <w:r w:rsidR="00CF37B8" w:rsidRPr="00CF37B8">
        <w:rPr>
          <w:rFonts w:ascii="Times New Roman" w:hAnsi="Times New Roman" w:cs="Times New Roman"/>
          <w:sz w:val="24"/>
          <w:szCs w:val="24"/>
        </w:rPr>
        <w:t>birimlerimize</w:t>
      </w:r>
      <w:r w:rsidRPr="00CF37B8">
        <w:rPr>
          <w:rFonts w:ascii="Times New Roman" w:hAnsi="Times New Roman" w:cs="Times New Roman"/>
          <w:sz w:val="24"/>
          <w:szCs w:val="24"/>
        </w:rPr>
        <w:t xml:space="preserve"> ilk defa kayıt olan öğrencilerin </w:t>
      </w:r>
      <w:r w:rsidR="00CF37B8" w:rsidRPr="00CF37B8">
        <w:rPr>
          <w:rFonts w:ascii="Times New Roman" w:hAnsi="Times New Roman" w:cs="Times New Roman"/>
          <w:sz w:val="24"/>
          <w:szCs w:val="24"/>
        </w:rPr>
        <w:t xml:space="preserve">yabancı dil seviyesi </w:t>
      </w:r>
      <w:r w:rsidRPr="00CF37B8">
        <w:rPr>
          <w:rFonts w:ascii="Times New Roman" w:hAnsi="Times New Roman" w:cs="Times New Roman"/>
          <w:sz w:val="24"/>
          <w:szCs w:val="24"/>
        </w:rPr>
        <w:t xml:space="preserve">durumlarına ve </w:t>
      </w:r>
      <w:r w:rsidR="00CF37B8" w:rsidRPr="00CF37B8">
        <w:rPr>
          <w:rFonts w:ascii="Times New Roman" w:hAnsi="Times New Roman" w:cs="Times New Roman"/>
          <w:sz w:val="24"/>
          <w:szCs w:val="24"/>
        </w:rPr>
        <w:t xml:space="preserve">bu öğrencilere uygulanacak </w:t>
      </w:r>
      <w:r w:rsidRPr="00CF37B8">
        <w:rPr>
          <w:rFonts w:ascii="Times New Roman" w:hAnsi="Times New Roman" w:cs="Times New Roman"/>
          <w:sz w:val="24"/>
          <w:szCs w:val="24"/>
        </w:rPr>
        <w:t>sınavlara ilişkin Yabancı Diller Yüksekokulu</w:t>
      </w:r>
      <w:r w:rsidR="00234F56" w:rsidRPr="00CF37B8">
        <w:rPr>
          <w:rFonts w:ascii="Times New Roman" w:hAnsi="Times New Roman" w:cs="Times New Roman"/>
          <w:sz w:val="24"/>
          <w:szCs w:val="24"/>
        </w:rPr>
        <w:t xml:space="preserve"> Müdürlüğü karar verir.</w:t>
      </w:r>
    </w:p>
    <w:p w14:paraId="6D86F76D" w14:textId="77777777" w:rsidR="001337B4" w:rsidRDefault="001337B4" w:rsidP="001337B4">
      <w:pPr>
        <w:spacing w:after="0" w:line="360" w:lineRule="auto"/>
        <w:ind w:right="-284"/>
        <w:jc w:val="both"/>
        <w:rPr>
          <w:rFonts w:ascii="Times New Roman" w:hAnsi="Times New Roman" w:cs="Times New Roman"/>
          <w:sz w:val="24"/>
          <w:szCs w:val="24"/>
        </w:rPr>
      </w:pPr>
    </w:p>
    <w:p w14:paraId="1BFFF08B" w14:textId="62A22C74" w:rsidR="00CA1DA5" w:rsidRPr="001337B4" w:rsidRDefault="00DB7460"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620D57">
        <w:rPr>
          <w:rFonts w:ascii="Times New Roman" w:hAnsi="Times New Roman" w:cs="Times New Roman"/>
          <w:b/>
          <w:sz w:val="24"/>
          <w:szCs w:val="24"/>
        </w:rPr>
        <w:t>4</w:t>
      </w:r>
      <w:r w:rsidRPr="00DB7460">
        <w:rPr>
          <w:rFonts w:ascii="Times New Roman" w:hAnsi="Times New Roman" w:cs="Times New Roman"/>
          <w:b/>
          <w:sz w:val="24"/>
          <w:szCs w:val="24"/>
        </w:rPr>
        <w:t>)</w:t>
      </w:r>
      <w:r>
        <w:rPr>
          <w:rFonts w:ascii="Times New Roman" w:hAnsi="Times New Roman" w:cs="Times New Roman"/>
          <w:sz w:val="24"/>
          <w:szCs w:val="24"/>
        </w:rPr>
        <w:t xml:space="preserve"> </w:t>
      </w:r>
      <w:r w:rsidR="000B2D25" w:rsidRPr="001337B4">
        <w:rPr>
          <w:rFonts w:ascii="Times New Roman" w:hAnsi="Times New Roman" w:cs="Times New Roman"/>
          <w:sz w:val="24"/>
          <w:szCs w:val="24"/>
        </w:rPr>
        <w:t>Çift dille eğitim yapılan bölüm/programlara kayıt olan öğrenciler bu maddede belirtilen esaslar ile sadece bir yabancı dilden muaf olanlar diğer yabancı dil için</w:t>
      </w:r>
      <w:r>
        <w:rPr>
          <w:rFonts w:ascii="Times New Roman" w:hAnsi="Times New Roman" w:cs="Times New Roman"/>
          <w:sz w:val="24"/>
          <w:szCs w:val="24"/>
        </w:rPr>
        <w:t xml:space="preserve"> hazırlık eğitimine tabi olur</w:t>
      </w:r>
      <w:r w:rsidR="009D5F2F" w:rsidRPr="001337B4">
        <w:rPr>
          <w:rFonts w:ascii="Times New Roman" w:hAnsi="Times New Roman" w:cs="Times New Roman"/>
          <w:sz w:val="24"/>
          <w:szCs w:val="24"/>
        </w:rPr>
        <w:t>.</w:t>
      </w:r>
    </w:p>
    <w:p w14:paraId="3DB02C8E" w14:textId="77777777" w:rsidR="001337B4" w:rsidRDefault="001337B4" w:rsidP="001337B4">
      <w:pPr>
        <w:spacing w:after="0" w:line="360" w:lineRule="auto"/>
        <w:ind w:right="-284"/>
        <w:jc w:val="both"/>
        <w:rPr>
          <w:rFonts w:ascii="Times New Roman" w:hAnsi="Times New Roman" w:cs="Times New Roman"/>
          <w:sz w:val="24"/>
          <w:szCs w:val="24"/>
        </w:rPr>
      </w:pPr>
    </w:p>
    <w:p w14:paraId="5497F874" w14:textId="75669FD2" w:rsidR="00CA1DA5" w:rsidRPr="00DB7460" w:rsidRDefault="00E14346" w:rsidP="00DB7460">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620D57">
        <w:rPr>
          <w:rFonts w:ascii="Times New Roman" w:hAnsi="Times New Roman" w:cs="Times New Roman"/>
          <w:b/>
          <w:sz w:val="24"/>
          <w:szCs w:val="24"/>
        </w:rPr>
        <w:t>5</w:t>
      </w:r>
      <w:r w:rsidR="00CA1DA5" w:rsidRPr="00DB7460">
        <w:rPr>
          <w:rFonts w:ascii="Times New Roman" w:hAnsi="Times New Roman" w:cs="Times New Roman"/>
          <w:b/>
          <w:sz w:val="24"/>
          <w:szCs w:val="24"/>
        </w:rPr>
        <w:t>)</w:t>
      </w:r>
      <w:r w:rsidR="00CA1DA5" w:rsidRPr="001337B4">
        <w:rPr>
          <w:rFonts w:ascii="Times New Roman" w:hAnsi="Times New Roman" w:cs="Times New Roman"/>
          <w:sz w:val="24"/>
          <w:szCs w:val="24"/>
        </w:rPr>
        <w:t xml:space="preserve"> Öğrencilerin, </w:t>
      </w:r>
      <w:r w:rsidR="00B94217" w:rsidRPr="001337B4">
        <w:rPr>
          <w:rFonts w:ascii="Times New Roman" w:hAnsi="Times New Roman" w:cs="Times New Roman"/>
          <w:sz w:val="24"/>
          <w:szCs w:val="24"/>
        </w:rPr>
        <w:t>yabancı dil hazırlık p</w:t>
      </w:r>
      <w:r w:rsidR="00CA1DA5" w:rsidRPr="001337B4">
        <w:rPr>
          <w:rFonts w:ascii="Times New Roman" w:hAnsi="Times New Roman" w:cs="Times New Roman"/>
          <w:sz w:val="24"/>
          <w:szCs w:val="24"/>
        </w:rPr>
        <w:t>rogramından muafiyet için geçerli olabilecek belgeleri</w:t>
      </w:r>
      <w:r w:rsidR="00472962" w:rsidRPr="001337B4">
        <w:rPr>
          <w:rFonts w:ascii="Times New Roman" w:hAnsi="Times New Roman" w:cs="Times New Roman"/>
          <w:sz w:val="24"/>
          <w:szCs w:val="24"/>
        </w:rPr>
        <w:t>n</w:t>
      </w:r>
      <w:r w:rsidR="00CA1DA5" w:rsidRPr="001337B4">
        <w:rPr>
          <w:rFonts w:ascii="Times New Roman" w:hAnsi="Times New Roman" w:cs="Times New Roman"/>
          <w:sz w:val="24"/>
          <w:szCs w:val="24"/>
        </w:rPr>
        <w:t xml:space="preserve"> asıllarını</w:t>
      </w:r>
      <w:r w:rsidR="00472962" w:rsidRPr="001337B4">
        <w:rPr>
          <w:rFonts w:ascii="Times New Roman" w:hAnsi="Times New Roman" w:cs="Times New Roman"/>
          <w:sz w:val="24"/>
          <w:szCs w:val="24"/>
        </w:rPr>
        <w:t xml:space="preserve"> veya doğrulama kodu olan belgelerini</w:t>
      </w:r>
      <w:r w:rsidR="00CA1DA5" w:rsidRPr="001337B4">
        <w:rPr>
          <w:rFonts w:ascii="Times New Roman" w:hAnsi="Times New Roman" w:cs="Times New Roman"/>
          <w:sz w:val="24"/>
          <w:szCs w:val="24"/>
        </w:rPr>
        <w:t xml:space="preserve"> kayıt süresi içerisinde </w:t>
      </w:r>
      <w:r w:rsidR="00086C5D" w:rsidRPr="001337B4">
        <w:rPr>
          <w:rFonts w:ascii="Times New Roman" w:hAnsi="Times New Roman" w:cs="Times New Roman"/>
          <w:sz w:val="24"/>
          <w:szCs w:val="24"/>
        </w:rPr>
        <w:t>Yabancı Diller Yüksekokulu</w:t>
      </w:r>
      <w:r w:rsidR="00F6211A">
        <w:rPr>
          <w:rFonts w:ascii="Times New Roman" w:hAnsi="Times New Roman" w:cs="Times New Roman"/>
          <w:sz w:val="24"/>
          <w:szCs w:val="24"/>
        </w:rPr>
        <w:t>’</w:t>
      </w:r>
      <w:r w:rsidR="00086C5D" w:rsidRPr="001337B4">
        <w:rPr>
          <w:rFonts w:ascii="Times New Roman" w:hAnsi="Times New Roman" w:cs="Times New Roman"/>
          <w:sz w:val="24"/>
          <w:szCs w:val="24"/>
        </w:rPr>
        <w:t xml:space="preserve">na </w:t>
      </w:r>
      <w:r w:rsidR="00CA1DA5" w:rsidRPr="001337B4">
        <w:rPr>
          <w:rFonts w:ascii="Times New Roman" w:hAnsi="Times New Roman" w:cs="Times New Roman"/>
          <w:sz w:val="24"/>
          <w:szCs w:val="24"/>
        </w:rPr>
        <w:t>sunmaları gerekir. </w:t>
      </w:r>
      <w:r w:rsidR="00086C5D" w:rsidRPr="00DB7460">
        <w:rPr>
          <w:rFonts w:ascii="Times New Roman" w:hAnsi="Times New Roman" w:cs="Times New Roman"/>
          <w:sz w:val="24"/>
          <w:szCs w:val="24"/>
        </w:rPr>
        <w:t>Yabancı Diller Yüksekokulu,</w:t>
      </w:r>
      <w:r w:rsidR="00CA1DA5" w:rsidRPr="00DB7460">
        <w:rPr>
          <w:rFonts w:ascii="Times New Roman" w:hAnsi="Times New Roman" w:cs="Times New Roman"/>
          <w:sz w:val="24"/>
          <w:szCs w:val="24"/>
        </w:rPr>
        <w:t xml:space="preserve"> sınav sonucunun sınavı veren </w:t>
      </w:r>
      <w:r w:rsidR="00CA1DA5" w:rsidRPr="00DB7460">
        <w:rPr>
          <w:rFonts w:ascii="Times New Roman" w:hAnsi="Times New Roman" w:cs="Times New Roman"/>
          <w:sz w:val="24"/>
          <w:szCs w:val="24"/>
        </w:rPr>
        <w:lastRenderedPageBreak/>
        <w:t>kurum tarafından gönderilmesini isteyebilir, sınav sonuçları hakkında araştırma yapabilir ve şüpheli bulduğu dış sınav sonuçlarını kabul etmeyebilir.</w:t>
      </w:r>
    </w:p>
    <w:p w14:paraId="652367C2" w14:textId="77777777" w:rsidR="009D5F2F" w:rsidRPr="006C19B9" w:rsidRDefault="009D5F2F" w:rsidP="006C19B9">
      <w:pPr>
        <w:pStyle w:val="ListeParagraf"/>
        <w:spacing w:after="0" w:line="360" w:lineRule="auto"/>
        <w:ind w:left="142" w:right="-284" w:firstLine="142"/>
        <w:jc w:val="both"/>
        <w:rPr>
          <w:rFonts w:ascii="Times New Roman" w:hAnsi="Times New Roman" w:cs="Times New Roman"/>
          <w:b/>
          <w:bCs/>
          <w:sz w:val="24"/>
          <w:szCs w:val="24"/>
        </w:rPr>
      </w:pPr>
      <w:r w:rsidRPr="006C19B9">
        <w:rPr>
          <w:rFonts w:ascii="Times New Roman" w:hAnsi="Times New Roman" w:cs="Times New Roman"/>
          <w:sz w:val="24"/>
          <w:szCs w:val="24"/>
        </w:rPr>
        <w:t xml:space="preserve"> </w:t>
      </w:r>
    </w:p>
    <w:p w14:paraId="042F81F0" w14:textId="784D5AC7" w:rsidR="001337B4" w:rsidRPr="00A549D1" w:rsidRDefault="003D1085" w:rsidP="001337B4">
      <w:pPr>
        <w:spacing w:after="0" w:line="360" w:lineRule="auto"/>
        <w:ind w:right="-284"/>
        <w:jc w:val="both"/>
        <w:rPr>
          <w:rFonts w:ascii="Times New Roman" w:hAnsi="Times New Roman" w:cs="Times New Roman"/>
          <w:b/>
          <w:bCs/>
          <w:sz w:val="24"/>
          <w:szCs w:val="24"/>
        </w:rPr>
      </w:pPr>
      <w:r w:rsidRPr="001337B4">
        <w:rPr>
          <w:rFonts w:ascii="Times New Roman" w:hAnsi="Times New Roman" w:cs="Times New Roman"/>
          <w:b/>
          <w:bCs/>
          <w:sz w:val="24"/>
          <w:szCs w:val="24"/>
        </w:rPr>
        <w:t>Başarı ve Değerlendirme</w:t>
      </w:r>
    </w:p>
    <w:p w14:paraId="43B3F508" w14:textId="5557B05B" w:rsidR="00456554" w:rsidRPr="001337B4" w:rsidRDefault="00391AEA" w:rsidP="001337B4">
      <w:pPr>
        <w:spacing w:after="0" w:line="360" w:lineRule="auto"/>
        <w:ind w:right="-284"/>
        <w:jc w:val="both"/>
        <w:rPr>
          <w:rFonts w:ascii="Times New Roman" w:hAnsi="Times New Roman" w:cs="Times New Roman"/>
          <w:sz w:val="24"/>
          <w:szCs w:val="24"/>
        </w:rPr>
      </w:pPr>
      <w:r w:rsidRPr="001337B4">
        <w:rPr>
          <w:rFonts w:ascii="Times New Roman" w:hAnsi="Times New Roman" w:cs="Times New Roman"/>
          <w:b/>
          <w:sz w:val="24"/>
          <w:szCs w:val="24"/>
        </w:rPr>
        <w:t>MADDE 11</w:t>
      </w:r>
      <w:r w:rsidR="00DB7460">
        <w:rPr>
          <w:rFonts w:ascii="Times New Roman" w:hAnsi="Times New Roman" w:cs="Times New Roman"/>
          <w:b/>
          <w:sz w:val="24"/>
          <w:szCs w:val="24"/>
        </w:rPr>
        <w:t xml:space="preserve">-(1) </w:t>
      </w:r>
      <w:r w:rsidR="00456554" w:rsidRPr="001337B4">
        <w:rPr>
          <w:rFonts w:ascii="Times New Roman" w:hAnsi="Times New Roman" w:cs="Times New Roman"/>
          <w:sz w:val="24"/>
          <w:szCs w:val="24"/>
        </w:rPr>
        <w:t>Yabancı dil hazırlık sınıf</w:t>
      </w:r>
      <w:r w:rsidR="00472962" w:rsidRPr="001337B4">
        <w:rPr>
          <w:rFonts w:ascii="Times New Roman" w:hAnsi="Times New Roman" w:cs="Times New Roman"/>
          <w:sz w:val="24"/>
          <w:szCs w:val="24"/>
        </w:rPr>
        <w:t xml:space="preserve">larında başarı, </w:t>
      </w:r>
      <w:r w:rsidR="00F6211A">
        <w:rPr>
          <w:rFonts w:ascii="Times New Roman" w:hAnsi="Times New Roman" w:cs="Times New Roman"/>
          <w:sz w:val="24"/>
          <w:szCs w:val="24"/>
        </w:rPr>
        <w:t>yıl</w:t>
      </w:r>
      <w:r w:rsidR="00456554" w:rsidRPr="001337B4">
        <w:rPr>
          <w:rFonts w:ascii="Times New Roman" w:hAnsi="Times New Roman" w:cs="Times New Roman"/>
          <w:sz w:val="24"/>
          <w:szCs w:val="24"/>
        </w:rPr>
        <w:t xml:space="preserve">sonu değerlendirme esasına göre </w:t>
      </w:r>
      <w:r w:rsidR="00472962" w:rsidRPr="001337B4">
        <w:rPr>
          <w:rFonts w:ascii="Times New Roman" w:hAnsi="Times New Roman" w:cs="Times New Roman"/>
          <w:sz w:val="24"/>
          <w:szCs w:val="24"/>
        </w:rPr>
        <w:t>belirlenir</w:t>
      </w:r>
      <w:r w:rsidR="00F6211A">
        <w:rPr>
          <w:rFonts w:ascii="Times New Roman" w:hAnsi="Times New Roman" w:cs="Times New Roman"/>
          <w:sz w:val="24"/>
          <w:szCs w:val="24"/>
        </w:rPr>
        <w:t>. Öğrencinin yıl</w:t>
      </w:r>
      <w:r w:rsidR="00456554" w:rsidRPr="001337B4">
        <w:rPr>
          <w:rFonts w:ascii="Times New Roman" w:hAnsi="Times New Roman" w:cs="Times New Roman"/>
          <w:sz w:val="24"/>
          <w:szCs w:val="24"/>
        </w:rPr>
        <w:t>sonu değerlendirmeye girebilmesi için öncelikle derse devam şartını sağlaması gerekir.</w:t>
      </w:r>
    </w:p>
    <w:p w14:paraId="7A49D714" w14:textId="77777777" w:rsidR="001337B4" w:rsidRDefault="001337B4" w:rsidP="001337B4">
      <w:pPr>
        <w:pStyle w:val="metin"/>
        <w:spacing w:before="0" w:beforeAutospacing="0" w:after="0" w:afterAutospacing="0" w:line="360" w:lineRule="auto"/>
        <w:jc w:val="both"/>
        <w:rPr>
          <w:color w:val="000000"/>
        </w:rPr>
      </w:pPr>
    </w:p>
    <w:p w14:paraId="69CC07AD" w14:textId="72B073C9" w:rsidR="003852D5" w:rsidRPr="006C19B9" w:rsidRDefault="00DB7460" w:rsidP="001337B4">
      <w:pPr>
        <w:pStyle w:val="metin"/>
        <w:spacing w:before="0" w:beforeAutospacing="0" w:after="0" w:afterAutospacing="0" w:line="360" w:lineRule="auto"/>
        <w:jc w:val="both"/>
        <w:rPr>
          <w:color w:val="000000"/>
        </w:rPr>
      </w:pPr>
      <w:r w:rsidRPr="00DB7460">
        <w:rPr>
          <w:b/>
          <w:color w:val="000000"/>
        </w:rPr>
        <w:t>(2)</w:t>
      </w:r>
      <w:r>
        <w:rPr>
          <w:color w:val="000000"/>
        </w:rPr>
        <w:t xml:space="preserve"> </w:t>
      </w:r>
      <w:r w:rsidR="003852D5" w:rsidRPr="006C19B9">
        <w:rPr>
          <w:color w:val="000000"/>
        </w:rPr>
        <w:t>Yabancı dil hazırlık sınıfına devam etmiş ve başarıyla tamamlamış olan öğrencilerin </w:t>
      </w:r>
      <w:r w:rsidR="003852D5" w:rsidRPr="006C19B9">
        <w:rPr>
          <w:rStyle w:val="spelle"/>
          <w:color w:val="000000"/>
        </w:rPr>
        <w:t>transkriptlerinde</w:t>
      </w:r>
      <w:r w:rsidR="003852D5" w:rsidRPr="006C19B9">
        <w:rPr>
          <w:color w:val="000000"/>
        </w:rPr>
        <w:t>, yabancı dil hazırlık eğitimini başarıyla tamamladığı belirtilir.</w:t>
      </w:r>
    </w:p>
    <w:p w14:paraId="4616E409" w14:textId="77777777" w:rsidR="00DB7460" w:rsidRDefault="00DB7460" w:rsidP="001337B4">
      <w:pPr>
        <w:spacing w:after="0" w:line="360" w:lineRule="auto"/>
        <w:ind w:right="-284"/>
        <w:jc w:val="both"/>
        <w:rPr>
          <w:rFonts w:ascii="Times New Roman" w:hAnsi="Times New Roman" w:cs="Times New Roman"/>
          <w:sz w:val="24"/>
          <w:szCs w:val="24"/>
        </w:rPr>
      </w:pPr>
    </w:p>
    <w:p w14:paraId="534F5488" w14:textId="7F1C977B" w:rsidR="005A6E4B" w:rsidRPr="001337B4" w:rsidRDefault="00DB7460"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(3</w:t>
      </w:r>
      <w:r w:rsidR="005A6E4B" w:rsidRPr="00DB7460">
        <w:rPr>
          <w:rFonts w:ascii="Times New Roman" w:hAnsi="Times New Roman" w:cs="Times New Roman"/>
          <w:b/>
          <w:sz w:val="24"/>
          <w:szCs w:val="24"/>
        </w:rPr>
        <w:t>)</w:t>
      </w:r>
      <w:r w:rsidR="005A6E4B" w:rsidRPr="001337B4">
        <w:rPr>
          <w:rFonts w:ascii="Times New Roman" w:hAnsi="Times New Roman" w:cs="Times New Roman"/>
          <w:sz w:val="24"/>
          <w:szCs w:val="24"/>
        </w:rPr>
        <w:t xml:space="preserve"> Hazırlık sı</w:t>
      </w:r>
      <w:r>
        <w:rPr>
          <w:rFonts w:ascii="Times New Roman" w:hAnsi="Times New Roman" w:cs="Times New Roman"/>
          <w:sz w:val="24"/>
          <w:szCs w:val="24"/>
        </w:rPr>
        <w:t>nıfı öğrencilerinin başarı notu aşağıdaki şekilde belirlenir:</w:t>
      </w:r>
    </w:p>
    <w:p w14:paraId="256AD9B2" w14:textId="627B10DC" w:rsidR="005A6E4B" w:rsidRPr="001337B4" w:rsidRDefault="001337B4" w:rsidP="001337B4">
      <w:pPr>
        <w:spacing w:after="0" w:line="360" w:lineRule="auto"/>
        <w:ind w:right="-284"/>
        <w:jc w:val="both"/>
        <w:rPr>
          <w:rFonts w:ascii="Times New Roman" w:hAnsi="Times New Roman" w:cs="Times New Roman"/>
          <w:sz w:val="24"/>
          <w:szCs w:val="24"/>
        </w:rPr>
      </w:pPr>
      <w:r>
        <w:rPr>
          <w:rFonts w:ascii="Times New Roman" w:hAnsi="Times New Roman" w:cs="Times New Roman"/>
          <w:sz w:val="24"/>
          <w:szCs w:val="24"/>
        </w:rPr>
        <w:t>(</w:t>
      </w:r>
      <w:r w:rsidR="00661D3E" w:rsidRPr="001337B4">
        <w:rPr>
          <w:rFonts w:ascii="Times New Roman" w:hAnsi="Times New Roman" w:cs="Times New Roman"/>
          <w:sz w:val="24"/>
          <w:szCs w:val="24"/>
        </w:rPr>
        <w:t xml:space="preserve">a) Yeterlik </w:t>
      </w:r>
      <w:r w:rsidR="005A6E4B" w:rsidRPr="001337B4">
        <w:rPr>
          <w:rFonts w:ascii="Times New Roman" w:hAnsi="Times New Roman" w:cs="Times New Roman"/>
          <w:sz w:val="24"/>
          <w:szCs w:val="24"/>
        </w:rPr>
        <w:t>Sınavı başarı notu; 100 puan üzerinden en az 60 puandır. Bu sınavın aşamalı olarak yapılması durumunda, öğrencinin başarılı sayılabilmesi için, tüm aşamalardan alınan notların</w:t>
      </w:r>
      <w:r w:rsidR="00472962" w:rsidRPr="001337B4">
        <w:rPr>
          <w:rFonts w:ascii="Times New Roman" w:hAnsi="Times New Roman" w:cs="Times New Roman"/>
          <w:sz w:val="24"/>
          <w:szCs w:val="24"/>
        </w:rPr>
        <w:t xml:space="preserve"> toplamının</w:t>
      </w:r>
      <w:r w:rsidR="005A6E4B" w:rsidRPr="001337B4">
        <w:rPr>
          <w:rFonts w:ascii="Times New Roman" w:hAnsi="Times New Roman" w:cs="Times New Roman"/>
          <w:sz w:val="24"/>
          <w:szCs w:val="24"/>
        </w:rPr>
        <w:t xml:space="preserve"> 100 puan üzerinden en az 60 puan olması gerekir.</w:t>
      </w:r>
    </w:p>
    <w:p w14:paraId="17D3C769" w14:textId="0CEDBC4D" w:rsidR="00456554" w:rsidRPr="00DB7460" w:rsidRDefault="001337B4" w:rsidP="001337B4">
      <w:pPr>
        <w:spacing w:after="0" w:line="360" w:lineRule="auto"/>
        <w:ind w:right="-284"/>
        <w:jc w:val="both"/>
        <w:rPr>
          <w:rFonts w:ascii="Times New Roman" w:hAnsi="Times New Roman" w:cs="Times New Roman"/>
          <w:strike/>
          <w:sz w:val="24"/>
          <w:szCs w:val="24"/>
        </w:rPr>
      </w:pPr>
      <w:r>
        <w:rPr>
          <w:rFonts w:ascii="Times New Roman" w:hAnsi="Times New Roman" w:cs="Times New Roman"/>
          <w:sz w:val="24"/>
          <w:szCs w:val="24"/>
        </w:rPr>
        <w:t>(</w:t>
      </w:r>
      <w:r w:rsidR="005A6E4B" w:rsidRPr="001337B4">
        <w:rPr>
          <w:rFonts w:ascii="Times New Roman" w:hAnsi="Times New Roman" w:cs="Times New Roman"/>
          <w:sz w:val="24"/>
          <w:szCs w:val="24"/>
        </w:rPr>
        <w:t xml:space="preserve">b) Yılsonu sınav başarı notu; </w:t>
      </w:r>
      <w:r w:rsidR="00A15AA8" w:rsidRPr="001337B4">
        <w:rPr>
          <w:rFonts w:ascii="Times New Roman" w:hAnsi="Times New Roman" w:cs="Times New Roman"/>
          <w:sz w:val="24"/>
          <w:szCs w:val="24"/>
        </w:rPr>
        <w:t xml:space="preserve">Yılsonu başarı notu, toplamda </w:t>
      </w:r>
      <w:r w:rsidR="005A6E4B" w:rsidRPr="001337B4">
        <w:rPr>
          <w:rFonts w:ascii="Times New Roman" w:hAnsi="Times New Roman" w:cs="Times New Roman"/>
          <w:sz w:val="24"/>
          <w:szCs w:val="24"/>
        </w:rPr>
        <w:t xml:space="preserve">ara </w:t>
      </w:r>
      <w:r w:rsidR="00A15AA8" w:rsidRPr="001337B4">
        <w:rPr>
          <w:rFonts w:ascii="Times New Roman" w:hAnsi="Times New Roman" w:cs="Times New Roman"/>
          <w:sz w:val="24"/>
          <w:szCs w:val="24"/>
        </w:rPr>
        <w:t>sınav not</w:t>
      </w:r>
      <w:r w:rsidR="00312EBA" w:rsidRPr="001337B4">
        <w:rPr>
          <w:rFonts w:ascii="Times New Roman" w:hAnsi="Times New Roman" w:cs="Times New Roman"/>
          <w:sz w:val="24"/>
          <w:szCs w:val="24"/>
        </w:rPr>
        <w:t xml:space="preserve"> ortalamasının </w:t>
      </w:r>
      <w:proofErr w:type="gramStart"/>
      <w:r w:rsidR="00A15AA8" w:rsidRPr="001337B4">
        <w:rPr>
          <w:rFonts w:ascii="Times New Roman" w:hAnsi="Times New Roman" w:cs="Times New Roman"/>
          <w:sz w:val="24"/>
          <w:szCs w:val="24"/>
        </w:rPr>
        <w:t xml:space="preserve">% </w:t>
      </w:r>
      <w:r w:rsidR="00312EBA" w:rsidRPr="001337B4">
        <w:rPr>
          <w:rFonts w:ascii="Times New Roman" w:hAnsi="Times New Roman" w:cs="Times New Roman"/>
          <w:sz w:val="24"/>
          <w:szCs w:val="24"/>
        </w:rPr>
        <w:t>3</w:t>
      </w:r>
      <w:r w:rsidR="00A15AA8" w:rsidRPr="001337B4">
        <w:rPr>
          <w:rFonts w:ascii="Times New Roman" w:hAnsi="Times New Roman" w:cs="Times New Roman"/>
          <w:sz w:val="24"/>
          <w:szCs w:val="24"/>
        </w:rPr>
        <w:t>0</w:t>
      </w:r>
      <w:proofErr w:type="gramEnd"/>
      <w:r w:rsidR="00A15AA8" w:rsidRPr="001337B4">
        <w:rPr>
          <w:rFonts w:ascii="Times New Roman" w:hAnsi="Times New Roman" w:cs="Times New Roman"/>
          <w:sz w:val="24"/>
          <w:szCs w:val="24"/>
        </w:rPr>
        <w:t>’u</w:t>
      </w:r>
      <w:r w:rsidR="005A6E4B" w:rsidRPr="001337B4">
        <w:rPr>
          <w:rFonts w:ascii="Times New Roman" w:hAnsi="Times New Roman" w:cs="Times New Roman"/>
          <w:sz w:val="24"/>
          <w:szCs w:val="24"/>
        </w:rPr>
        <w:t xml:space="preserve">, </w:t>
      </w:r>
      <w:proofErr w:type="spellStart"/>
      <w:r w:rsidR="005A6E4B" w:rsidRPr="001337B4">
        <w:rPr>
          <w:rFonts w:ascii="Times New Roman" w:hAnsi="Times New Roman" w:cs="Times New Roman"/>
          <w:sz w:val="24"/>
          <w:szCs w:val="24"/>
        </w:rPr>
        <w:t>portfolyo</w:t>
      </w:r>
      <w:proofErr w:type="spellEnd"/>
      <w:r w:rsidR="00472962" w:rsidRPr="001337B4">
        <w:rPr>
          <w:rFonts w:ascii="Times New Roman" w:hAnsi="Times New Roman" w:cs="Times New Roman"/>
          <w:sz w:val="24"/>
          <w:szCs w:val="24"/>
        </w:rPr>
        <w:t xml:space="preserve"> </w:t>
      </w:r>
      <w:r w:rsidR="00840524" w:rsidRPr="001337B4">
        <w:rPr>
          <w:rFonts w:ascii="Times New Roman" w:hAnsi="Times New Roman" w:cs="Times New Roman"/>
          <w:sz w:val="24"/>
          <w:szCs w:val="24"/>
        </w:rPr>
        <w:t xml:space="preserve">çalışmalarının ortalamasının </w:t>
      </w:r>
      <w:r w:rsidR="00472962" w:rsidRPr="001337B4">
        <w:rPr>
          <w:rFonts w:ascii="Times New Roman" w:hAnsi="Times New Roman" w:cs="Times New Roman"/>
          <w:sz w:val="24"/>
          <w:szCs w:val="24"/>
        </w:rPr>
        <w:t>%10’u</w:t>
      </w:r>
      <w:r w:rsidR="005A6E4B" w:rsidRPr="001337B4">
        <w:rPr>
          <w:rFonts w:ascii="Times New Roman" w:hAnsi="Times New Roman" w:cs="Times New Roman"/>
          <w:sz w:val="24"/>
          <w:szCs w:val="24"/>
        </w:rPr>
        <w:t>, k</w:t>
      </w:r>
      <w:r w:rsidR="00472962" w:rsidRPr="001337B4">
        <w:rPr>
          <w:rFonts w:ascii="Times New Roman" w:hAnsi="Times New Roman" w:cs="Times New Roman"/>
          <w:sz w:val="24"/>
          <w:szCs w:val="24"/>
        </w:rPr>
        <w:t>ısa</w:t>
      </w:r>
      <w:r w:rsidR="005A6E4B" w:rsidRPr="001337B4">
        <w:rPr>
          <w:rFonts w:ascii="Times New Roman" w:hAnsi="Times New Roman" w:cs="Times New Roman"/>
          <w:sz w:val="24"/>
          <w:szCs w:val="24"/>
        </w:rPr>
        <w:t xml:space="preserve"> sınav </w:t>
      </w:r>
      <w:r w:rsidR="00472962" w:rsidRPr="001337B4">
        <w:rPr>
          <w:rFonts w:ascii="Times New Roman" w:hAnsi="Times New Roman" w:cs="Times New Roman"/>
          <w:sz w:val="24"/>
          <w:szCs w:val="24"/>
        </w:rPr>
        <w:t>not ortalamasının %10’u</w:t>
      </w:r>
      <w:r w:rsidR="00840524" w:rsidRPr="001337B4">
        <w:rPr>
          <w:rFonts w:ascii="Times New Roman" w:hAnsi="Times New Roman" w:cs="Times New Roman"/>
          <w:sz w:val="24"/>
          <w:szCs w:val="24"/>
        </w:rPr>
        <w:t xml:space="preserve"> </w:t>
      </w:r>
      <w:r w:rsidR="005A6E4B" w:rsidRPr="001337B4">
        <w:rPr>
          <w:rFonts w:ascii="Times New Roman" w:hAnsi="Times New Roman" w:cs="Times New Roman"/>
          <w:sz w:val="24"/>
          <w:szCs w:val="24"/>
        </w:rPr>
        <w:t>ve perf</w:t>
      </w:r>
      <w:r w:rsidR="00A15AA8" w:rsidRPr="001337B4">
        <w:rPr>
          <w:rFonts w:ascii="Times New Roman" w:hAnsi="Times New Roman" w:cs="Times New Roman"/>
          <w:sz w:val="24"/>
          <w:szCs w:val="24"/>
        </w:rPr>
        <w:t>ormans</w:t>
      </w:r>
      <w:r w:rsidR="00840524" w:rsidRPr="001337B4">
        <w:rPr>
          <w:rFonts w:ascii="Times New Roman" w:hAnsi="Times New Roman" w:cs="Times New Roman"/>
          <w:sz w:val="24"/>
          <w:szCs w:val="24"/>
        </w:rPr>
        <w:t xml:space="preserve"> veya çevrimiçi çalışmaların</w:t>
      </w:r>
      <w:r w:rsidR="00A15AA8" w:rsidRPr="001337B4">
        <w:rPr>
          <w:rFonts w:ascii="Times New Roman" w:hAnsi="Times New Roman" w:cs="Times New Roman"/>
          <w:sz w:val="24"/>
          <w:szCs w:val="24"/>
        </w:rPr>
        <w:t xml:space="preserve"> ortalamasının % </w:t>
      </w:r>
      <w:r w:rsidR="00472962" w:rsidRPr="001337B4">
        <w:rPr>
          <w:rFonts w:ascii="Times New Roman" w:hAnsi="Times New Roman" w:cs="Times New Roman"/>
          <w:sz w:val="24"/>
          <w:szCs w:val="24"/>
        </w:rPr>
        <w:t>10</w:t>
      </w:r>
      <w:r w:rsidR="005A6E4B" w:rsidRPr="001337B4">
        <w:rPr>
          <w:rFonts w:ascii="Times New Roman" w:hAnsi="Times New Roman" w:cs="Times New Roman"/>
          <w:sz w:val="24"/>
          <w:szCs w:val="24"/>
        </w:rPr>
        <w:t>’</w:t>
      </w:r>
      <w:r w:rsidR="00840524" w:rsidRPr="001337B4">
        <w:rPr>
          <w:rFonts w:ascii="Times New Roman" w:hAnsi="Times New Roman" w:cs="Times New Roman"/>
          <w:sz w:val="24"/>
          <w:szCs w:val="24"/>
        </w:rPr>
        <w:t>u</w:t>
      </w:r>
      <w:r w:rsidR="005A6E4B" w:rsidRPr="001337B4">
        <w:rPr>
          <w:rFonts w:ascii="Times New Roman" w:hAnsi="Times New Roman" w:cs="Times New Roman"/>
          <w:sz w:val="24"/>
          <w:szCs w:val="24"/>
        </w:rPr>
        <w:t>, yılsonu sınavı notunun %</w:t>
      </w:r>
      <w:r w:rsidR="00840524" w:rsidRPr="001337B4">
        <w:rPr>
          <w:rFonts w:ascii="Times New Roman" w:hAnsi="Times New Roman" w:cs="Times New Roman"/>
          <w:sz w:val="24"/>
          <w:szCs w:val="24"/>
        </w:rPr>
        <w:t>4</w:t>
      </w:r>
      <w:r w:rsidR="005A6E4B" w:rsidRPr="001337B4">
        <w:rPr>
          <w:rFonts w:ascii="Times New Roman" w:hAnsi="Times New Roman" w:cs="Times New Roman"/>
          <w:sz w:val="24"/>
          <w:szCs w:val="24"/>
        </w:rPr>
        <w:t>0’</w:t>
      </w:r>
      <w:r w:rsidR="00840524" w:rsidRPr="001337B4">
        <w:rPr>
          <w:rFonts w:ascii="Times New Roman" w:hAnsi="Times New Roman" w:cs="Times New Roman"/>
          <w:sz w:val="24"/>
          <w:szCs w:val="24"/>
        </w:rPr>
        <w:t>ı</w:t>
      </w:r>
      <w:r w:rsidR="005A6E4B" w:rsidRPr="001337B4">
        <w:rPr>
          <w:rFonts w:ascii="Times New Roman" w:hAnsi="Times New Roman" w:cs="Times New Roman"/>
          <w:sz w:val="24"/>
          <w:szCs w:val="24"/>
        </w:rPr>
        <w:t xml:space="preserve"> alınarak hesaplanır.</w:t>
      </w:r>
      <w:r w:rsidR="00DB7460" w:rsidRPr="00DB7460">
        <w:rPr>
          <w:rFonts w:ascii="Times New Roman" w:hAnsi="Times New Roman" w:cs="Times New Roman"/>
          <w:sz w:val="24"/>
          <w:szCs w:val="24"/>
        </w:rPr>
        <w:t xml:space="preserve"> </w:t>
      </w:r>
      <w:r w:rsidR="000F044D" w:rsidRPr="001337B4">
        <w:rPr>
          <w:rFonts w:ascii="Times New Roman" w:hAnsi="Times New Roman" w:cs="Times New Roman"/>
          <w:sz w:val="24"/>
          <w:szCs w:val="24"/>
        </w:rPr>
        <w:t>Ortalama hesaplanırken her bir</w:t>
      </w:r>
      <w:r w:rsidR="00F6211A">
        <w:rPr>
          <w:rFonts w:ascii="Times New Roman" w:hAnsi="Times New Roman" w:cs="Times New Roman"/>
          <w:sz w:val="24"/>
          <w:szCs w:val="24"/>
        </w:rPr>
        <w:t xml:space="preserve"> becerinin (okuma-anlama, yazma,</w:t>
      </w:r>
      <w:r w:rsidR="000F044D" w:rsidRPr="001337B4">
        <w:rPr>
          <w:rFonts w:ascii="Times New Roman" w:hAnsi="Times New Roman" w:cs="Times New Roman"/>
          <w:sz w:val="24"/>
          <w:szCs w:val="24"/>
        </w:rPr>
        <w:t xml:space="preserve"> dinleme-anlama, konuşma vb.) ve dil bilgisinin ortalamaya etkisi </w:t>
      </w:r>
      <w:r w:rsidR="00840524" w:rsidRPr="001337B4">
        <w:rPr>
          <w:rFonts w:ascii="Times New Roman" w:hAnsi="Times New Roman" w:cs="Times New Roman"/>
          <w:sz w:val="24"/>
          <w:szCs w:val="24"/>
        </w:rPr>
        <w:t>ilgili</w:t>
      </w:r>
      <w:r w:rsidR="000F044D" w:rsidRPr="001337B4">
        <w:rPr>
          <w:rFonts w:ascii="Times New Roman" w:hAnsi="Times New Roman" w:cs="Times New Roman"/>
          <w:sz w:val="24"/>
          <w:szCs w:val="24"/>
        </w:rPr>
        <w:t xml:space="preserve"> komisyon</w:t>
      </w:r>
      <w:r w:rsidR="00840524" w:rsidRPr="001337B4">
        <w:rPr>
          <w:rFonts w:ascii="Times New Roman" w:hAnsi="Times New Roman" w:cs="Times New Roman"/>
          <w:sz w:val="24"/>
          <w:szCs w:val="24"/>
        </w:rPr>
        <w:t>lar</w:t>
      </w:r>
      <w:r w:rsidR="000F044D" w:rsidRPr="001337B4">
        <w:rPr>
          <w:rFonts w:ascii="Times New Roman" w:hAnsi="Times New Roman" w:cs="Times New Roman"/>
          <w:sz w:val="24"/>
          <w:szCs w:val="24"/>
        </w:rPr>
        <w:t xml:space="preserve"> tarafından</w:t>
      </w:r>
      <w:r w:rsidR="00840524" w:rsidRPr="001337B4">
        <w:rPr>
          <w:rFonts w:ascii="Times New Roman" w:hAnsi="Times New Roman" w:cs="Times New Roman"/>
          <w:sz w:val="24"/>
          <w:szCs w:val="24"/>
        </w:rPr>
        <w:t xml:space="preserve"> belirlenir.</w:t>
      </w:r>
      <w:r w:rsidR="00DB7460">
        <w:rPr>
          <w:rFonts w:ascii="Times New Roman" w:hAnsi="Times New Roman" w:cs="Times New Roman"/>
          <w:sz w:val="24"/>
          <w:szCs w:val="24"/>
        </w:rPr>
        <w:t xml:space="preserve"> </w:t>
      </w:r>
      <w:r w:rsidR="00F6211A">
        <w:rPr>
          <w:rFonts w:ascii="Times New Roman" w:hAnsi="Times New Roman" w:cs="Times New Roman"/>
          <w:sz w:val="24"/>
          <w:szCs w:val="24"/>
        </w:rPr>
        <w:t>Yıl</w:t>
      </w:r>
      <w:r w:rsidR="003E5E64" w:rsidRPr="001337B4">
        <w:rPr>
          <w:rFonts w:ascii="Times New Roman" w:hAnsi="Times New Roman" w:cs="Times New Roman"/>
          <w:sz w:val="24"/>
          <w:szCs w:val="24"/>
        </w:rPr>
        <w:t xml:space="preserve">sonu başarı notu 60 ve üzeri olan öğrenciler hazırlık sınıfını başarıyla tamamlamış sayılırlar. </w:t>
      </w:r>
    </w:p>
    <w:p w14:paraId="1993AC0E" w14:textId="77777777" w:rsidR="001337B4" w:rsidRDefault="001337B4" w:rsidP="001337B4">
      <w:pPr>
        <w:spacing w:after="0" w:line="360" w:lineRule="auto"/>
        <w:ind w:right="-284"/>
        <w:jc w:val="both"/>
        <w:rPr>
          <w:rFonts w:ascii="Times New Roman" w:hAnsi="Times New Roman" w:cs="Times New Roman"/>
          <w:sz w:val="24"/>
          <w:szCs w:val="24"/>
        </w:rPr>
      </w:pPr>
    </w:p>
    <w:p w14:paraId="3295C377" w14:textId="7CD69F56" w:rsidR="00170FEC" w:rsidRPr="001337B4" w:rsidRDefault="001337B4"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DB7460" w:rsidRPr="00DB7460">
        <w:rPr>
          <w:rFonts w:ascii="Times New Roman" w:hAnsi="Times New Roman" w:cs="Times New Roman"/>
          <w:b/>
          <w:sz w:val="24"/>
          <w:szCs w:val="24"/>
        </w:rPr>
        <w:t>4</w:t>
      </w:r>
      <w:r w:rsidR="00170FEC" w:rsidRPr="00DB7460">
        <w:rPr>
          <w:rFonts w:ascii="Times New Roman" w:hAnsi="Times New Roman" w:cs="Times New Roman"/>
          <w:b/>
          <w:sz w:val="24"/>
          <w:szCs w:val="24"/>
        </w:rPr>
        <w:t>)</w:t>
      </w:r>
      <w:r w:rsidR="00170FEC" w:rsidRPr="001337B4">
        <w:rPr>
          <w:rFonts w:ascii="Times New Roman" w:hAnsi="Times New Roman" w:cs="Times New Roman"/>
          <w:sz w:val="24"/>
          <w:szCs w:val="24"/>
        </w:rPr>
        <w:t xml:space="preserve"> Çift yabancı dille eğitim yapılan hazırlık sınıflarında her iki dilden hazırlık eğitimi gören öğrenciler</w:t>
      </w:r>
      <w:r w:rsidR="00840524" w:rsidRPr="001337B4">
        <w:rPr>
          <w:rFonts w:ascii="Times New Roman" w:hAnsi="Times New Roman" w:cs="Times New Roman"/>
          <w:sz w:val="24"/>
          <w:szCs w:val="24"/>
        </w:rPr>
        <w:t xml:space="preserve">, </w:t>
      </w:r>
      <w:r w:rsidR="00170FEC" w:rsidRPr="001337B4">
        <w:rPr>
          <w:rFonts w:ascii="Times New Roman" w:hAnsi="Times New Roman" w:cs="Times New Roman"/>
          <w:sz w:val="24"/>
          <w:szCs w:val="24"/>
        </w:rPr>
        <w:t>her bir yabancı dil için ilgili mevzuatta yer alan hükümleri sağlamalıdır. Herhangi bir dilden başarısız olan öğrenciler başarısız olduğu dil için hazırlık sınıfını tekrar eder, her iki dilden de başarısız olan öğrenciler iki dil için de hazırlık sınıfını tekrar eder.</w:t>
      </w:r>
    </w:p>
    <w:p w14:paraId="4E9B6822" w14:textId="77777777" w:rsidR="001337B4" w:rsidRDefault="001337B4" w:rsidP="001337B4">
      <w:pPr>
        <w:spacing w:after="0" w:line="360" w:lineRule="auto"/>
        <w:ind w:right="-284"/>
        <w:jc w:val="both"/>
        <w:rPr>
          <w:rFonts w:ascii="Times New Roman" w:hAnsi="Times New Roman" w:cs="Times New Roman"/>
          <w:sz w:val="24"/>
          <w:szCs w:val="24"/>
        </w:rPr>
      </w:pPr>
    </w:p>
    <w:p w14:paraId="3678682D" w14:textId="79CC1752" w:rsidR="003E5E64" w:rsidRPr="001337B4" w:rsidRDefault="003E5E64"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DB7460" w:rsidRPr="00DB7460">
        <w:rPr>
          <w:rFonts w:ascii="Times New Roman" w:hAnsi="Times New Roman" w:cs="Times New Roman"/>
          <w:b/>
          <w:sz w:val="24"/>
          <w:szCs w:val="24"/>
        </w:rPr>
        <w:t>5</w:t>
      </w:r>
      <w:r w:rsidRPr="00DB7460">
        <w:rPr>
          <w:rFonts w:ascii="Times New Roman" w:hAnsi="Times New Roman" w:cs="Times New Roman"/>
          <w:b/>
          <w:sz w:val="24"/>
          <w:szCs w:val="24"/>
        </w:rPr>
        <w:t>)</w:t>
      </w:r>
      <w:r w:rsidRPr="001337B4">
        <w:rPr>
          <w:rFonts w:ascii="Times New Roman" w:hAnsi="Times New Roman" w:cs="Times New Roman"/>
          <w:sz w:val="24"/>
          <w:szCs w:val="24"/>
        </w:rPr>
        <w:t xml:space="preserve"> Üniversitenin yabancı dil hazırlık sınıflarına devam eden öğrencilere, bu Yönetmelik ile belirlenen başarılı olma şartını yerine getirmeleri halinde, Yabancı Diller Yüksekokulu tarafından hazırlanan başarı </w:t>
      </w:r>
      <w:r w:rsidR="00840524" w:rsidRPr="001337B4">
        <w:rPr>
          <w:rFonts w:ascii="Times New Roman" w:hAnsi="Times New Roman" w:cs="Times New Roman"/>
          <w:sz w:val="24"/>
          <w:szCs w:val="24"/>
        </w:rPr>
        <w:t xml:space="preserve">belgesi </w:t>
      </w:r>
      <w:r w:rsidRPr="001337B4">
        <w:rPr>
          <w:rFonts w:ascii="Times New Roman" w:hAnsi="Times New Roman" w:cs="Times New Roman"/>
          <w:sz w:val="24"/>
          <w:szCs w:val="24"/>
        </w:rPr>
        <w:t>verilir.</w:t>
      </w:r>
    </w:p>
    <w:p w14:paraId="5FE3DB65" w14:textId="77777777" w:rsidR="001337B4" w:rsidRDefault="001337B4" w:rsidP="001337B4">
      <w:pPr>
        <w:spacing w:after="0" w:line="360" w:lineRule="auto"/>
        <w:ind w:right="-284"/>
        <w:jc w:val="both"/>
        <w:rPr>
          <w:rFonts w:ascii="Times New Roman" w:eastAsia="Times New Roman" w:hAnsi="Times New Roman" w:cs="Times New Roman"/>
          <w:color w:val="666666"/>
          <w:sz w:val="24"/>
          <w:szCs w:val="24"/>
        </w:rPr>
      </w:pPr>
    </w:p>
    <w:p w14:paraId="444145D0" w14:textId="4434E7EA" w:rsidR="00662F66" w:rsidRPr="001337B4" w:rsidRDefault="00662F66" w:rsidP="001337B4">
      <w:pPr>
        <w:spacing w:after="0" w:line="360" w:lineRule="auto"/>
        <w:ind w:right="-284"/>
        <w:jc w:val="both"/>
        <w:rPr>
          <w:rFonts w:ascii="Times New Roman" w:hAnsi="Times New Roman" w:cs="Times New Roman"/>
          <w:sz w:val="24"/>
          <w:szCs w:val="24"/>
          <w:highlight w:val="yellow"/>
        </w:rPr>
      </w:pPr>
      <w:r w:rsidRPr="00DB7460">
        <w:rPr>
          <w:rFonts w:ascii="Times New Roman" w:eastAsia="Times New Roman" w:hAnsi="Times New Roman" w:cs="Times New Roman"/>
          <w:b/>
          <w:color w:val="666666"/>
          <w:sz w:val="24"/>
          <w:szCs w:val="24"/>
        </w:rPr>
        <w:t>(</w:t>
      </w:r>
      <w:r w:rsidR="00DB7460" w:rsidRPr="00DB7460">
        <w:rPr>
          <w:rFonts w:ascii="Times New Roman" w:hAnsi="Times New Roman" w:cs="Times New Roman"/>
          <w:b/>
          <w:sz w:val="24"/>
          <w:szCs w:val="24"/>
        </w:rPr>
        <w:t>6</w:t>
      </w:r>
      <w:r w:rsidRPr="00DB7460">
        <w:rPr>
          <w:rFonts w:ascii="Times New Roman" w:hAnsi="Times New Roman" w:cs="Times New Roman"/>
          <w:b/>
          <w:sz w:val="24"/>
          <w:szCs w:val="24"/>
        </w:rPr>
        <w:t>)</w:t>
      </w:r>
      <w:r w:rsidRPr="001337B4">
        <w:rPr>
          <w:rFonts w:ascii="Times New Roman" w:hAnsi="Times New Roman" w:cs="Times New Roman"/>
          <w:sz w:val="24"/>
          <w:szCs w:val="24"/>
        </w:rPr>
        <w:t xml:space="preserve"> Hazırlık programı boyunca, yapılacak sınavların sayısı ve içeriklerine ilgili komisyonlar ve Yabancı Diller Yüksekokulu Müdürlüğü karar verir.</w:t>
      </w:r>
    </w:p>
    <w:p w14:paraId="544FDDF0" w14:textId="77777777" w:rsidR="001337B4" w:rsidRDefault="001337B4" w:rsidP="001337B4">
      <w:pPr>
        <w:spacing w:after="0" w:line="360" w:lineRule="auto"/>
        <w:ind w:right="-284"/>
        <w:jc w:val="both"/>
        <w:rPr>
          <w:rFonts w:ascii="Times New Roman" w:hAnsi="Times New Roman" w:cs="Times New Roman"/>
          <w:sz w:val="24"/>
          <w:szCs w:val="24"/>
        </w:rPr>
      </w:pPr>
    </w:p>
    <w:p w14:paraId="172010A3" w14:textId="0B130FD3" w:rsidR="00662F66" w:rsidRPr="001337B4" w:rsidRDefault="00662F66"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lastRenderedPageBreak/>
        <w:t>(</w:t>
      </w:r>
      <w:r w:rsidR="00DB7460" w:rsidRPr="00DB7460">
        <w:rPr>
          <w:rFonts w:ascii="Times New Roman" w:hAnsi="Times New Roman" w:cs="Times New Roman"/>
          <w:b/>
          <w:sz w:val="24"/>
          <w:szCs w:val="24"/>
        </w:rPr>
        <w:t>7</w:t>
      </w:r>
      <w:r w:rsidRPr="00DB7460">
        <w:rPr>
          <w:rFonts w:ascii="Times New Roman" w:hAnsi="Times New Roman" w:cs="Times New Roman"/>
          <w:b/>
          <w:sz w:val="24"/>
          <w:szCs w:val="24"/>
        </w:rPr>
        <w:t>)</w:t>
      </w:r>
      <w:r w:rsidRPr="001337B4">
        <w:rPr>
          <w:rFonts w:ascii="Times New Roman" w:hAnsi="Times New Roman" w:cs="Times New Roman"/>
          <w:sz w:val="24"/>
          <w:szCs w:val="24"/>
        </w:rPr>
        <w:t xml:space="preserve"> </w:t>
      </w:r>
      <w:r w:rsidR="00840524" w:rsidRPr="001337B4">
        <w:rPr>
          <w:rFonts w:ascii="Times New Roman" w:hAnsi="Times New Roman" w:cs="Times New Roman"/>
          <w:sz w:val="24"/>
          <w:szCs w:val="24"/>
        </w:rPr>
        <w:t xml:space="preserve">Ölçme ve </w:t>
      </w:r>
      <w:r w:rsidR="00DB7460">
        <w:rPr>
          <w:rFonts w:ascii="Times New Roman" w:hAnsi="Times New Roman" w:cs="Times New Roman"/>
          <w:sz w:val="24"/>
          <w:szCs w:val="24"/>
        </w:rPr>
        <w:t>d</w:t>
      </w:r>
      <w:r w:rsidR="00840524" w:rsidRPr="001337B4">
        <w:rPr>
          <w:rFonts w:ascii="Times New Roman" w:hAnsi="Times New Roman" w:cs="Times New Roman"/>
          <w:sz w:val="24"/>
          <w:szCs w:val="24"/>
        </w:rPr>
        <w:t>eğerlendirme etkinliklerine dair bilgilendirme</w:t>
      </w:r>
      <w:r w:rsidR="00312EBA" w:rsidRPr="001337B4">
        <w:rPr>
          <w:rFonts w:ascii="Times New Roman" w:hAnsi="Times New Roman" w:cs="Times New Roman"/>
          <w:sz w:val="24"/>
          <w:szCs w:val="24"/>
        </w:rPr>
        <w:t xml:space="preserve"> (hangi faaliyetlerden oluşacağı ve katkı düzeyleri)</w:t>
      </w:r>
      <w:r w:rsidRPr="001337B4">
        <w:rPr>
          <w:rFonts w:ascii="Times New Roman" w:hAnsi="Times New Roman" w:cs="Times New Roman"/>
          <w:sz w:val="24"/>
          <w:szCs w:val="24"/>
        </w:rPr>
        <w:t xml:space="preserve"> </w:t>
      </w:r>
      <w:r w:rsidR="00840524" w:rsidRPr="001337B4">
        <w:rPr>
          <w:rFonts w:ascii="Times New Roman" w:hAnsi="Times New Roman" w:cs="Times New Roman"/>
          <w:sz w:val="24"/>
          <w:szCs w:val="24"/>
        </w:rPr>
        <w:t xml:space="preserve">akademik yıl veya dönem başında </w:t>
      </w:r>
      <w:r w:rsidRPr="001337B4">
        <w:rPr>
          <w:rFonts w:ascii="Times New Roman" w:hAnsi="Times New Roman" w:cs="Times New Roman"/>
          <w:sz w:val="24"/>
          <w:szCs w:val="24"/>
        </w:rPr>
        <w:t>ilan edilir.</w:t>
      </w:r>
    </w:p>
    <w:p w14:paraId="4C323C1B" w14:textId="77777777" w:rsidR="001337B4" w:rsidRDefault="001337B4" w:rsidP="001337B4">
      <w:pPr>
        <w:spacing w:after="0" w:line="360" w:lineRule="auto"/>
        <w:ind w:right="-284"/>
        <w:jc w:val="both"/>
        <w:rPr>
          <w:rFonts w:ascii="Times New Roman" w:hAnsi="Times New Roman" w:cs="Times New Roman"/>
          <w:sz w:val="24"/>
          <w:szCs w:val="24"/>
        </w:rPr>
      </w:pPr>
    </w:p>
    <w:p w14:paraId="442AE90C" w14:textId="3FF38DAD" w:rsidR="00456554" w:rsidRPr="001337B4" w:rsidRDefault="00662F66"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DB7460" w:rsidRPr="00DB7460">
        <w:rPr>
          <w:rFonts w:ascii="Times New Roman" w:hAnsi="Times New Roman" w:cs="Times New Roman"/>
          <w:b/>
          <w:sz w:val="24"/>
          <w:szCs w:val="24"/>
        </w:rPr>
        <w:t>8</w:t>
      </w:r>
      <w:r w:rsidRPr="00DB7460">
        <w:rPr>
          <w:rFonts w:ascii="Times New Roman" w:hAnsi="Times New Roman" w:cs="Times New Roman"/>
          <w:b/>
          <w:sz w:val="24"/>
          <w:szCs w:val="24"/>
        </w:rPr>
        <w:t>)</w:t>
      </w:r>
      <w:r w:rsidRPr="001337B4">
        <w:rPr>
          <w:rFonts w:ascii="Times New Roman" w:hAnsi="Times New Roman" w:cs="Times New Roman"/>
          <w:sz w:val="24"/>
          <w:szCs w:val="24"/>
        </w:rPr>
        <w:t xml:space="preserve"> Üniversite Senatosu tarafından onaylanan akademik takvim çerçeves</w:t>
      </w:r>
      <w:r w:rsidR="00F6211A">
        <w:rPr>
          <w:rFonts w:ascii="Times New Roman" w:hAnsi="Times New Roman" w:cs="Times New Roman"/>
          <w:sz w:val="24"/>
          <w:szCs w:val="24"/>
        </w:rPr>
        <w:t>i içerisinde; ara sınavların ve yıl</w:t>
      </w:r>
      <w:r w:rsidRPr="001337B4">
        <w:rPr>
          <w:rFonts w:ascii="Times New Roman" w:hAnsi="Times New Roman" w:cs="Times New Roman"/>
          <w:sz w:val="24"/>
          <w:szCs w:val="24"/>
        </w:rPr>
        <w:t xml:space="preserve">sonu sınavının yapılacağı tarihler ve </w:t>
      </w:r>
      <w:r w:rsidR="00F6211A" w:rsidRPr="00234F56">
        <w:rPr>
          <w:rFonts w:ascii="Times New Roman" w:hAnsi="Times New Roman" w:cs="Times New Roman"/>
          <w:sz w:val="24"/>
          <w:szCs w:val="24"/>
        </w:rPr>
        <w:t>ne şekilde</w:t>
      </w:r>
      <w:r w:rsidRPr="001337B4">
        <w:rPr>
          <w:rFonts w:ascii="Times New Roman" w:hAnsi="Times New Roman" w:cs="Times New Roman"/>
          <w:sz w:val="24"/>
          <w:szCs w:val="24"/>
        </w:rPr>
        <w:t xml:space="preserve"> (yazılı, sözlü veya hem yazılı hem sözlü) yapılacağı güz yarıyılın</w:t>
      </w:r>
      <w:r w:rsidR="00C11A4F" w:rsidRPr="001337B4">
        <w:rPr>
          <w:rFonts w:ascii="Times New Roman" w:hAnsi="Times New Roman" w:cs="Times New Roman"/>
          <w:sz w:val="24"/>
          <w:szCs w:val="24"/>
        </w:rPr>
        <w:t>ın</w:t>
      </w:r>
      <w:r w:rsidRPr="001337B4">
        <w:rPr>
          <w:rFonts w:ascii="Times New Roman" w:hAnsi="Times New Roman" w:cs="Times New Roman"/>
          <w:sz w:val="24"/>
          <w:szCs w:val="24"/>
        </w:rPr>
        <w:t xml:space="preserve"> başlangıcını izleyen 30 (otuz) gün içinde belirlenip ilan edilir.</w:t>
      </w:r>
    </w:p>
    <w:p w14:paraId="7EA4D85E" w14:textId="77777777" w:rsidR="001337B4" w:rsidRDefault="001337B4" w:rsidP="001337B4">
      <w:pPr>
        <w:spacing w:after="0" w:line="360" w:lineRule="auto"/>
        <w:ind w:right="-284"/>
        <w:jc w:val="both"/>
        <w:rPr>
          <w:rFonts w:ascii="Times New Roman" w:hAnsi="Times New Roman" w:cs="Times New Roman"/>
          <w:sz w:val="24"/>
          <w:szCs w:val="24"/>
        </w:rPr>
      </w:pPr>
    </w:p>
    <w:p w14:paraId="702601B0" w14:textId="321C0AFC" w:rsidR="005A6E4B" w:rsidRPr="001337B4" w:rsidRDefault="001337B4"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DB7460" w:rsidRPr="00DB7460">
        <w:rPr>
          <w:rFonts w:ascii="Times New Roman" w:hAnsi="Times New Roman" w:cs="Times New Roman"/>
          <w:b/>
          <w:sz w:val="24"/>
          <w:szCs w:val="24"/>
        </w:rPr>
        <w:t>9</w:t>
      </w:r>
      <w:r w:rsidR="005A6E4B" w:rsidRPr="00DB7460">
        <w:rPr>
          <w:rFonts w:ascii="Times New Roman" w:hAnsi="Times New Roman" w:cs="Times New Roman"/>
          <w:b/>
          <w:sz w:val="24"/>
          <w:szCs w:val="24"/>
        </w:rPr>
        <w:t>)</w:t>
      </w:r>
      <w:r w:rsidR="005A6E4B" w:rsidRPr="001337B4">
        <w:rPr>
          <w:rFonts w:ascii="Times New Roman" w:hAnsi="Times New Roman" w:cs="Times New Roman"/>
          <w:sz w:val="24"/>
          <w:szCs w:val="24"/>
        </w:rPr>
        <w:t xml:space="preserve"> Hazırlık sınıfına devam edip başarıyla bitiren öğrenciler</w:t>
      </w:r>
      <w:r w:rsidR="00525FB9" w:rsidRPr="001337B4">
        <w:rPr>
          <w:rFonts w:ascii="Times New Roman" w:hAnsi="Times New Roman" w:cs="Times New Roman"/>
          <w:sz w:val="24"/>
          <w:szCs w:val="24"/>
        </w:rPr>
        <w:t xml:space="preserve">in diplomalarında “Hazırlık Sınıfı Okumuştur” ibaresi yer alır. </w:t>
      </w:r>
    </w:p>
    <w:p w14:paraId="352C3F69" w14:textId="4B5A2687" w:rsidR="00DB7460" w:rsidRDefault="00DB7460" w:rsidP="001337B4">
      <w:pPr>
        <w:spacing w:after="0" w:line="360" w:lineRule="auto"/>
        <w:ind w:right="-284"/>
        <w:jc w:val="both"/>
        <w:rPr>
          <w:rFonts w:ascii="Times New Roman" w:hAnsi="Times New Roman" w:cs="Times New Roman"/>
          <w:sz w:val="24"/>
          <w:szCs w:val="24"/>
        </w:rPr>
      </w:pPr>
    </w:p>
    <w:p w14:paraId="5F678AD4" w14:textId="44C119CB" w:rsidR="001337B4" w:rsidRDefault="00A8465E" w:rsidP="001337B4">
      <w:pPr>
        <w:spacing w:after="0" w:line="360" w:lineRule="auto"/>
        <w:ind w:right="-284"/>
        <w:jc w:val="both"/>
        <w:rPr>
          <w:rFonts w:ascii="Times New Roman" w:hAnsi="Times New Roman" w:cs="Times New Roman"/>
          <w:b/>
          <w:bCs/>
          <w:sz w:val="24"/>
          <w:szCs w:val="24"/>
        </w:rPr>
      </w:pPr>
      <w:r w:rsidRPr="001337B4">
        <w:rPr>
          <w:rFonts w:ascii="Times New Roman" w:hAnsi="Times New Roman" w:cs="Times New Roman"/>
          <w:b/>
          <w:bCs/>
          <w:sz w:val="24"/>
          <w:szCs w:val="24"/>
        </w:rPr>
        <w:t>Devam Durumu</w:t>
      </w:r>
    </w:p>
    <w:p w14:paraId="60269637" w14:textId="200864E3" w:rsidR="00722968" w:rsidRPr="001337B4" w:rsidRDefault="00D072F8" w:rsidP="001337B4">
      <w:pPr>
        <w:spacing w:after="0" w:line="360" w:lineRule="auto"/>
        <w:ind w:right="-284"/>
        <w:jc w:val="both"/>
        <w:rPr>
          <w:rFonts w:ascii="Times New Roman" w:hAnsi="Times New Roman" w:cs="Times New Roman"/>
          <w:sz w:val="24"/>
          <w:szCs w:val="24"/>
        </w:rPr>
      </w:pPr>
      <w:r w:rsidRPr="001337B4">
        <w:rPr>
          <w:rFonts w:ascii="Times New Roman" w:hAnsi="Times New Roman" w:cs="Times New Roman"/>
          <w:b/>
          <w:sz w:val="24"/>
          <w:szCs w:val="24"/>
        </w:rPr>
        <w:t>MADDE 12</w:t>
      </w:r>
      <w:r w:rsidR="00DB7460">
        <w:rPr>
          <w:rFonts w:ascii="Times New Roman" w:hAnsi="Times New Roman" w:cs="Times New Roman"/>
          <w:b/>
          <w:sz w:val="24"/>
          <w:szCs w:val="24"/>
        </w:rPr>
        <w:t xml:space="preserve">-(1) </w:t>
      </w:r>
      <w:r w:rsidR="006429AC" w:rsidRPr="001337B4">
        <w:rPr>
          <w:rFonts w:ascii="Times New Roman" w:hAnsi="Times New Roman" w:cs="Times New Roman"/>
          <w:sz w:val="24"/>
          <w:szCs w:val="24"/>
        </w:rPr>
        <w:t>Hazırlık sınıfında derslere %85</w:t>
      </w:r>
      <w:r w:rsidR="00722968" w:rsidRPr="001337B4">
        <w:rPr>
          <w:rFonts w:ascii="Times New Roman" w:hAnsi="Times New Roman" w:cs="Times New Roman"/>
          <w:sz w:val="24"/>
          <w:szCs w:val="24"/>
        </w:rPr>
        <w:t xml:space="preserve"> oranında devam zorunluluğu vardır. Teorik derslerin, uygulamaların, laboratuvar ve benzeri çal</w:t>
      </w:r>
      <w:r w:rsidR="006429AC" w:rsidRPr="001337B4">
        <w:rPr>
          <w:rFonts w:ascii="Times New Roman" w:hAnsi="Times New Roman" w:cs="Times New Roman"/>
          <w:sz w:val="24"/>
          <w:szCs w:val="24"/>
        </w:rPr>
        <w:t>ışmaların %15’inde</w:t>
      </w:r>
      <w:r w:rsidR="00722968" w:rsidRPr="001337B4">
        <w:rPr>
          <w:rFonts w:ascii="Times New Roman" w:hAnsi="Times New Roman" w:cs="Times New Roman"/>
          <w:sz w:val="24"/>
          <w:szCs w:val="24"/>
        </w:rPr>
        <w:t>n fazlasına katılmayan öğrenci başarısız sayılır. Devamsızlıkları nedeniyle başarısız sayılan öğrencilerin listesi yılsonu sınavı</w:t>
      </w:r>
      <w:r w:rsidR="00312EBA" w:rsidRPr="001337B4">
        <w:rPr>
          <w:rFonts w:ascii="Times New Roman" w:hAnsi="Times New Roman" w:cs="Times New Roman"/>
          <w:sz w:val="24"/>
          <w:szCs w:val="24"/>
        </w:rPr>
        <w:t>ndan önce</w:t>
      </w:r>
      <w:r w:rsidR="00722968" w:rsidRPr="001337B4">
        <w:rPr>
          <w:rFonts w:ascii="Times New Roman" w:hAnsi="Times New Roman" w:cs="Times New Roman"/>
          <w:sz w:val="24"/>
          <w:szCs w:val="24"/>
        </w:rPr>
        <w:t xml:space="preserve"> ilan edilir. Devamsız ilan edilen öğrenciler yılsonu sınavına alınmazlar. Sağlık raporları öğrencinin devam durumu için geçerli değildir.</w:t>
      </w:r>
    </w:p>
    <w:p w14:paraId="1B3D2509" w14:textId="77777777" w:rsidR="001337B4" w:rsidRDefault="001337B4" w:rsidP="001337B4">
      <w:pPr>
        <w:spacing w:after="0" w:line="360" w:lineRule="auto"/>
        <w:ind w:right="-284"/>
        <w:jc w:val="both"/>
        <w:rPr>
          <w:rFonts w:ascii="Times New Roman" w:hAnsi="Times New Roman" w:cs="Times New Roman"/>
          <w:sz w:val="24"/>
          <w:szCs w:val="24"/>
        </w:rPr>
      </w:pPr>
    </w:p>
    <w:p w14:paraId="7BBE9C31" w14:textId="00D4EAEB" w:rsidR="001337B4" w:rsidRPr="00A549D1" w:rsidRDefault="00A8465E" w:rsidP="001337B4">
      <w:pPr>
        <w:spacing w:after="0" w:line="360" w:lineRule="auto"/>
        <w:ind w:right="-284"/>
        <w:jc w:val="both"/>
        <w:rPr>
          <w:rFonts w:ascii="Times New Roman" w:hAnsi="Times New Roman" w:cs="Times New Roman"/>
          <w:b/>
          <w:bCs/>
          <w:sz w:val="24"/>
          <w:szCs w:val="24"/>
        </w:rPr>
      </w:pPr>
      <w:r w:rsidRPr="001337B4">
        <w:rPr>
          <w:rFonts w:ascii="Times New Roman" w:hAnsi="Times New Roman" w:cs="Times New Roman"/>
          <w:b/>
          <w:bCs/>
          <w:sz w:val="24"/>
          <w:szCs w:val="24"/>
        </w:rPr>
        <w:t>Başarısızlık</w:t>
      </w:r>
      <w:r w:rsidR="00A549D1">
        <w:rPr>
          <w:rFonts w:ascii="Times New Roman" w:hAnsi="Times New Roman" w:cs="Times New Roman"/>
          <w:b/>
          <w:bCs/>
          <w:sz w:val="24"/>
          <w:szCs w:val="24"/>
        </w:rPr>
        <w:t xml:space="preserve"> Durumu</w:t>
      </w:r>
    </w:p>
    <w:p w14:paraId="462462F4" w14:textId="53C9BA61" w:rsidR="006E6FBD" w:rsidRPr="001337B4" w:rsidRDefault="00137832" w:rsidP="001337B4">
      <w:pPr>
        <w:spacing w:after="0" w:line="360" w:lineRule="auto"/>
        <w:ind w:right="-284"/>
        <w:jc w:val="both"/>
        <w:rPr>
          <w:rFonts w:ascii="Times New Roman" w:hAnsi="Times New Roman" w:cs="Times New Roman"/>
          <w:sz w:val="24"/>
          <w:szCs w:val="24"/>
        </w:rPr>
      </w:pPr>
      <w:r w:rsidRPr="001337B4">
        <w:rPr>
          <w:rFonts w:ascii="Times New Roman" w:hAnsi="Times New Roman" w:cs="Times New Roman"/>
          <w:b/>
          <w:sz w:val="24"/>
          <w:szCs w:val="24"/>
        </w:rPr>
        <w:t>MADDE 13</w:t>
      </w:r>
      <w:r w:rsidR="001337B4" w:rsidRPr="00DB7460">
        <w:rPr>
          <w:rFonts w:ascii="Times New Roman" w:hAnsi="Times New Roman" w:cs="Times New Roman"/>
          <w:b/>
          <w:sz w:val="24"/>
          <w:szCs w:val="24"/>
        </w:rPr>
        <w:t>-</w:t>
      </w:r>
      <w:r w:rsidR="006E6FBD" w:rsidRPr="00DB7460">
        <w:rPr>
          <w:rFonts w:ascii="Times New Roman" w:hAnsi="Times New Roman" w:cs="Times New Roman"/>
          <w:b/>
          <w:sz w:val="24"/>
          <w:szCs w:val="24"/>
        </w:rPr>
        <w:t>(1)</w:t>
      </w:r>
      <w:r w:rsidR="006E6FBD" w:rsidRPr="001337B4">
        <w:rPr>
          <w:rFonts w:ascii="Times New Roman" w:hAnsi="Times New Roman" w:cs="Times New Roman"/>
          <w:sz w:val="24"/>
          <w:szCs w:val="24"/>
        </w:rPr>
        <w:t xml:space="preserve"> Devam zorunluluğunu yerine getiremedikleri için yılsonu sınavına giremeyen öğrenciler o yıl için başarısız sayılırlar.</w:t>
      </w:r>
    </w:p>
    <w:p w14:paraId="34D869D3" w14:textId="77777777" w:rsidR="001337B4" w:rsidRDefault="001337B4" w:rsidP="001337B4">
      <w:pPr>
        <w:spacing w:after="0" w:line="360" w:lineRule="auto"/>
        <w:ind w:right="-284"/>
        <w:jc w:val="both"/>
        <w:rPr>
          <w:rFonts w:ascii="Times New Roman" w:hAnsi="Times New Roman" w:cs="Times New Roman"/>
          <w:sz w:val="24"/>
          <w:szCs w:val="24"/>
        </w:rPr>
      </w:pPr>
    </w:p>
    <w:p w14:paraId="7CF4F9C3" w14:textId="696E3C39" w:rsidR="00B1180C" w:rsidRPr="001337B4" w:rsidRDefault="008E7214"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(2</w:t>
      </w:r>
      <w:r w:rsidR="00370A25" w:rsidRPr="00DB7460">
        <w:rPr>
          <w:rFonts w:ascii="Times New Roman" w:hAnsi="Times New Roman" w:cs="Times New Roman"/>
          <w:b/>
          <w:sz w:val="24"/>
          <w:szCs w:val="24"/>
        </w:rPr>
        <w:t>)</w:t>
      </w:r>
      <w:r w:rsidR="00370A25" w:rsidRPr="001337B4">
        <w:rPr>
          <w:rFonts w:ascii="Times New Roman" w:hAnsi="Times New Roman" w:cs="Times New Roman"/>
          <w:sz w:val="24"/>
          <w:szCs w:val="24"/>
        </w:rPr>
        <w:t xml:space="preserve"> İsteğe bağlı hazırlık sınıfı okuyan öğrenciler, başarısız oldukları </w:t>
      </w:r>
      <w:r w:rsidRPr="001337B4">
        <w:rPr>
          <w:rFonts w:ascii="Times New Roman" w:hAnsi="Times New Roman" w:cs="Times New Roman"/>
          <w:sz w:val="24"/>
          <w:szCs w:val="24"/>
        </w:rPr>
        <w:t>takdirde</w:t>
      </w:r>
      <w:r w:rsidR="00370A25" w:rsidRPr="001337B4">
        <w:rPr>
          <w:rFonts w:ascii="Times New Roman" w:hAnsi="Times New Roman" w:cs="Times New Roman"/>
          <w:sz w:val="24"/>
          <w:szCs w:val="24"/>
        </w:rPr>
        <w:t xml:space="preserve"> </w:t>
      </w:r>
      <w:r w:rsidR="00137832" w:rsidRPr="001337B4">
        <w:rPr>
          <w:rFonts w:ascii="Times New Roman" w:hAnsi="Times New Roman" w:cs="Times New Roman"/>
          <w:sz w:val="24"/>
          <w:szCs w:val="24"/>
        </w:rPr>
        <w:t xml:space="preserve">de </w:t>
      </w:r>
      <w:r w:rsidRPr="001337B4">
        <w:rPr>
          <w:rFonts w:ascii="Times New Roman" w:hAnsi="Times New Roman" w:cs="Times New Roman"/>
          <w:sz w:val="24"/>
          <w:szCs w:val="24"/>
        </w:rPr>
        <w:t xml:space="preserve">kayıtlı bulundukları </w:t>
      </w:r>
      <w:proofErr w:type="spellStart"/>
      <w:r w:rsidR="00137832" w:rsidRPr="001337B4">
        <w:rPr>
          <w:rFonts w:ascii="Times New Roman" w:hAnsi="Times New Roman" w:cs="Times New Roman"/>
          <w:sz w:val="24"/>
          <w:szCs w:val="24"/>
        </w:rPr>
        <w:t>önlisans</w:t>
      </w:r>
      <w:proofErr w:type="spellEnd"/>
      <w:r w:rsidR="00137832" w:rsidRPr="001337B4">
        <w:rPr>
          <w:rFonts w:ascii="Times New Roman" w:hAnsi="Times New Roman" w:cs="Times New Roman"/>
          <w:sz w:val="24"/>
          <w:szCs w:val="24"/>
        </w:rPr>
        <w:t>/</w:t>
      </w:r>
      <w:r w:rsidRPr="001337B4">
        <w:rPr>
          <w:rFonts w:ascii="Times New Roman" w:hAnsi="Times New Roman" w:cs="Times New Roman"/>
          <w:sz w:val="24"/>
          <w:szCs w:val="24"/>
        </w:rPr>
        <w:t>lisans</w:t>
      </w:r>
      <w:r w:rsidR="00312EBA" w:rsidRPr="001337B4">
        <w:rPr>
          <w:rFonts w:ascii="Times New Roman" w:hAnsi="Times New Roman" w:cs="Times New Roman"/>
          <w:sz w:val="24"/>
          <w:szCs w:val="24"/>
        </w:rPr>
        <w:t>/yüksek</w:t>
      </w:r>
      <w:r w:rsidR="00EC5ACB">
        <w:rPr>
          <w:rFonts w:ascii="Times New Roman" w:hAnsi="Times New Roman" w:cs="Times New Roman"/>
          <w:sz w:val="24"/>
          <w:szCs w:val="24"/>
        </w:rPr>
        <w:t xml:space="preserve"> </w:t>
      </w:r>
      <w:r w:rsidR="00312EBA" w:rsidRPr="001337B4">
        <w:rPr>
          <w:rFonts w:ascii="Times New Roman" w:hAnsi="Times New Roman" w:cs="Times New Roman"/>
          <w:sz w:val="24"/>
          <w:szCs w:val="24"/>
        </w:rPr>
        <w:t>lisans</w:t>
      </w:r>
      <w:r w:rsidR="00370A25" w:rsidRPr="001337B4">
        <w:rPr>
          <w:rFonts w:ascii="Times New Roman" w:hAnsi="Times New Roman" w:cs="Times New Roman"/>
          <w:sz w:val="24"/>
          <w:szCs w:val="24"/>
        </w:rPr>
        <w:t xml:space="preserve"> programına devam edebilir</w:t>
      </w:r>
      <w:r w:rsidR="009E42C8" w:rsidRPr="001337B4">
        <w:rPr>
          <w:rFonts w:ascii="Times New Roman" w:hAnsi="Times New Roman" w:cs="Times New Roman"/>
          <w:sz w:val="24"/>
          <w:szCs w:val="24"/>
        </w:rPr>
        <w:t>ler.</w:t>
      </w:r>
      <w:r w:rsidR="00B1180C" w:rsidRPr="001337B4">
        <w:rPr>
          <w:rFonts w:ascii="Times New Roman" w:hAnsi="Times New Roman" w:cs="Times New Roman"/>
          <w:sz w:val="24"/>
          <w:szCs w:val="24"/>
        </w:rPr>
        <w:t xml:space="preserve"> İsteğe bağlı hazırlık sınıfı okuyan ve başarılı olamayarak kayıtlı bulundukları </w:t>
      </w:r>
      <w:r w:rsidR="00137832" w:rsidRPr="001337B4">
        <w:rPr>
          <w:rFonts w:ascii="Times New Roman" w:hAnsi="Times New Roman" w:cs="Times New Roman"/>
          <w:sz w:val="24"/>
          <w:szCs w:val="24"/>
        </w:rPr>
        <w:t>bölüm/program</w:t>
      </w:r>
      <w:r w:rsidR="00B1180C" w:rsidRPr="001337B4">
        <w:rPr>
          <w:rFonts w:ascii="Times New Roman" w:hAnsi="Times New Roman" w:cs="Times New Roman"/>
          <w:sz w:val="24"/>
          <w:szCs w:val="24"/>
        </w:rPr>
        <w:t xml:space="preserve"> derslerine devam eden öğrenciler</w:t>
      </w:r>
      <w:r w:rsidR="00312EBA" w:rsidRPr="001337B4">
        <w:rPr>
          <w:rFonts w:ascii="Times New Roman" w:hAnsi="Times New Roman" w:cs="Times New Roman"/>
          <w:sz w:val="24"/>
          <w:szCs w:val="24"/>
        </w:rPr>
        <w:t>,</w:t>
      </w:r>
      <w:r w:rsidR="00B1180C" w:rsidRPr="001337B4">
        <w:rPr>
          <w:rFonts w:ascii="Times New Roman" w:hAnsi="Times New Roman" w:cs="Times New Roman"/>
          <w:sz w:val="24"/>
          <w:szCs w:val="24"/>
        </w:rPr>
        <w:t xml:space="preserve"> </w:t>
      </w:r>
      <w:r w:rsidR="00137832" w:rsidRPr="001337B4">
        <w:rPr>
          <w:rFonts w:ascii="Times New Roman" w:hAnsi="Times New Roman" w:cs="Times New Roman"/>
          <w:sz w:val="24"/>
          <w:szCs w:val="24"/>
        </w:rPr>
        <w:t>üniversitede kayıtlı bulundukları süre</w:t>
      </w:r>
      <w:r w:rsidR="00B1180C" w:rsidRPr="001337B4">
        <w:rPr>
          <w:rFonts w:ascii="Times New Roman" w:hAnsi="Times New Roman" w:cs="Times New Roman"/>
          <w:sz w:val="24"/>
          <w:szCs w:val="24"/>
        </w:rPr>
        <w:t xml:space="preserve"> boyunca </w:t>
      </w:r>
      <w:r w:rsidR="00137832" w:rsidRPr="001337B4">
        <w:rPr>
          <w:rFonts w:ascii="Times New Roman" w:hAnsi="Times New Roman" w:cs="Times New Roman"/>
          <w:sz w:val="24"/>
          <w:szCs w:val="24"/>
        </w:rPr>
        <w:t>güz ve bahar</w:t>
      </w:r>
      <w:r w:rsidR="00B1180C" w:rsidRPr="001337B4">
        <w:rPr>
          <w:rFonts w:ascii="Times New Roman" w:hAnsi="Times New Roman" w:cs="Times New Roman"/>
          <w:sz w:val="24"/>
          <w:szCs w:val="24"/>
        </w:rPr>
        <w:t xml:space="preserve"> dönemlerinde yapılacak olan </w:t>
      </w:r>
      <w:r w:rsidR="00137832" w:rsidRPr="001337B4">
        <w:rPr>
          <w:rFonts w:ascii="Times New Roman" w:hAnsi="Times New Roman" w:cs="Times New Roman"/>
          <w:sz w:val="24"/>
          <w:szCs w:val="24"/>
        </w:rPr>
        <w:t>Yabancı Dil</w:t>
      </w:r>
      <w:r w:rsidR="00EC5ACB">
        <w:rPr>
          <w:rFonts w:ascii="Times New Roman" w:hAnsi="Times New Roman" w:cs="Times New Roman"/>
          <w:sz w:val="24"/>
          <w:szCs w:val="24"/>
        </w:rPr>
        <w:t xml:space="preserve"> Yeter</w:t>
      </w:r>
      <w:r w:rsidR="00B1180C" w:rsidRPr="001337B4">
        <w:rPr>
          <w:rFonts w:ascii="Times New Roman" w:hAnsi="Times New Roman" w:cs="Times New Roman"/>
          <w:sz w:val="24"/>
          <w:szCs w:val="24"/>
        </w:rPr>
        <w:t xml:space="preserve">lik sınavına girebilirler. </w:t>
      </w:r>
    </w:p>
    <w:p w14:paraId="3BF5ED68" w14:textId="77777777" w:rsidR="001337B4" w:rsidRDefault="001337B4" w:rsidP="001337B4">
      <w:pPr>
        <w:spacing w:after="0" w:line="360" w:lineRule="auto"/>
        <w:ind w:right="-567"/>
        <w:jc w:val="both"/>
        <w:rPr>
          <w:rFonts w:ascii="Times New Roman" w:hAnsi="Times New Roman" w:cs="Times New Roman"/>
          <w:sz w:val="24"/>
          <w:szCs w:val="24"/>
          <w:highlight w:val="yellow"/>
        </w:rPr>
      </w:pPr>
    </w:p>
    <w:p w14:paraId="5D1EA6D9" w14:textId="7704A285" w:rsidR="00E4712A" w:rsidRPr="001337B4" w:rsidRDefault="00DB7460" w:rsidP="001337B4">
      <w:pPr>
        <w:spacing w:after="0" w:line="360" w:lineRule="auto"/>
        <w:ind w:right="-567"/>
        <w:jc w:val="both"/>
        <w:rPr>
          <w:rFonts w:ascii="Times New Roman" w:hAnsi="Times New Roman" w:cs="Times New Roman"/>
          <w:sz w:val="24"/>
          <w:szCs w:val="24"/>
        </w:rPr>
      </w:pPr>
      <w:r w:rsidRPr="00EC5ACB">
        <w:rPr>
          <w:rFonts w:ascii="Times New Roman" w:hAnsi="Times New Roman" w:cs="Times New Roman"/>
          <w:b/>
          <w:sz w:val="24"/>
          <w:szCs w:val="24"/>
        </w:rPr>
        <w:t>(3)</w:t>
      </w:r>
      <w:r w:rsidRPr="00EC5ACB">
        <w:rPr>
          <w:rFonts w:ascii="Times New Roman" w:hAnsi="Times New Roman" w:cs="Times New Roman"/>
          <w:sz w:val="24"/>
          <w:szCs w:val="24"/>
        </w:rPr>
        <w:t xml:space="preserve"> </w:t>
      </w:r>
      <w:r w:rsidR="00E4712A" w:rsidRPr="00EC5ACB">
        <w:rPr>
          <w:rFonts w:ascii="Times New Roman" w:hAnsi="Times New Roman" w:cs="Times New Roman"/>
          <w:sz w:val="24"/>
          <w:szCs w:val="24"/>
        </w:rPr>
        <w:t xml:space="preserve">İsteğe bağlı hazırlık sınıflarında başarılı olan öğrenciler, kayıt oldukları bölüm/programlarına </w:t>
      </w:r>
      <w:r w:rsidR="00234F56">
        <w:rPr>
          <w:rFonts w:ascii="Times New Roman" w:hAnsi="Times New Roman" w:cs="Times New Roman"/>
          <w:sz w:val="24"/>
          <w:szCs w:val="24"/>
        </w:rPr>
        <w:t>başlamadan önce</w:t>
      </w:r>
      <w:r w:rsidR="003351FD" w:rsidRPr="00EC5ACB">
        <w:rPr>
          <w:rFonts w:ascii="Times New Roman" w:hAnsi="Times New Roman" w:cs="Times New Roman"/>
          <w:sz w:val="24"/>
          <w:szCs w:val="24"/>
        </w:rPr>
        <w:t xml:space="preserve"> </w:t>
      </w:r>
      <w:r w:rsidR="00234F56" w:rsidRPr="00EC5ACB">
        <w:rPr>
          <w:rFonts w:ascii="Times New Roman" w:hAnsi="Times New Roman" w:cs="Times New Roman"/>
          <w:sz w:val="24"/>
          <w:szCs w:val="24"/>
        </w:rPr>
        <w:t>muaf</w:t>
      </w:r>
      <w:r w:rsidR="00234F56">
        <w:rPr>
          <w:rFonts w:ascii="Times New Roman" w:hAnsi="Times New Roman" w:cs="Times New Roman"/>
          <w:sz w:val="24"/>
          <w:szCs w:val="24"/>
        </w:rPr>
        <w:t xml:space="preserve">iyet sınavına girerek </w:t>
      </w:r>
      <w:r w:rsidR="00E4712A" w:rsidRPr="00EC5ACB">
        <w:rPr>
          <w:rFonts w:ascii="Times New Roman" w:hAnsi="Times New Roman" w:cs="Times New Roman"/>
          <w:sz w:val="24"/>
          <w:szCs w:val="24"/>
        </w:rPr>
        <w:t xml:space="preserve">ortak zorunlu yabancı dil </w:t>
      </w:r>
      <w:r w:rsidR="006053FB">
        <w:rPr>
          <w:rFonts w:ascii="Times New Roman" w:hAnsi="Times New Roman" w:cs="Times New Roman"/>
          <w:sz w:val="24"/>
          <w:szCs w:val="24"/>
        </w:rPr>
        <w:t xml:space="preserve">I ve II </w:t>
      </w:r>
      <w:r w:rsidR="00E4712A" w:rsidRPr="00EC5ACB">
        <w:rPr>
          <w:rFonts w:ascii="Times New Roman" w:hAnsi="Times New Roman" w:cs="Times New Roman"/>
          <w:sz w:val="24"/>
          <w:szCs w:val="24"/>
        </w:rPr>
        <w:t>ders</w:t>
      </w:r>
      <w:r w:rsidR="006053FB">
        <w:rPr>
          <w:rFonts w:ascii="Times New Roman" w:hAnsi="Times New Roman" w:cs="Times New Roman"/>
          <w:sz w:val="24"/>
          <w:szCs w:val="24"/>
        </w:rPr>
        <w:t>ler</w:t>
      </w:r>
      <w:r w:rsidR="00E4712A" w:rsidRPr="00EC5ACB">
        <w:rPr>
          <w:rFonts w:ascii="Times New Roman" w:hAnsi="Times New Roman" w:cs="Times New Roman"/>
          <w:sz w:val="24"/>
          <w:szCs w:val="24"/>
        </w:rPr>
        <w:t>inden</w:t>
      </w:r>
      <w:r w:rsidR="00234F56">
        <w:rPr>
          <w:rFonts w:ascii="Times New Roman" w:hAnsi="Times New Roman" w:cs="Times New Roman"/>
          <w:sz w:val="24"/>
          <w:szCs w:val="24"/>
        </w:rPr>
        <w:t xml:space="preserve"> muaf olabili</w:t>
      </w:r>
      <w:r w:rsidR="006053FB">
        <w:rPr>
          <w:rFonts w:ascii="Times New Roman" w:hAnsi="Times New Roman" w:cs="Times New Roman"/>
          <w:sz w:val="24"/>
          <w:szCs w:val="24"/>
        </w:rPr>
        <w:t>r</w:t>
      </w:r>
      <w:r w:rsidR="00234F56">
        <w:rPr>
          <w:rFonts w:ascii="Times New Roman" w:hAnsi="Times New Roman" w:cs="Times New Roman"/>
          <w:sz w:val="24"/>
          <w:szCs w:val="24"/>
        </w:rPr>
        <w:t xml:space="preserve">. </w:t>
      </w:r>
      <w:r w:rsidR="006053FB">
        <w:rPr>
          <w:rFonts w:ascii="Times New Roman" w:hAnsi="Times New Roman" w:cs="Times New Roman"/>
          <w:sz w:val="24"/>
          <w:szCs w:val="24"/>
        </w:rPr>
        <w:t>B</w:t>
      </w:r>
      <w:r w:rsidR="00E4712A" w:rsidRPr="00EC5ACB">
        <w:rPr>
          <w:rFonts w:ascii="Times New Roman" w:hAnsi="Times New Roman" w:cs="Times New Roman"/>
          <w:sz w:val="24"/>
          <w:szCs w:val="24"/>
        </w:rPr>
        <w:t xml:space="preserve">aşarısız olan öğrenciler ise mezun olana kadar ortak zorunlu yabancı dil </w:t>
      </w:r>
      <w:r w:rsidR="006053FB">
        <w:rPr>
          <w:rFonts w:ascii="Times New Roman" w:hAnsi="Times New Roman" w:cs="Times New Roman"/>
          <w:sz w:val="24"/>
          <w:szCs w:val="24"/>
        </w:rPr>
        <w:t xml:space="preserve">I ve II </w:t>
      </w:r>
      <w:r w:rsidR="00E4712A" w:rsidRPr="00EC5ACB">
        <w:rPr>
          <w:rFonts w:ascii="Times New Roman" w:hAnsi="Times New Roman" w:cs="Times New Roman"/>
          <w:sz w:val="24"/>
          <w:szCs w:val="24"/>
        </w:rPr>
        <w:t>ders</w:t>
      </w:r>
      <w:r w:rsidR="006053FB">
        <w:rPr>
          <w:rFonts w:ascii="Times New Roman" w:hAnsi="Times New Roman" w:cs="Times New Roman"/>
          <w:sz w:val="24"/>
          <w:szCs w:val="24"/>
        </w:rPr>
        <w:t>ler</w:t>
      </w:r>
      <w:r w:rsidR="00E4712A" w:rsidRPr="00EC5ACB">
        <w:rPr>
          <w:rFonts w:ascii="Times New Roman" w:hAnsi="Times New Roman" w:cs="Times New Roman"/>
          <w:sz w:val="24"/>
          <w:szCs w:val="24"/>
        </w:rPr>
        <w:t>ini almak ve başarmak zorundadır.</w:t>
      </w:r>
    </w:p>
    <w:p w14:paraId="701A99C8" w14:textId="77777777" w:rsidR="001337B4" w:rsidRDefault="001337B4" w:rsidP="001337B4">
      <w:pPr>
        <w:spacing w:after="0" w:line="360" w:lineRule="auto"/>
        <w:ind w:right="-284"/>
        <w:jc w:val="both"/>
        <w:rPr>
          <w:rFonts w:ascii="Times New Roman" w:hAnsi="Times New Roman" w:cs="Times New Roman"/>
          <w:sz w:val="24"/>
          <w:szCs w:val="24"/>
        </w:rPr>
      </w:pPr>
    </w:p>
    <w:p w14:paraId="7BF3BA28" w14:textId="0874B460" w:rsidR="00754769" w:rsidRPr="001337B4" w:rsidRDefault="008E7214" w:rsidP="001337B4">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w:t>
      </w:r>
      <w:r w:rsidR="00DB7460" w:rsidRPr="00DB7460">
        <w:rPr>
          <w:rFonts w:ascii="Times New Roman" w:hAnsi="Times New Roman" w:cs="Times New Roman"/>
          <w:b/>
          <w:sz w:val="24"/>
          <w:szCs w:val="24"/>
        </w:rPr>
        <w:t>4</w:t>
      </w:r>
      <w:r w:rsidR="00370A25" w:rsidRPr="00DB7460">
        <w:rPr>
          <w:rFonts w:ascii="Times New Roman" w:hAnsi="Times New Roman" w:cs="Times New Roman"/>
          <w:b/>
          <w:sz w:val="24"/>
          <w:szCs w:val="24"/>
        </w:rPr>
        <w:t>)</w:t>
      </w:r>
      <w:r w:rsidR="00370A25" w:rsidRPr="001337B4">
        <w:rPr>
          <w:rFonts w:ascii="Times New Roman" w:hAnsi="Times New Roman" w:cs="Times New Roman"/>
          <w:sz w:val="24"/>
          <w:szCs w:val="24"/>
        </w:rPr>
        <w:t xml:space="preserve"> </w:t>
      </w:r>
      <w:r w:rsidR="00896F7C">
        <w:rPr>
          <w:rFonts w:ascii="Times New Roman" w:hAnsi="Times New Roman" w:cs="Times New Roman"/>
          <w:sz w:val="24"/>
          <w:szCs w:val="24"/>
        </w:rPr>
        <w:t>Zorunlu yabancı dil hazırlık</w:t>
      </w:r>
      <w:r w:rsidR="00370A25" w:rsidRPr="001337B4">
        <w:rPr>
          <w:rFonts w:ascii="Times New Roman" w:hAnsi="Times New Roman" w:cs="Times New Roman"/>
          <w:sz w:val="24"/>
          <w:szCs w:val="24"/>
        </w:rPr>
        <w:t xml:space="preserve"> sınıfı öğrencileri başarısız oldukları takdirde, takip eden </w:t>
      </w:r>
      <w:r w:rsidR="000D43FB" w:rsidRPr="001337B4">
        <w:rPr>
          <w:rFonts w:ascii="Times New Roman" w:hAnsi="Times New Roman" w:cs="Times New Roman"/>
          <w:sz w:val="24"/>
          <w:szCs w:val="24"/>
        </w:rPr>
        <w:t xml:space="preserve">güz yarıyılında </w:t>
      </w:r>
      <w:r w:rsidR="00370A25" w:rsidRPr="001337B4">
        <w:rPr>
          <w:rFonts w:ascii="Times New Roman" w:hAnsi="Times New Roman" w:cs="Times New Roman"/>
          <w:sz w:val="24"/>
          <w:szCs w:val="24"/>
        </w:rPr>
        <w:t xml:space="preserve">yapılacak olan </w:t>
      </w:r>
      <w:r w:rsidR="000D43FB" w:rsidRPr="001337B4">
        <w:rPr>
          <w:rFonts w:ascii="Times New Roman" w:hAnsi="Times New Roman" w:cs="Times New Roman"/>
          <w:sz w:val="24"/>
          <w:szCs w:val="24"/>
        </w:rPr>
        <w:t>Yabancı Dil</w:t>
      </w:r>
      <w:r w:rsidR="00370A25" w:rsidRPr="001337B4">
        <w:rPr>
          <w:rFonts w:ascii="Times New Roman" w:hAnsi="Times New Roman" w:cs="Times New Roman"/>
          <w:sz w:val="24"/>
          <w:szCs w:val="24"/>
        </w:rPr>
        <w:t xml:space="preserve"> Yeterlik sınavına girebilir. Bu sınavda da başarısız olmaları </w:t>
      </w:r>
      <w:r w:rsidR="009A2915" w:rsidRPr="001337B4">
        <w:rPr>
          <w:rFonts w:ascii="Times New Roman" w:hAnsi="Times New Roman" w:cs="Times New Roman"/>
          <w:sz w:val="24"/>
          <w:szCs w:val="24"/>
        </w:rPr>
        <w:lastRenderedPageBreak/>
        <w:t>ve Üniversite tarafından kabul e</w:t>
      </w:r>
      <w:r w:rsidR="00B1180C" w:rsidRPr="001337B4">
        <w:rPr>
          <w:rFonts w:ascii="Times New Roman" w:hAnsi="Times New Roman" w:cs="Times New Roman"/>
          <w:sz w:val="24"/>
          <w:szCs w:val="24"/>
        </w:rPr>
        <w:t>dil</w:t>
      </w:r>
      <w:r w:rsidR="009A2915" w:rsidRPr="001337B4">
        <w:rPr>
          <w:rFonts w:ascii="Times New Roman" w:hAnsi="Times New Roman" w:cs="Times New Roman"/>
          <w:sz w:val="24"/>
          <w:szCs w:val="24"/>
        </w:rPr>
        <w:t xml:space="preserve">en ulusal ve uluslararası sınavlardan geçerli bir puan alamamaları </w:t>
      </w:r>
      <w:r w:rsidR="00370A25" w:rsidRPr="001337B4">
        <w:rPr>
          <w:rFonts w:ascii="Times New Roman" w:hAnsi="Times New Roman" w:cs="Times New Roman"/>
          <w:sz w:val="24"/>
          <w:szCs w:val="24"/>
        </w:rPr>
        <w:t xml:space="preserve">durumunda, hazırlık sınıfını tekrar etmek </w:t>
      </w:r>
      <w:r w:rsidR="003351FD" w:rsidRPr="001337B4">
        <w:rPr>
          <w:rFonts w:ascii="Times New Roman" w:hAnsi="Times New Roman" w:cs="Times New Roman"/>
          <w:sz w:val="24"/>
          <w:szCs w:val="24"/>
        </w:rPr>
        <w:t>zorundadır</w:t>
      </w:r>
      <w:r w:rsidR="00EC5ACB">
        <w:rPr>
          <w:rFonts w:ascii="Times New Roman" w:hAnsi="Times New Roman" w:cs="Times New Roman"/>
          <w:sz w:val="24"/>
          <w:szCs w:val="24"/>
        </w:rPr>
        <w:t>lar</w:t>
      </w:r>
      <w:r w:rsidR="003351FD" w:rsidRPr="001337B4">
        <w:rPr>
          <w:rFonts w:ascii="Times New Roman" w:hAnsi="Times New Roman" w:cs="Times New Roman"/>
          <w:sz w:val="24"/>
          <w:szCs w:val="24"/>
        </w:rPr>
        <w:t>.</w:t>
      </w:r>
      <w:r w:rsidR="00370A25" w:rsidRPr="001337B4">
        <w:rPr>
          <w:rFonts w:ascii="Times New Roman" w:hAnsi="Times New Roman" w:cs="Times New Roman"/>
          <w:sz w:val="24"/>
          <w:szCs w:val="24"/>
        </w:rPr>
        <w:t xml:space="preserve"> </w:t>
      </w:r>
    </w:p>
    <w:p w14:paraId="2C434393" w14:textId="261B2D8E" w:rsidR="00DB7460" w:rsidRPr="00A549D1" w:rsidRDefault="002A2B6B" w:rsidP="00A549D1">
      <w:pPr>
        <w:pStyle w:val="ListeParagraf"/>
        <w:spacing w:after="0" w:line="360" w:lineRule="auto"/>
        <w:ind w:left="142" w:right="-284" w:firstLine="142"/>
        <w:jc w:val="both"/>
        <w:rPr>
          <w:rFonts w:ascii="Times New Roman" w:hAnsi="Times New Roman" w:cs="Times New Roman"/>
          <w:sz w:val="24"/>
          <w:szCs w:val="24"/>
        </w:rPr>
      </w:pPr>
      <w:r w:rsidRPr="006C19B9">
        <w:rPr>
          <w:rFonts w:ascii="Times New Roman" w:hAnsi="Times New Roman" w:cs="Times New Roman"/>
          <w:sz w:val="24"/>
          <w:szCs w:val="24"/>
        </w:rPr>
        <w:t xml:space="preserve">      </w:t>
      </w:r>
      <w:r w:rsidR="002C2B35" w:rsidRPr="006C19B9">
        <w:rPr>
          <w:rFonts w:ascii="Times New Roman" w:hAnsi="Times New Roman" w:cs="Times New Roman"/>
          <w:sz w:val="24"/>
          <w:szCs w:val="24"/>
        </w:rPr>
        <w:t xml:space="preserve">   </w:t>
      </w:r>
    </w:p>
    <w:p w14:paraId="54481F33" w14:textId="0A93D2B3" w:rsidR="00754769" w:rsidRPr="001337B4" w:rsidRDefault="00754769" w:rsidP="001337B4">
      <w:pPr>
        <w:spacing w:after="0" w:line="360" w:lineRule="auto"/>
        <w:ind w:right="-567"/>
        <w:jc w:val="center"/>
        <w:rPr>
          <w:rFonts w:ascii="Times New Roman" w:hAnsi="Times New Roman" w:cs="Times New Roman"/>
          <w:b/>
          <w:sz w:val="24"/>
          <w:szCs w:val="24"/>
        </w:rPr>
      </w:pPr>
      <w:r w:rsidRPr="001337B4">
        <w:rPr>
          <w:rFonts w:ascii="Times New Roman" w:hAnsi="Times New Roman" w:cs="Times New Roman"/>
          <w:b/>
          <w:sz w:val="24"/>
          <w:szCs w:val="24"/>
        </w:rPr>
        <w:t>ÜÇÜNCÜ BÖLÜM</w:t>
      </w:r>
    </w:p>
    <w:p w14:paraId="6DE1BD51" w14:textId="720D6F9D" w:rsidR="00754769" w:rsidRDefault="00754769" w:rsidP="005E2BCC">
      <w:pPr>
        <w:spacing w:after="0" w:line="360" w:lineRule="auto"/>
        <w:ind w:right="-567"/>
        <w:jc w:val="both"/>
        <w:rPr>
          <w:rFonts w:ascii="Times New Roman" w:hAnsi="Times New Roman" w:cs="Times New Roman"/>
          <w:sz w:val="24"/>
          <w:szCs w:val="24"/>
        </w:rPr>
      </w:pPr>
    </w:p>
    <w:p w14:paraId="016A1CB2" w14:textId="5B21A570" w:rsidR="005E2BCC" w:rsidRPr="00A549D1" w:rsidRDefault="00A549D1" w:rsidP="005E2BCC">
      <w:pPr>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rPr>
        <w:t>Şube İsimleri</w:t>
      </w:r>
    </w:p>
    <w:p w14:paraId="6F429083" w14:textId="4C98F2F3" w:rsidR="00754769" w:rsidRPr="001337B4" w:rsidRDefault="001337B4" w:rsidP="001337B4">
      <w:pPr>
        <w:spacing w:after="0" w:line="360" w:lineRule="auto"/>
        <w:ind w:right="-284"/>
        <w:jc w:val="both"/>
        <w:rPr>
          <w:rFonts w:ascii="Times New Roman" w:hAnsi="Times New Roman" w:cs="Times New Roman"/>
          <w:sz w:val="24"/>
          <w:szCs w:val="24"/>
        </w:rPr>
      </w:pPr>
      <w:r w:rsidRPr="001337B4">
        <w:rPr>
          <w:rFonts w:ascii="Times New Roman" w:hAnsi="Times New Roman" w:cs="Times New Roman"/>
          <w:b/>
          <w:sz w:val="24"/>
          <w:szCs w:val="24"/>
        </w:rPr>
        <w:t>MADDE 14</w:t>
      </w:r>
      <w:r w:rsidR="00DB7460">
        <w:rPr>
          <w:rFonts w:ascii="Times New Roman" w:hAnsi="Times New Roman" w:cs="Times New Roman"/>
          <w:b/>
          <w:sz w:val="24"/>
          <w:szCs w:val="24"/>
        </w:rPr>
        <w:t xml:space="preserve">-(1) </w:t>
      </w:r>
      <w:r w:rsidR="00754769" w:rsidRPr="001337B4">
        <w:rPr>
          <w:rFonts w:ascii="Times New Roman" w:hAnsi="Times New Roman" w:cs="Times New Roman"/>
          <w:sz w:val="24"/>
          <w:szCs w:val="24"/>
        </w:rPr>
        <w:t xml:space="preserve">Öğrenciler Yabancı Diller Yüksekokulunca yapılacak olan </w:t>
      </w:r>
      <w:r w:rsidR="00C11A4F" w:rsidRPr="001337B4">
        <w:rPr>
          <w:rFonts w:ascii="Times New Roman" w:hAnsi="Times New Roman" w:cs="Times New Roman"/>
          <w:sz w:val="24"/>
          <w:szCs w:val="24"/>
        </w:rPr>
        <w:t>yabancı dil y</w:t>
      </w:r>
      <w:r w:rsidR="00EC5ACB">
        <w:rPr>
          <w:rFonts w:ascii="Times New Roman" w:hAnsi="Times New Roman" w:cs="Times New Roman"/>
          <w:sz w:val="24"/>
          <w:szCs w:val="24"/>
        </w:rPr>
        <w:t>eter</w:t>
      </w:r>
      <w:r w:rsidR="00754769" w:rsidRPr="001337B4">
        <w:rPr>
          <w:rFonts w:ascii="Times New Roman" w:hAnsi="Times New Roman" w:cs="Times New Roman"/>
          <w:sz w:val="24"/>
          <w:szCs w:val="24"/>
        </w:rPr>
        <w:t xml:space="preserve">lik </w:t>
      </w:r>
      <w:r w:rsidR="00C11A4F" w:rsidRPr="001337B4">
        <w:rPr>
          <w:rFonts w:ascii="Times New Roman" w:hAnsi="Times New Roman" w:cs="Times New Roman"/>
          <w:sz w:val="24"/>
          <w:szCs w:val="24"/>
        </w:rPr>
        <w:t>s</w:t>
      </w:r>
      <w:r w:rsidR="00754769" w:rsidRPr="001337B4">
        <w:rPr>
          <w:rFonts w:ascii="Times New Roman" w:hAnsi="Times New Roman" w:cs="Times New Roman"/>
          <w:sz w:val="24"/>
          <w:szCs w:val="24"/>
        </w:rPr>
        <w:t xml:space="preserve">ınav </w:t>
      </w:r>
      <w:r w:rsidR="00C11A4F" w:rsidRPr="001337B4">
        <w:rPr>
          <w:rFonts w:ascii="Times New Roman" w:hAnsi="Times New Roman" w:cs="Times New Roman"/>
          <w:sz w:val="24"/>
          <w:szCs w:val="24"/>
        </w:rPr>
        <w:t>s</w:t>
      </w:r>
      <w:r w:rsidR="00754769" w:rsidRPr="001337B4">
        <w:rPr>
          <w:rFonts w:ascii="Times New Roman" w:hAnsi="Times New Roman" w:cs="Times New Roman"/>
          <w:sz w:val="24"/>
          <w:szCs w:val="24"/>
        </w:rPr>
        <w:t>onu</w:t>
      </w:r>
      <w:r w:rsidR="00C11A4F" w:rsidRPr="001337B4">
        <w:rPr>
          <w:rFonts w:ascii="Times New Roman" w:hAnsi="Times New Roman" w:cs="Times New Roman"/>
          <w:sz w:val="24"/>
          <w:szCs w:val="24"/>
        </w:rPr>
        <w:t>cuna göre</w:t>
      </w:r>
      <w:r w:rsidR="00754769" w:rsidRPr="001337B4">
        <w:rPr>
          <w:rFonts w:ascii="Times New Roman" w:hAnsi="Times New Roman" w:cs="Times New Roman"/>
          <w:sz w:val="24"/>
          <w:szCs w:val="24"/>
        </w:rPr>
        <w:t xml:space="preserve"> veya Yabancı Diller Yüksekokulunca uygulanacak olan seviye tespit sınav</w:t>
      </w:r>
      <w:r w:rsidR="003351FD" w:rsidRPr="001337B4">
        <w:rPr>
          <w:rFonts w:ascii="Times New Roman" w:hAnsi="Times New Roman" w:cs="Times New Roman"/>
          <w:sz w:val="24"/>
          <w:szCs w:val="24"/>
        </w:rPr>
        <w:t>ı</w:t>
      </w:r>
      <w:r w:rsidR="00754769" w:rsidRPr="001337B4">
        <w:rPr>
          <w:rFonts w:ascii="Times New Roman" w:hAnsi="Times New Roman" w:cs="Times New Roman"/>
          <w:sz w:val="24"/>
          <w:szCs w:val="24"/>
        </w:rPr>
        <w:t>nın sonuçlarına göre, Hazırlık 1’den başlamak üzere seviyelerine uygun sınıflarda eğitim görürler.</w:t>
      </w:r>
      <w:r w:rsidR="00C11A4F" w:rsidRPr="001337B4">
        <w:rPr>
          <w:rFonts w:ascii="Times New Roman" w:hAnsi="Times New Roman" w:cs="Times New Roman"/>
          <w:sz w:val="24"/>
          <w:szCs w:val="24"/>
        </w:rPr>
        <w:t xml:space="preserve"> </w:t>
      </w:r>
      <w:r w:rsidR="00754769" w:rsidRPr="001337B4">
        <w:rPr>
          <w:rFonts w:ascii="Times New Roman" w:hAnsi="Times New Roman" w:cs="Times New Roman"/>
          <w:sz w:val="24"/>
          <w:szCs w:val="24"/>
        </w:rPr>
        <w:t>Sınıflar</w:t>
      </w:r>
      <w:r w:rsidR="00E37453">
        <w:rPr>
          <w:rFonts w:ascii="Times New Roman" w:hAnsi="Times New Roman" w:cs="Times New Roman"/>
          <w:sz w:val="24"/>
          <w:szCs w:val="24"/>
        </w:rPr>
        <w:t xml:space="preserve">, </w:t>
      </w:r>
      <w:r w:rsidR="00754769" w:rsidRPr="001337B4">
        <w:rPr>
          <w:rFonts w:ascii="Times New Roman" w:hAnsi="Times New Roman" w:cs="Times New Roman"/>
          <w:sz w:val="24"/>
          <w:szCs w:val="24"/>
        </w:rPr>
        <w:t xml:space="preserve">şehir isimleri ile de adlandırılabilir veya her ikisi birden kullanılabilir. </w:t>
      </w:r>
    </w:p>
    <w:p w14:paraId="763EE8C9" w14:textId="54923ED7" w:rsidR="00A549D1" w:rsidRDefault="00A549D1" w:rsidP="001337B4">
      <w:pPr>
        <w:spacing w:after="0" w:line="360" w:lineRule="auto"/>
        <w:ind w:right="-284"/>
        <w:jc w:val="both"/>
        <w:rPr>
          <w:rFonts w:ascii="Times New Roman" w:hAnsi="Times New Roman" w:cs="Times New Roman"/>
          <w:sz w:val="24"/>
          <w:szCs w:val="24"/>
        </w:rPr>
      </w:pPr>
    </w:p>
    <w:p w14:paraId="4DC7C34C" w14:textId="756F1BA9" w:rsidR="00DB7460" w:rsidRDefault="005E2BCC" w:rsidP="001337B4">
      <w:pPr>
        <w:spacing w:after="0" w:line="360" w:lineRule="auto"/>
        <w:ind w:right="-284"/>
        <w:jc w:val="both"/>
        <w:rPr>
          <w:rFonts w:ascii="Times New Roman" w:hAnsi="Times New Roman" w:cs="Times New Roman"/>
          <w:b/>
          <w:sz w:val="24"/>
          <w:szCs w:val="24"/>
        </w:rPr>
      </w:pPr>
      <w:r w:rsidRPr="005E2BCC">
        <w:rPr>
          <w:rFonts w:ascii="Times New Roman" w:hAnsi="Times New Roman" w:cs="Times New Roman"/>
          <w:b/>
          <w:sz w:val="24"/>
          <w:szCs w:val="24"/>
        </w:rPr>
        <w:t>Sınıflar Arası Geçişler</w:t>
      </w:r>
    </w:p>
    <w:p w14:paraId="5E1BDC07" w14:textId="51E9F3AE" w:rsidR="00754769" w:rsidRPr="001337B4" w:rsidRDefault="001337B4" w:rsidP="001337B4">
      <w:pPr>
        <w:spacing w:after="0" w:line="360" w:lineRule="auto"/>
        <w:ind w:right="-284"/>
        <w:jc w:val="both"/>
        <w:rPr>
          <w:rFonts w:ascii="Times New Roman" w:hAnsi="Times New Roman" w:cs="Times New Roman"/>
          <w:sz w:val="24"/>
          <w:szCs w:val="24"/>
        </w:rPr>
      </w:pPr>
      <w:r w:rsidRPr="001337B4">
        <w:rPr>
          <w:rFonts w:ascii="Times New Roman" w:hAnsi="Times New Roman" w:cs="Times New Roman"/>
          <w:b/>
          <w:sz w:val="24"/>
          <w:szCs w:val="24"/>
        </w:rPr>
        <w:t>MADDE 15</w:t>
      </w:r>
      <w:r w:rsidR="00DB7460">
        <w:rPr>
          <w:rFonts w:ascii="Times New Roman" w:hAnsi="Times New Roman" w:cs="Times New Roman"/>
          <w:b/>
          <w:sz w:val="24"/>
          <w:szCs w:val="24"/>
        </w:rPr>
        <w:t xml:space="preserve">-(1) </w:t>
      </w:r>
      <w:r w:rsidR="00754769" w:rsidRPr="001337B4">
        <w:rPr>
          <w:rFonts w:ascii="Times New Roman" w:hAnsi="Times New Roman" w:cs="Times New Roman"/>
          <w:sz w:val="24"/>
          <w:szCs w:val="24"/>
        </w:rPr>
        <w:t>Yabancı Diller Yüksekokulu sınıflarında seviyeler arası geçişler</w:t>
      </w:r>
      <w:r w:rsidR="00C11A4F" w:rsidRPr="001337B4">
        <w:rPr>
          <w:rFonts w:ascii="Times New Roman" w:hAnsi="Times New Roman" w:cs="Times New Roman"/>
          <w:sz w:val="24"/>
          <w:szCs w:val="24"/>
        </w:rPr>
        <w:t xml:space="preserve">in nasıl ve ne zaman olacağı komisyonlar ve Yüksekokul Müdürlüğü </w:t>
      </w:r>
      <w:proofErr w:type="gramStart"/>
      <w:r w:rsidR="00C11A4F" w:rsidRPr="001337B4">
        <w:rPr>
          <w:rFonts w:ascii="Times New Roman" w:hAnsi="Times New Roman" w:cs="Times New Roman"/>
          <w:sz w:val="24"/>
          <w:szCs w:val="24"/>
        </w:rPr>
        <w:t>işbirliğinde</w:t>
      </w:r>
      <w:proofErr w:type="gramEnd"/>
      <w:r w:rsidR="00C11A4F" w:rsidRPr="001337B4">
        <w:rPr>
          <w:rFonts w:ascii="Times New Roman" w:hAnsi="Times New Roman" w:cs="Times New Roman"/>
          <w:sz w:val="24"/>
          <w:szCs w:val="24"/>
        </w:rPr>
        <w:t xml:space="preserve"> akademik yıl başlamadan önce karara bağlanır. Sınıflar arası geçişler, öğrencilerin mevcut başarı notlarına göre komisyonların kararı ve Yüksekokul Müdürlüğü’nün onayı ile uygun görülen zamanlarda en yüksek nottan düşüğe doğru sıralanarak yapılır. İlgili yıl için yapılacak uygulama</w:t>
      </w:r>
      <w:r w:rsidR="00754769" w:rsidRPr="001337B4">
        <w:rPr>
          <w:rFonts w:ascii="Times New Roman" w:hAnsi="Times New Roman" w:cs="Times New Roman"/>
          <w:sz w:val="24"/>
          <w:szCs w:val="24"/>
        </w:rPr>
        <w:t xml:space="preserve"> </w:t>
      </w:r>
      <w:r w:rsidR="00C11A4F" w:rsidRPr="001337B4">
        <w:rPr>
          <w:rFonts w:ascii="Times New Roman" w:hAnsi="Times New Roman" w:cs="Times New Roman"/>
          <w:sz w:val="24"/>
          <w:szCs w:val="24"/>
        </w:rPr>
        <w:t xml:space="preserve">güz yarıyılının başlangıcını izleyen 30 (otuz) gün içinde </w:t>
      </w:r>
      <w:r w:rsidR="00754769" w:rsidRPr="001337B4">
        <w:rPr>
          <w:rFonts w:ascii="Times New Roman" w:hAnsi="Times New Roman" w:cs="Times New Roman"/>
          <w:sz w:val="24"/>
          <w:szCs w:val="24"/>
        </w:rPr>
        <w:t>öğrenciler</w:t>
      </w:r>
      <w:r w:rsidR="00C11A4F" w:rsidRPr="001337B4">
        <w:rPr>
          <w:rFonts w:ascii="Times New Roman" w:hAnsi="Times New Roman" w:cs="Times New Roman"/>
          <w:sz w:val="24"/>
          <w:szCs w:val="24"/>
        </w:rPr>
        <w:t>e duyurulur.</w:t>
      </w:r>
    </w:p>
    <w:p w14:paraId="3B4D8F1A" w14:textId="77777777" w:rsidR="005E2BCC" w:rsidRDefault="005E2BCC" w:rsidP="005E2BCC">
      <w:pPr>
        <w:spacing w:after="0" w:line="360" w:lineRule="auto"/>
        <w:jc w:val="both"/>
        <w:rPr>
          <w:rFonts w:ascii="Times New Roman" w:hAnsi="Times New Roman" w:cs="Times New Roman"/>
          <w:b/>
          <w:sz w:val="24"/>
          <w:szCs w:val="24"/>
        </w:rPr>
      </w:pPr>
    </w:p>
    <w:p w14:paraId="1D43957A" w14:textId="133D0000" w:rsidR="00754769" w:rsidRPr="00A549D1" w:rsidRDefault="00754769" w:rsidP="00A549D1">
      <w:pPr>
        <w:spacing w:after="0" w:line="360" w:lineRule="auto"/>
        <w:jc w:val="both"/>
        <w:rPr>
          <w:rFonts w:ascii="Times New Roman" w:hAnsi="Times New Roman" w:cs="Times New Roman"/>
          <w:b/>
          <w:sz w:val="24"/>
          <w:szCs w:val="24"/>
        </w:rPr>
      </w:pPr>
      <w:r w:rsidRPr="006C19B9">
        <w:rPr>
          <w:rFonts w:ascii="Times New Roman" w:hAnsi="Times New Roman" w:cs="Times New Roman"/>
          <w:b/>
          <w:sz w:val="24"/>
          <w:szCs w:val="24"/>
        </w:rPr>
        <w:t>Kayıt-</w:t>
      </w:r>
      <w:r w:rsidR="005E2BCC">
        <w:rPr>
          <w:rFonts w:ascii="Times New Roman" w:hAnsi="Times New Roman" w:cs="Times New Roman"/>
          <w:b/>
          <w:sz w:val="24"/>
          <w:szCs w:val="24"/>
        </w:rPr>
        <w:t>K</w:t>
      </w:r>
      <w:r w:rsidR="00A549D1">
        <w:rPr>
          <w:rFonts w:ascii="Times New Roman" w:hAnsi="Times New Roman" w:cs="Times New Roman"/>
          <w:b/>
          <w:sz w:val="24"/>
          <w:szCs w:val="24"/>
        </w:rPr>
        <w:t>abul</w:t>
      </w:r>
    </w:p>
    <w:p w14:paraId="44CA287C" w14:textId="7A64E096" w:rsidR="00754769" w:rsidRPr="005E2BCC" w:rsidRDefault="00754769" w:rsidP="005E2BCC">
      <w:pPr>
        <w:spacing w:after="0" w:line="360" w:lineRule="auto"/>
        <w:ind w:right="-284"/>
        <w:jc w:val="both"/>
        <w:rPr>
          <w:rFonts w:ascii="Times New Roman" w:hAnsi="Times New Roman" w:cs="Times New Roman"/>
          <w:sz w:val="24"/>
          <w:szCs w:val="24"/>
        </w:rPr>
      </w:pPr>
      <w:r w:rsidRPr="005E2BCC">
        <w:rPr>
          <w:rFonts w:ascii="Times New Roman" w:hAnsi="Times New Roman" w:cs="Times New Roman"/>
          <w:b/>
          <w:sz w:val="24"/>
          <w:szCs w:val="24"/>
        </w:rPr>
        <w:t xml:space="preserve">MADDE </w:t>
      </w:r>
      <w:r w:rsidRPr="00DB7460">
        <w:rPr>
          <w:rFonts w:ascii="Times New Roman" w:hAnsi="Times New Roman" w:cs="Times New Roman"/>
          <w:b/>
          <w:sz w:val="24"/>
          <w:szCs w:val="24"/>
        </w:rPr>
        <w:t>16</w:t>
      </w:r>
      <w:r w:rsidR="005E2BCC" w:rsidRPr="00DB7460">
        <w:rPr>
          <w:rFonts w:ascii="Times New Roman" w:hAnsi="Times New Roman" w:cs="Times New Roman"/>
          <w:b/>
          <w:sz w:val="24"/>
          <w:szCs w:val="24"/>
        </w:rPr>
        <w:t>-</w:t>
      </w:r>
      <w:r w:rsidRPr="00DB7460">
        <w:rPr>
          <w:rFonts w:ascii="Times New Roman" w:hAnsi="Times New Roman" w:cs="Times New Roman"/>
          <w:b/>
          <w:sz w:val="24"/>
          <w:szCs w:val="24"/>
        </w:rPr>
        <w:t>(1)</w:t>
      </w:r>
      <w:r w:rsidRPr="005E2BCC">
        <w:rPr>
          <w:rFonts w:ascii="Times New Roman" w:hAnsi="Times New Roman" w:cs="Times New Roman"/>
          <w:sz w:val="24"/>
          <w:szCs w:val="24"/>
        </w:rPr>
        <w:t xml:space="preserve"> Üniversitenin zorunlu yabancı dil hazırlık sınıfı olan programlarına yerleştirilen öğrencilerin kayıtları öncelikle kendi programlarına sonra yabancı dil hazırlık sınıfına yapılır. Yüz yüze kayıtlarda öğrenim görmeye hak kazandıkları bölüme/programa kayıt yaptırdıklarına dair belge ile Yüksekokul Müdürlüğü</w:t>
      </w:r>
      <w:r w:rsidR="008A5520">
        <w:rPr>
          <w:rFonts w:ascii="Times New Roman" w:hAnsi="Times New Roman" w:cs="Times New Roman"/>
          <w:sz w:val="24"/>
          <w:szCs w:val="24"/>
        </w:rPr>
        <w:t>’</w:t>
      </w:r>
      <w:r w:rsidRPr="005E2BCC">
        <w:rPr>
          <w:rFonts w:ascii="Times New Roman" w:hAnsi="Times New Roman" w:cs="Times New Roman"/>
          <w:sz w:val="24"/>
          <w:szCs w:val="24"/>
        </w:rPr>
        <w:t>ne başvurarak, hazırlık sınıfları için kayıt yaptırırlar.</w:t>
      </w:r>
      <w:r w:rsidR="00524C66" w:rsidRPr="005E2BCC">
        <w:rPr>
          <w:rFonts w:ascii="Times New Roman" w:hAnsi="Times New Roman" w:cs="Times New Roman"/>
          <w:sz w:val="24"/>
          <w:szCs w:val="24"/>
        </w:rPr>
        <w:t xml:space="preserve"> E-kayıt yapılması durumunda ilgili dönem başında Yabancı Diller Yüksekokulu’nun uygun gördüğü </w:t>
      </w:r>
      <w:r w:rsidR="00225B48" w:rsidRPr="00E37453">
        <w:rPr>
          <w:rFonts w:ascii="Times New Roman" w:hAnsi="Times New Roman" w:cs="Times New Roman"/>
          <w:sz w:val="24"/>
          <w:szCs w:val="24"/>
        </w:rPr>
        <w:t>kayıt</w:t>
      </w:r>
      <w:r w:rsidR="00225B48">
        <w:rPr>
          <w:rFonts w:ascii="Times New Roman" w:hAnsi="Times New Roman" w:cs="Times New Roman"/>
          <w:sz w:val="24"/>
          <w:szCs w:val="24"/>
        </w:rPr>
        <w:t xml:space="preserve"> </w:t>
      </w:r>
      <w:r w:rsidR="00524C66" w:rsidRPr="005E2BCC">
        <w:rPr>
          <w:rFonts w:ascii="Times New Roman" w:hAnsi="Times New Roman" w:cs="Times New Roman"/>
          <w:sz w:val="24"/>
          <w:szCs w:val="24"/>
        </w:rPr>
        <w:t xml:space="preserve">teyit formunun doldurulması gerekebilir. </w:t>
      </w:r>
    </w:p>
    <w:p w14:paraId="00D5620C" w14:textId="77777777" w:rsidR="005E2BCC" w:rsidRDefault="005E2BCC" w:rsidP="005E2BCC">
      <w:pPr>
        <w:spacing w:after="0" w:line="360" w:lineRule="auto"/>
        <w:ind w:right="-284"/>
        <w:jc w:val="both"/>
        <w:rPr>
          <w:rFonts w:ascii="Times New Roman" w:hAnsi="Times New Roman" w:cs="Times New Roman"/>
          <w:sz w:val="24"/>
          <w:szCs w:val="24"/>
        </w:rPr>
      </w:pPr>
    </w:p>
    <w:p w14:paraId="1A7FFB9C" w14:textId="1835CFFF" w:rsidR="00754769" w:rsidRPr="005E2BCC" w:rsidRDefault="00754769" w:rsidP="005E2BCC">
      <w:pPr>
        <w:spacing w:after="0" w:line="360" w:lineRule="auto"/>
        <w:ind w:right="-284"/>
        <w:jc w:val="both"/>
        <w:rPr>
          <w:rFonts w:ascii="Times New Roman" w:hAnsi="Times New Roman" w:cs="Times New Roman"/>
          <w:sz w:val="24"/>
          <w:szCs w:val="24"/>
        </w:rPr>
      </w:pPr>
      <w:r w:rsidRPr="00DB7460">
        <w:rPr>
          <w:rFonts w:ascii="Times New Roman" w:hAnsi="Times New Roman" w:cs="Times New Roman"/>
          <w:b/>
          <w:sz w:val="24"/>
          <w:szCs w:val="24"/>
        </w:rPr>
        <w:t>(2)</w:t>
      </w:r>
      <w:r w:rsidRPr="005E2BCC">
        <w:rPr>
          <w:rFonts w:ascii="Times New Roman" w:hAnsi="Times New Roman" w:cs="Times New Roman"/>
          <w:sz w:val="24"/>
          <w:szCs w:val="24"/>
        </w:rPr>
        <w:t xml:space="preserve"> Üniversitenin bölüm/programlarına yerleştirilen İsteğe bağlı hazırlık sınıfı öğrencilerinin kayıtları öncelikle kendi programlarına yapılır, sonra yabancı dil hazırlık sınıfına yapılır. Yüz yüze kayıtlarda öğrenim görmeye hak kazandıkları bölüme/programa kayıt yaptırdıklarına dair belge ile Yüksekokul Müdürlüğü</w:t>
      </w:r>
      <w:r w:rsidR="00225B48">
        <w:rPr>
          <w:rFonts w:ascii="Times New Roman" w:hAnsi="Times New Roman" w:cs="Times New Roman"/>
          <w:sz w:val="24"/>
          <w:szCs w:val="24"/>
        </w:rPr>
        <w:t>’</w:t>
      </w:r>
      <w:r w:rsidRPr="005E2BCC">
        <w:rPr>
          <w:rFonts w:ascii="Times New Roman" w:hAnsi="Times New Roman" w:cs="Times New Roman"/>
          <w:sz w:val="24"/>
          <w:szCs w:val="24"/>
        </w:rPr>
        <w:t>ne başvurarak, hazırlık sınıfları için kayıt yaptırırlar.</w:t>
      </w:r>
      <w:r w:rsidR="00524C66" w:rsidRPr="005E2BCC">
        <w:rPr>
          <w:rFonts w:ascii="Times New Roman" w:hAnsi="Times New Roman" w:cs="Times New Roman"/>
          <w:sz w:val="24"/>
          <w:szCs w:val="24"/>
        </w:rPr>
        <w:t xml:space="preserve"> E-kayıt yapılması durumunda ilgili dönem başında Yabancı Diller Yüksekokulu’nun uygun gördüğü </w:t>
      </w:r>
      <w:r w:rsidR="00862B7F" w:rsidRPr="00E37453">
        <w:rPr>
          <w:rFonts w:ascii="Times New Roman" w:hAnsi="Times New Roman" w:cs="Times New Roman"/>
          <w:sz w:val="24"/>
          <w:szCs w:val="24"/>
        </w:rPr>
        <w:t>kayıt</w:t>
      </w:r>
      <w:r w:rsidR="00862B7F">
        <w:rPr>
          <w:rFonts w:ascii="Times New Roman" w:hAnsi="Times New Roman" w:cs="Times New Roman"/>
          <w:sz w:val="24"/>
          <w:szCs w:val="24"/>
        </w:rPr>
        <w:t xml:space="preserve"> </w:t>
      </w:r>
      <w:r w:rsidR="00524C66" w:rsidRPr="005E2BCC">
        <w:rPr>
          <w:rFonts w:ascii="Times New Roman" w:hAnsi="Times New Roman" w:cs="Times New Roman"/>
          <w:sz w:val="24"/>
          <w:szCs w:val="24"/>
        </w:rPr>
        <w:t xml:space="preserve">teyit formunun doldurulması gerekebilir. </w:t>
      </w:r>
    </w:p>
    <w:p w14:paraId="536A7B44" w14:textId="77777777" w:rsidR="00A549D1" w:rsidRDefault="00A549D1" w:rsidP="00A549D1">
      <w:pPr>
        <w:spacing w:after="0" w:line="360" w:lineRule="auto"/>
        <w:ind w:right="-284"/>
        <w:jc w:val="both"/>
        <w:rPr>
          <w:rFonts w:ascii="Times New Roman" w:hAnsi="Times New Roman" w:cs="Times New Roman"/>
          <w:b/>
          <w:sz w:val="24"/>
          <w:szCs w:val="24"/>
        </w:rPr>
      </w:pPr>
    </w:p>
    <w:p w14:paraId="3AE44BFD" w14:textId="5BD74CB7" w:rsidR="00754769" w:rsidRPr="00A549D1" w:rsidRDefault="00DB7460" w:rsidP="00A549D1">
      <w:pPr>
        <w:spacing w:after="0" w:line="360" w:lineRule="auto"/>
        <w:ind w:right="-284"/>
        <w:jc w:val="both"/>
        <w:rPr>
          <w:rFonts w:ascii="Times New Roman" w:hAnsi="Times New Roman" w:cs="Times New Roman"/>
          <w:sz w:val="24"/>
          <w:szCs w:val="24"/>
        </w:rPr>
      </w:pPr>
      <w:r w:rsidRPr="00A549D1">
        <w:rPr>
          <w:rFonts w:ascii="Times New Roman" w:hAnsi="Times New Roman" w:cs="Times New Roman"/>
          <w:b/>
          <w:sz w:val="24"/>
          <w:szCs w:val="24"/>
        </w:rPr>
        <w:lastRenderedPageBreak/>
        <w:t>(3)</w:t>
      </w:r>
      <w:r w:rsidRPr="00A549D1">
        <w:rPr>
          <w:rFonts w:ascii="Times New Roman" w:hAnsi="Times New Roman" w:cs="Times New Roman"/>
          <w:sz w:val="24"/>
          <w:szCs w:val="24"/>
        </w:rPr>
        <w:t xml:space="preserve"> </w:t>
      </w:r>
      <w:r w:rsidR="00FA614C" w:rsidRPr="00A549D1">
        <w:rPr>
          <w:rFonts w:ascii="Times New Roman" w:hAnsi="Times New Roman" w:cs="Times New Roman"/>
          <w:sz w:val="24"/>
          <w:szCs w:val="24"/>
        </w:rPr>
        <w:t xml:space="preserve">İsteğe </w:t>
      </w:r>
      <w:r w:rsidR="00896F7C">
        <w:rPr>
          <w:rFonts w:ascii="Times New Roman" w:hAnsi="Times New Roman" w:cs="Times New Roman"/>
          <w:sz w:val="24"/>
          <w:szCs w:val="24"/>
        </w:rPr>
        <w:t>b</w:t>
      </w:r>
      <w:r w:rsidR="00FA614C" w:rsidRPr="00A549D1">
        <w:rPr>
          <w:rFonts w:ascii="Times New Roman" w:hAnsi="Times New Roman" w:cs="Times New Roman"/>
          <w:sz w:val="24"/>
          <w:szCs w:val="24"/>
        </w:rPr>
        <w:t xml:space="preserve">ağlı </w:t>
      </w:r>
      <w:r w:rsidR="00896F7C">
        <w:rPr>
          <w:rFonts w:ascii="Times New Roman" w:hAnsi="Times New Roman" w:cs="Times New Roman"/>
          <w:sz w:val="24"/>
          <w:szCs w:val="24"/>
        </w:rPr>
        <w:t>h</w:t>
      </w:r>
      <w:r w:rsidR="00FA614C" w:rsidRPr="00A549D1">
        <w:rPr>
          <w:rFonts w:ascii="Times New Roman" w:hAnsi="Times New Roman" w:cs="Times New Roman"/>
          <w:sz w:val="24"/>
          <w:szCs w:val="24"/>
        </w:rPr>
        <w:t>azırlık sınıf</w:t>
      </w:r>
      <w:r w:rsidR="00FA614C" w:rsidRPr="00E37453">
        <w:rPr>
          <w:rFonts w:ascii="Times New Roman" w:hAnsi="Times New Roman" w:cs="Times New Roman"/>
          <w:sz w:val="24"/>
          <w:szCs w:val="24"/>
        </w:rPr>
        <w:t>ı</w:t>
      </w:r>
      <w:r w:rsidR="00862B7F" w:rsidRPr="00E37453">
        <w:rPr>
          <w:rFonts w:ascii="Times New Roman" w:hAnsi="Times New Roman" w:cs="Times New Roman"/>
          <w:sz w:val="24"/>
          <w:szCs w:val="24"/>
        </w:rPr>
        <w:t>na</w:t>
      </w:r>
      <w:r w:rsidR="00FA614C" w:rsidRPr="00A549D1">
        <w:rPr>
          <w:rFonts w:ascii="Times New Roman" w:hAnsi="Times New Roman" w:cs="Times New Roman"/>
          <w:sz w:val="24"/>
          <w:szCs w:val="24"/>
        </w:rPr>
        <w:t xml:space="preserve"> kayıtlı öğrenciler, ÖSYM’nin izin verdiği tarih aralığı dışında ilgili yıl için </w:t>
      </w:r>
      <w:r w:rsidR="00754769" w:rsidRPr="00A549D1">
        <w:rPr>
          <w:rFonts w:ascii="Times New Roman" w:hAnsi="Times New Roman" w:cs="Times New Roman"/>
          <w:sz w:val="24"/>
          <w:szCs w:val="24"/>
        </w:rPr>
        <w:t>hazırlık eğitiminden vazgeçemez.</w:t>
      </w:r>
    </w:p>
    <w:p w14:paraId="1115E0D5" w14:textId="77777777" w:rsidR="00A549D1" w:rsidRDefault="00A549D1" w:rsidP="00A549D1">
      <w:pPr>
        <w:spacing w:after="0" w:line="360" w:lineRule="auto"/>
        <w:ind w:right="-284"/>
        <w:jc w:val="both"/>
        <w:rPr>
          <w:rFonts w:ascii="Times New Roman" w:hAnsi="Times New Roman" w:cs="Times New Roman"/>
          <w:b/>
          <w:sz w:val="24"/>
          <w:szCs w:val="24"/>
        </w:rPr>
      </w:pPr>
    </w:p>
    <w:p w14:paraId="568A18A9" w14:textId="753F29EB" w:rsidR="005E2BCC" w:rsidRPr="00A549D1" w:rsidRDefault="00DB7460" w:rsidP="00A549D1">
      <w:pPr>
        <w:spacing w:after="0" w:line="360" w:lineRule="auto"/>
        <w:ind w:right="-284"/>
        <w:jc w:val="both"/>
        <w:rPr>
          <w:rFonts w:ascii="Times New Roman" w:hAnsi="Times New Roman" w:cs="Times New Roman"/>
          <w:sz w:val="24"/>
          <w:szCs w:val="24"/>
        </w:rPr>
      </w:pPr>
      <w:r w:rsidRPr="00A549D1">
        <w:rPr>
          <w:rFonts w:ascii="Times New Roman" w:hAnsi="Times New Roman" w:cs="Times New Roman"/>
          <w:b/>
          <w:sz w:val="24"/>
          <w:szCs w:val="24"/>
        </w:rPr>
        <w:t>(4)</w:t>
      </w:r>
      <w:r w:rsidRPr="00A549D1">
        <w:rPr>
          <w:rFonts w:ascii="Times New Roman" w:hAnsi="Times New Roman" w:cs="Times New Roman"/>
          <w:sz w:val="24"/>
          <w:szCs w:val="24"/>
        </w:rPr>
        <w:t xml:space="preserve"> </w:t>
      </w:r>
      <w:r w:rsidR="00923732" w:rsidRPr="00A549D1">
        <w:rPr>
          <w:rFonts w:ascii="Times New Roman" w:hAnsi="Times New Roman" w:cs="Times New Roman"/>
          <w:sz w:val="24"/>
          <w:szCs w:val="24"/>
        </w:rPr>
        <w:t>İsteğe bağlı yabancı dil hazırlık sınıfına öğrenciler üniversite imk</w:t>
      </w:r>
      <w:r w:rsidR="00862B7F">
        <w:rPr>
          <w:rFonts w:ascii="Times New Roman" w:hAnsi="Times New Roman" w:cs="Times New Roman"/>
          <w:sz w:val="24"/>
          <w:szCs w:val="24"/>
        </w:rPr>
        <w:t>â</w:t>
      </w:r>
      <w:r w:rsidR="00923732" w:rsidRPr="00A549D1">
        <w:rPr>
          <w:rFonts w:ascii="Times New Roman" w:hAnsi="Times New Roman" w:cs="Times New Roman"/>
          <w:sz w:val="24"/>
          <w:szCs w:val="24"/>
        </w:rPr>
        <w:t xml:space="preserve">nları dikkate alınarak Yabancı Diller Yüksekokulu tarafından </w:t>
      </w:r>
      <w:r w:rsidR="009B171E" w:rsidRPr="00A549D1">
        <w:rPr>
          <w:rFonts w:ascii="Times New Roman" w:hAnsi="Times New Roman" w:cs="Times New Roman"/>
          <w:sz w:val="24"/>
          <w:szCs w:val="24"/>
        </w:rPr>
        <w:t xml:space="preserve">eğitim </w:t>
      </w:r>
      <w:r w:rsidR="00923732" w:rsidRPr="00A549D1">
        <w:rPr>
          <w:rFonts w:ascii="Times New Roman" w:hAnsi="Times New Roman" w:cs="Times New Roman"/>
          <w:sz w:val="24"/>
          <w:szCs w:val="24"/>
        </w:rPr>
        <w:t>öğretim yı</w:t>
      </w:r>
      <w:r w:rsidR="009B171E" w:rsidRPr="00A549D1">
        <w:rPr>
          <w:rFonts w:ascii="Times New Roman" w:hAnsi="Times New Roman" w:cs="Times New Roman"/>
          <w:sz w:val="24"/>
          <w:szCs w:val="24"/>
        </w:rPr>
        <w:t>lı başlamadan önce belirlenen ko</w:t>
      </w:r>
      <w:r w:rsidR="00923732" w:rsidRPr="00A549D1">
        <w:rPr>
          <w:rFonts w:ascii="Times New Roman" w:hAnsi="Times New Roman" w:cs="Times New Roman"/>
          <w:sz w:val="24"/>
          <w:szCs w:val="24"/>
        </w:rPr>
        <w:t xml:space="preserve">ntenjanlar dâhilinde eğitime kabul edilir. </w:t>
      </w:r>
    </w:p>
    <w:p w14:paraId="00088C77" w14:textId="77777777" w:rsidR="00A549D1" w:rsidRDefault="00A549D1" w:rsidP="00A549D1">
      <w:pPr>
        <w:spacing w:after="0" w:line="360" w:lineRule="auto"/>
        <w:ind w:right="-284"/>
        <w:jc w:val="both"/>
        <w:rPr>
          <w:rFonts w:ascii="Times New Roman" w:hAnsi="Times New Roman" w:cs="Times New Roman"/>
          <w:b/>
          <w:sz w:val="24"/>
          <w:szCs w:val="24"/>
          <w:highlight w:val="yellow"/>
        </w:rPr>
      </w:pPr>
    </w:p>
    <w:p w14:paraId="446F22CF" w14:textId="54093379" w:rsidR="00923732" w:rsidRPr="00A549D1" w:rsidRDefault="00DB7460" w:rsidP="00A549D1">
      <w:pPr>
        <w:spacing w:after="0" w:line="360" w:lineRule="auto"/>
        <w:ind w:right="-284"/>
        <w:jc w:val="both"/>
        <w:rPr>
          <w:rFonts w:ascii="Times New Roman" w:hAnsi="Times New Roman" w:cs="Times New Roman"/>
          <w:sz w:val="24"/>
          <w:szCs w:val="24"/>
        </w:rPr>
      </w:pPr>
      <w:r w:rsidRPr="00862B7F">
        <w:rPr>
          <w:rFonts w:ascii="Times New Roman" w:hAnsi="Times New Roman" w:cs="Times New Roman"/>
          <w:b/>
          <w:sz w:val="24"/>
          <w:szCs w:val="24"/>
        </w:rPr>
        <w:t>(5)</w:t>
      </w:r>
      <w:r w:rsidRPr="00862B7F">
        <w:rPr>
          <w:rFonts w:ascii="Times New Roman" w:hAnsi="Times New Roman" w:cs="Times New Roman"/>
          <w:sz w:val="24"/>
          <w:szCs w:val="24"/>
        </w:rPr>
        <w:t xml:space="preserve"> </w:t>
      </w:r>
      <w:r w:rsidR="00923732" w:rsidRPr="00862B7F">
        <w:rPr>
          <w:rFonts w:ascii="Times New Roman" w:hAnsi="Times New Roman" w:cs="Times New Roman"/>
          <w:sz w:val="24"/>
          <w:szCs w:val="24"/>
        </w:rPr>
        <w:t>Başvuruların kontenjanı aşması halinde,</w:t>
      </w:r>
      <w:r w:rsidR="0063698E" w:rsidRPr="00862B7F">
        <w:rPr>
          <w:rFonts w:ascii="Times New Roman" w:hAnsi="Times New Roman" w:cs="Times New Roman"/>
          <w:sz w:val="24"/>
          <w:szCs w:val="24"/>
        </w:rPr>
        <w:t xml:space="preserve"> Yüksekokulumuz ilgili komisyonunca birim kontenjanları belirlenir. Öğrenciler, </w:t>
      </w:r>
      <w:r w:rsidR="00923732" w:rsidRPr="00862B7F">
        <w:rPr>
          <w:rFonts w:ascii="Times New Roman" w:hAnsi="Times New Roman" w:cs="Times New Roman"/>
          <w:sz w:val="24"/>
          <w:szCs w:val="24"/>
        </w:rPr>
        <w:t>ÖSYM yerleşme puanı</w:t>
      </w:r>
      <w:r w:rsidR="00FA614C" w:rsidRPr="00862B7F">
        <w:rPr>
          <w:rFonts w:ascii="Times New Roman" w:hAnsi="Times New Roman" w:cs="Times New Roman"/>
          <w:sz w:val="24"/>
          <w:szCs w:val="24"/>
        </w:rPr>
        <w:t xml:space="preserve"> yüksek olandan başla</w:t>
      </w:r>
      <w:r w:rsidR="0063698E" w:rsidRPr="00862B7F">
        <w:rPr>
          <w:rFonts w:ascii="Times New Roman" w:hAnsi="Times New Roman" w:cs="Times New Roman"/>
          <w:sz w:val="24"/>
          <w:szCs w:val="24"/>
        </w:rPr>
        <w:t>n</w:t>
      </w:r>
      <w:r w:rsidR="00FA614C" w:rsidRPr="00862B7F">
        <w:rPr>
          <w:rFonts w:ascii="Times New Roman" w:hAnsi="Times New Roman" w:cs="Times New Roman"/>
          <w:sz w:val="24"/>
          <w:szCs w:val="24"/>
        </w:rPr>
        <w:t>arak</w:t>
      </w:r>
      <w:r w:rsidR="00923732" w:rsidRPr="00862B7F">
        <w:rPr>
          <w:rFonts w:ascii="Times New Roman" w:hAnsi="Times New Roman" w:cs="Times New Roman"/>
          <w:sz w:val="24"/>
          <w:szCs w:val="24"/>
        </w:rPr>
        <w:t xml:space="preserve"> kontenjan dâhilinde hazırlık sınıfına kaydedilir.</w:t>
      </w:r>
    </w:p>
    <w:p w14:paraId="043EBD7A" w14:textId="77777777" w:rsidR="00A549D1" w:rsidRDefault="00A549D1" w:rsidP="00A549D1">
      <w:pPr>
        <w:spacing w:after="0" w:line="360" w:lineRule="auto"/>
        <w:ind w:right="-284"/>
        <w:jc w:val="both"/>
        <w:rPr>
          <w:rFonts w:ascii="Times New Roman" w:hAnsi="Times New Roman" w:cs="Times New Roman"/>
          <w:b/>
          <w:sz w:val="24"/>
          <w:szCs w:val="24"/>
        </w:rPr>
      </w:pPr>
    </w:p>
    <w:p w14:paraId="2196B044" w14:textId="2E51693B" w:rsidR="00754769" w:rsidRPr="00A549D1" w:rsidRDefault="00754769" w:rsidP="00A549D1">
      <w:pPr>
        <w:spacing w:after="0" w:line="360" w:lineRule="auto"/>
        <w:ind w:right="-284"/>
        <w:jc w:val="both"/>
        <w:rPr>
          <w:rFonts w:ascii="Times New Roman" w:hAnsi="Times New Roman" w:cs="Times New Roman"/>
          <w:sz w:val="24"/>
          <w:szCs w:val="24"/>
        </w:rPr>
      </w:pPr>
      <w:r w:rsidRPr="00A549D1">
        <w:rPr>
          <w:rFonts w:ascii="Times New Roman" w:hAnsi="Times New Roman" w:cs="Times New Roman"/>
          <w:b/>
          <w:sz w:val="24"/>
          <w:szCs w:val="24"/>
        </w:rPr>
        <w:t>(</w:t>
      </w:r>
      <w:r w:rsidR="00DB7460" w:rsidRPr="00A549D1">
        <w:rPr>
          <w:rFonts w:ascii="Times New Roman" w:hAnsi="Times New Roman" w:cs="Times New Roman"/>
          <w:b/>
          <w:sz w:val="24"/>
          <w:szCs w:val="24"/>
        </w:rPr>
        <w:t>6</w:t>
      </w:r>
      <w:r w:rsidRPr="00A549D1">
        <w:rPr>
          <w:rFonts w:ascii="Times New Roman" w:hAnsi="Times New Roman" w:cs="Times New Roman"/>
          <w:b/>
          <w:sz w:val="24"/>
          <w:szCs w:val="24"/>
        </w:rPr>
        <w:t>)</w:t>
      </w:r>
      <w:r w:rsidRPr="00A549D1">
        <w:rPr>
          <w:rFonts w:ascii="Times New Roman" w:hAnsi="Times New Roman" w:cs="Times New Roman"/>
          <w:sz w:val="24"/>
          <w:szCs w:val="24"/>
        </w:rPr>
        <w:t xml:space="preserve"> Öğrenciler her yarıyıl başında </w:t>
      </w:r>
      <w:r w:rsidR="00737496" w:rsidRPr="00A549D1">
        <w:rPr>
          <w:rFonts w:ascii="Times New Roman" w:hAnsi="Times New Roman" w:cs="Times New Roman"/>
          <w:sz w:val="24"/>
          <w:szCs w:val="24"/>
        </w:rPr>
        <w:t>kayıtlarını yenilemek zorundadır. Ancak, üzerine katkı payı düşen öğrenciler, katkı payını yatırdıktan sonra kayıtlarını yenileyebilirler.</w:t>
      </w:r>
    </w:p>
    <w:p w14:paraId="0F617367" w14:textId="77777777" w:rsidR="00A549D1" w:rsidRDefault="00A549D1" w:rsidP="00A549D1">
      <w:pPr>
        <w:spacing w:after="0" w:line="360" w:lineRule="auto"/>
        <w:ind w:right="-284"/>
        <w:jc w:val="both"/>
        <w:rPr>
          <w:rFonts w:ascii="Times New Roman" w:hAnsi="Times New Roman" w:cs="Times New Roman"/>
          <w:b/>
          <w:sz w:val="24"/>
          <w:szCs w:val="24"/>
        </w:rPr>
      </w:pPr>
    </w:p>
    <w:p w14:paraId="6C79797A" w14:textId="5983592B" w:rsidR="005E2BCC" w:rsidRPr="00A549D1" w:rsidRDefault="00BE1F31" w:rsidP="00A549D1">
      <w:pPr>
        <w:spacing w:after="0" w:line="360" w:lineRule="auto"/>
        <w:ind w:right="-284"/>
        <w:jc w:val="both"/>
        <w:rPr>
          <w:rFonts w:ascii="Times New Roman" w:hAnsi="Times New Roman" w:cs="Times New Roman"/>
          <w:color w:val="000000"/>
          <w:sz w:val="24"/>
          <w:szCs w:val="24"/>
        </w:rPr>
      </w:pPr>
      <w:r w:rsidRPr="00A549D1">
        <w:rPr>
          <w:rFonts w:ascii="Times New Roman" w:hAnsi="Times New Roman" w:cs="Times New Roman"/>
          <w:b/>
          <w:sz w:val="24"/>
          <w:szCs w:val="24"/>
        </w:rPr>
        <w:t>(</w:t>
      </w:r>
      <w:r w:rsidR="00DB7460" w:rsidRPr="00A549D1">
        <w:rPr>
          <w:rFonts w:ascii="Times New Roman" w:hAnsi="Times New Roman" w:cs="Times New Roman"/>
          <w:b/>
          <w:sz w:val="24"/>
          <w:szCs w:val="24"/>
        </w:rPr>
        <w:t>7</w:t>
      </w:r>
      <w:r w:rsidRPr="00A549D1">
        <w:rPr>
          <w:rFonts w:ascii="Times New Roman" w:hAnsi="Times New Roman" w:cs="Times New Roman"/>
          <w:b/>
          <w:sz w:val="24"/>
          <w:szCs w:val="24"/>
        </w:rPr>
        <w:t>)</w:t>
      </w:r>
      <w:r w:rsidRPr="00A549D1">
        <w:rPr>
          <w:rFonts w:ascii="Times New Roman" w:hAnsi="Times New Roman" w:cs="Times New Roman"/>
          <w:sz w:val="24"/>
          <w:szCs w:val="24"/>
        </w:rPr>
        <w:t xml:space="preserve"> </w:t>
      </w:r>
      <w:r w:rsidRPr="00A549D1">
        <w:rPr>
          <w:rFonts w:ascii="Times New Roman" w:hAnsi="Times New Roman" w:cs="Times New Roman"/>
          <w:color w:val="000000"/>
          <w:sz w:val="24"/>
          <w:szCs w:val="24"/>
        </w:rPr>
        <w:t xml:space="preserve">Hazırlık sınıfına kayıt yaptıran öğrenciler hazırlık eğitimi süresi içerisinde kayıtlı oldukları </w:t>
      </w:r>
      <w:proofErr w:type="spellStart"/>
      <w:r w:rsidR="00896F7C">
        <w:rPr>
          <w:rFonts w:ascii="Times New Roman" w:hAnsi="Times New Roman" w:cs="Times New Roman"/>
          <w:color w:val="000000"/>
          <w:sz w:val="24"/>
          <w:szCs w:val="24"/>
        </w:rPr>
        <w:t>önlisans</w:t>
      </w:r>
      <w:proofErr w:type="spellEnd"/>
      <w:r w:rsidRPr="00A549D1">
        <w:rPr>
          <w:rFonts w:ascii="Times New Roman" w:hAnsi="Times New Roman" w:cs="Times New Roman"/>
          <w:color w:val="000000"/>
          <w:sz w:val="24"/>
          <w:szCs w:val="24"/>
        </w:rPr>
        <w:t xml:space="preserve"> ve lisans programlarından ders alamazlar.</w:t>
      </w:r>
    </w:p>
    <w:p w14:paraId="277DFA5E" w14:textId="77777777" w:rsidR="00A549D1" w:rsidRDefault="00A549D1" w:rsidP="00A549D1">
      <w:pPr>
        <w:spacing w:after="0" w:line="360" w:lineRule="auto"/>
        <w:ind w:right="-284"/>
        <w:jc w:val="both"/>
        <w:rPr>
          <w:rFonts w:ascii="Times New Roman" w:hAnsi="Times New Roman" w:cs="Times New Roman"/>
          <w:b/>
          <w:sz w:val="24"/>
          <w:szCs w:val="24"/>
        </w:rPr>
      </w:pPr>
    </w:p>
    <w:p w14:paraId="48FDE90E" w14:textId="4C8BBA7C" w:rsidR="00923732" w:rsidRPr="00A549D1" w:rsidRDefault="00923732" w:rsidP="00A549D1">
      <w:pPr>
        <w:spacing w:after="0" w:line="360" w:lineRule="auto"/>
        <w:ind w:right="-284"/>
        <w:jc w:val="both"/>
        <w:rPr>
          <w:rFonts w:ascii="Times New Roman" w:hAnsi="Times New Roman" w:cs="Times New Roman"/>
          <w:color w:val="000000"/>
          <w:sz w:val="24"/>
          <w:szCs w:val="24"/>
        </w:rPr>
      </w:pPr>
      <w:r w:rsidRPr="00A549D1">
        <w:rPr>
          <w:rFonts w:ascii="Times New Roman" w:hAnsi="Times New Roman" w:cs="Times New Roman"/>
          <w:b/>
          <w:sz w:val="24"/>
          <w:szCs w:val="24"/>
        </w:rPr>
        <w:t>(</w:t>
      </w:r>
      <w:r w:rsidR="00DB7460" w:rsidRPr="00A549D1">
        <w:rPr>
          <w:rFonts w:ascii="Times New Roman" w:hAnsi="Times New Roman" w:cs="Times New Roman"/>
          <w:b/>
          <w:sz w:val="24"/>
          <w:szCs w:val="24"/>
        </w:rPr>
        <w:t>8</w:t>
      </w:r>
      <w:r w:rsidRPr="00A549D1">
        <w:rPr>
          <w:rFonts w:ascii="Times New Roman" w:hAnsi="Times New Roman" w:cs="Times New Roman"/>
          <w:b/>
          <w:sz w:val="24"/>
          <w:szCs w:val="24"/>
        </w:rPr>
        <w:t>)</w:t>
      </w:r>
      <w:r w:rsidRPr="00A549D1">
        <w:rPr>
          <w:rFonts w:ascii="Times New Roman" w:hAnsi="Times New Roman" w:cs="Times New Roman"/>
          <w:sz w:val="24"/>
          <w:szCs w:val="24"/>
        </w:rPr>
        <w:t xml:space="preserve"> Hazırlık sınıflarına misafir öğrenci kabul edilmez.</w:t>
      </w:r>
    </w:p>
    <w:p w14:paraId="366BAEB2" w14:textId="77777777" w:rsidR="005E2BCC" w:rsidRDefault="005E2BCC" w:rsidP="005E2BCC">
      <w:pPr>
        <w:spacing w:after="0" w:line="360" w:lineRule="auto"/>
        <w:jc w:val="both"/>
        <w:rPr>
          <w:rFonts w:ascii="Times New Roman" w:eastAsia="Times New Roman" w:hAnsi="Times New Roman" w:cs="Times New Roman"/>
          <w:b/>
          <w:bCs/>
          <w:color w:val="000000"/>
          <w:sz w:val="24"/>
          <w:szCs w:val="24"/>
        </w:rPr>
      </w:pPr>
    </w:p>
    <w:p w14:paraId="39698565" w14:textId="26291E63" w:rsidR="005E2BCC" w:rsidRDefault="00A549D1" w:rsidP="005E2BC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Danışmanlık</w:t>
      </w:r>
    </w:p>
    <w:p w14:paraId="12A1310F" w14:textId="5579B6E0" w:rsidR="00E45C57" w:rsidRPr="006C19B9" w:rsidRDefault="008560B2" w:rsidP="005E2BCC">
      <w:pPr>
        <w:spacing w:after="0" w:line="360" w:lineRule="auto"/>
        <w:jc w:val="both"/>
        <w:rPr>
          <w:rFonts w:ascii="Times New Roman" w:hAnsi="Times New Roman" w:cs="Times New Roman"/>
          <w:sz w:val="24"/>
          <w:szCs w:val="24"/>
        </w:rPr>
      </w:pPr>
      <w:r w:rsidRPr="00DB7460">
        <w:rPr>
          <w:rFonts w:ascii="Times New Roman" w:hAnsi="Times New Roman" w:cs="Times New Roman"/>
          <w:b/>
          <w:sz w:val="24"/>
          <w:szCs w:val="24"/>
        </w:rPr>
        <w:t>MADDE 17</w:t>
      </w:r>
      <w:r w:rsidR="005E2BCC" w:rsidRPr="00DB7460">
        <w:rPr>
          <w:rFonts w:ascii="Times New Roman" w:hAnsi="Times New Roman" w:cs="Times New Roman"/>
          <w:b/>
          <w:sz w:val="24"/>
          <w:szCs w:val="24"/>
        </w:rPr>
        <w:t>-</w:t>
      </w:r>
      <w:r w:rsidR="00E45C57" w:rsidRPr="00DB7460">
        <w:rPr>
          <w:rFonts w:ascii="Times New Roman" w:hAnsi="Times New Roman" w:cs="Times New Roman"/>
          <w:b/>
          <w:sz w:val="24"/>
          <w:szCs w:val="24"/>
        </w:rPr>
        <w:t>(1)</w:t>
      </w:r>
      <w:r w:rsidR="00E45C57" w:rsidRPr="006C19B9">
        <w:rPr>
          <w:rFonts w:ascii="Times New Roman" w:hAnsi="Times New Roman" w:cs="Times New Roman"/>
          <w:sz w:val="24"/>
          <w:szCs w:val="24"/>
        </w:rPr>
        <w:t xml:space="preserve"> Yabancı dil hazırlık programında kayıtlı olan her öğrenciye, öğrencinin akademik durumunu izlemek ve öğrenciye akademik konularda rehberlik etmek amacıyla ilgili bir öğretim elemanı danışman olarak atanır.</w:t>
      </w:r>
    </w:p>
    <w:p w14:paraId="5B4942C5" w14:textId="77777777" w:rsidR="005E2BCC" w:rsidRDefault="005E2BCC" w:rsidP="005E2BCC">
      <w:pPr>
        <w:spacing w:after="0" w:line="360" w:lineRule="auto"/>
        <w:jc w:val="both"/>
        <w:rPr>
          <w:rFonts w:ascii="Times New Roman" w:hAnsi="Times New Roman" w:cs="Times New Roman"/>
          <w:sz w:val="24"/>
          <w:szCs w:val="24"/>
        </w:rPr>
      </w:pPr>
    </w:p>
    <w:p w14:paraId="02B02F37" w14:textId="2DE1FBD9" w:rsidR="005E2BCC" w:rsidRDefault="00A549D1" w:rsidP="005E2BCC">
      <w:pPr>
        <w:spacing w:after="0" w:line="360" w:lineRule="auto"/>
        <w:jc w:val="both"/>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Kayıt Dondurma </w:t>
      </w:r>
    </w:p>
    <w:p w14:paraId="432C46D8" w14:textId="06A6C208" w:rsidR="0086731B" w:rsidRPr="006C19B9" w:rsidRDefault="007D415E" w:rsidP="005E2BCC">
      <w:pPr>
        <w:spacing w:after="0" w:line="360" w:lineRule="auto"/>
        <w:jc w:val="both"/>
        <w:rPr>
          <w:rFonts w:ascii="Times New Roman" w:hAnsi="Times New Roman" w:cs="Times New Roman"/>
          <w:sz w:val="24"/>
          <w:szCs w:val="24"/>
        </w:rPr>
      </w:pPr>
      <w:r w:rsidRPr="00DB7460">
        <w:rPr>
          <w:rFonts w:ascii="Times New Roman" w:eastAsia="Times New Roman" w:hAnsi="Times New Roman" w:cs="Times New Roman"/>
          <w:b/>
          <w:bCs/>
          <w:color w:val="000000"/>
          <w:sz w:val="24"/>
          <w:szCs w:val="24"/>
        </w:rPr>
        <w:t>MADDE 18</w:t>
      </w:r>
      <w:r w:rsidR="005E2BCC" w:rsidRPr="00DB7460">
        <w:rPr>
          <w:rFonts w:ascii="Times New Roman" w:eastAsia="Times New Roman" w:hAnsi="Times New Roman" w:cs="Times New Roman"/>
          <w:b/>
          <w:bCs/>
          <w:color w:val="000000"/>
          <w:sz w:val="24"/>
          <w:szCs w:val="24"/>
        </w:rPr>
        <w:t>-</w:t>
      </w:r>
      <w:r w:rsidR="0086731B" w:rsidRPr="00DB7460">
        <w:rPr>
          <w:rFonts w:ascii="Times New Roman" w:eastAsia="Times New Roman" w:hAnsi="Times New Roman" w:cs="Times New Roman"/>
          <w:b/>
          <w:bCs/>
          <w:color w:val="000000"/>
          <w:sz w:val="24"/>
          <w:szCs w:val="24"/>
        </w:rPr>
        <w:t>(</w:t>
      </w:r>
      <w:r w:rsidR="0086731B" w:rsidRPr="00DB7460">
        <w:rPr>
          <w:rFonts w:ascii="Times New Roman" w:hAnsi="Times New Roman" w:cs="Times New Roman"/>
          <w:b/>
          <w:sz w:val="24"/>
          <w:szCs w:val="24"/>
        </w:rPr>
        <w:t>1)</w:t>
      </w:r>
      <w:r w:rsidR="0086731B" w:rsidRPr="006C19B9">
        <w:rPr>
          <w:rFonts w:ascii="Times New Roman" w:hAnsi="Times New Roman" w:cs="Times New Roman"/>
          <w:sz w:val="24"/>
          <w:szCs w:val="24"/>
        </w:rPr>
        <w:t xml:space="preserve"> Hazırlık sınıfında öğrenimlerine ara vermek zorunda kalan öğrenciler, haklı ve geçerli nedenlere dayalı mazeretlerini kanıtlamaları</w:t>
      </w:r>
      <w:r w:rsidR="00117144" w:rsidRPr="006C19B9">
        <w:rPr>
          <w:rFonts w:ascii="Times New Roman" w:hAnsi="Times New Roman" w:cs="Times New Roman"/>
          <w:sz w:val="24"/>
          <w:szCs w:val="24"/>
        </w:rPr>
        <w:t>, akademik takvim süreleri içinde ilk kayıtlı bulunduğu programın bağlı bulunduğu birime vermeleri</w:t>
      </w:r>
      <w:r w:rsidR="0086731B" w:rsidRPr="006C19B9">
        <w:rPr>
          <w:rFonts w:ascii="Times New Roman" w:hAnsi="Times New Roman" w:cs="Times New Roman"/>
          <w:sz w:val="24"/>
          <w:szCs w:val="24"/>
        </w:rPr>
        <w:t xml:space="preserve"> ve bunun da </w:t>
      </w:r>
      <w:r w:rsidR="00117144" w:rsidRPr="006C19B9">
        <w:rPr>
          <w:rFonts w:ascii="Times New Roman" w:hAnsi="Times New Roman" w:cs="Times New Roman"/>
          <w:sz w:val="24"/>
          <w:szCs w:val="24"/>
        </w:rPr>
        <w:t xml:space="preserve">birim </w:t>
      </w:r>
      <w:r w:rsidR="0086731B" w:rsidRPr="006C19B9">
        <w:rPr>
          <w:rFonts w:ascii="Times New Roman" w:hAnsi="Times New Roman" w:cs="Times New Roman"/>
          <w:sz w:val="24"/>
          <w:szCs w:val="24"/>
        </w:rPr>
        <w:t xml:space="preserve">Yönetim Kurulu tarafından kabul edilmesi kaydıyla en fazla iki yarıyıl süre ile kayıt dondurabilirler. Bu durumdaki öğrenciler derslere ve sınavlara giremezler. Kayıt dondurma süresi bittikten sonra </w:t>
      </w:r>
      <w:r w:rsidR="00D76A79" w:rsidRPr="006C19B9">
        <w:rPr>
          <w:rFonts w:ascii="Times New Roman" w:hAnsi="Times New Roman" w:cs="Times New Roman"/>
          <w:sz w:val="24"/>
          <w:szCs w:val="24"/>
        </w:rPr>
        <w:t xml:space="preserve">(isteğe bağlı </w:t>
      </w:r>
      <w:r w:rsidR="00117144" w:rsidRPr="006C19B9">
        <w:rPr>
          <w:rFonts w:ascii="Times New Roman" w:hAnsi="Times New Roman" w:cs="Times New Roman"/>
          <w:sz w:val="24"/>
          <w:szCs w:val="24"/>
        </w:rPr>
        <w:t xml:space="preserve">ise talepleri durumunda) </w:t>
      </w:r>
      <w:r w:rsidR="0086731B" w:rsidRPr="006C19B9">
        <w:rPr>
          <w:rFonts w:ascii="Times New Roman" w:hAnsi="Times New Roman" w:cs="Times New Roman"/>
          <w:sz w:val="24"/>
          <w:szCs w:val="24"/>
        </w:rPr>
        <w:t>hazırlık sınıfına devam ederler.</w:t>
      </w:r>
    </w:p>
    <w:p w14:paraId="3D1EA010" w14:textId="77777777" w:rsidR="005E2BCC" w:rsidRDefault="005E2BCC" w:rsidP="005E2BCC">
      <w:pPr>
        <w:spacing w:after="0" w:line="360" w:lineRule="auto"/>
        <w:ind w:right="-567"/>
        <w:jc w:val="both"/>
        <w:rPr>
          <w:rFonts w:ascii="Times New Roman" w:hAnsi="Times New Roman" w:cs="Times New Roman"/>
          <w:b/>
          <w:sz w:val="24"/>
          <w:szCs w:val="24"/>
        </w:rPr>
      </w:pPr>
    </w:p>
    <w:p w14:paraId="77BA7227" w14:textId="77777777" w:rsidR="00791445" w:rsidRDefault="00791445" w:rsidP="005E2BCC">
      <w:pPr>
        <w:spacing w:after="0" w:line="360" w:lineRule="auto"/>
        <w:ind w:right="-567"/>
        <w:jc w:val="both"/>
        <w:rPr>
          <w:rFonts w:ascii="Times New Roman" w:hAnsi="Times New Roman" w:cs="Times New Roman"/>
          <w:b/>
          <w:sz w:val="24"/>
          <w:szCs w:val="24"/>
        </w:rPr>
      </w:pPr>
    </w:p>
    <w:p w14:paraId="46BA2AD8" w14:textId="77777777" w:rsidR="00791445" w:rsidRDefault="00791445" w:rsidP="005E2BCC">
      <w:pPr>
        <w:spacing w:after="0" w:line="360" w:lineRule="auto"/>
        <w:ind w:right="-567"/>
        <w:jc w:val="both"/>
        <w:rPr>
          <w:rFonts w:ascii="Times New Roman" w:hAnsi="Times New Roman" w:cs="Times New Roman"/>
          <w:b/>
          <w:sz w:val="24"/>
          <w:szCs w:val="24"/>
        </w:rPr>
      </w:pPr>
    </w:p>
    <w:p w14:paraId="0BF581D9" w14:textId="2D33E2F6" w:rsidR="005E2BCC" w:rsidRDefault="00737496" w:rsidP="005E2BCC">
      <w:pPr>
        <w:spacing w:after="0" w:line="360" w:lineRule="auto"/>
        <w:ind w:right="-567"/>
        <w:jc w:val="both"/>
        <w:rPr>
          <w:rFonts w:ascii="Times New Roman" w:hAnsi="Times New Roman" w:cs="Times New Roman"/>
          <w:b/>
          <w:sz w:val="24"/>
          <w:szCs w:val="24"/>
        </w:rPr>
      </w:pPr>
      <w:r w:rsidRPr="005E2BCC">
        <w:rPr>
          <w:rFonts w:ascii="Times New Roman" w:hAnsi="Times New Roman" w:cs="Times New Roman"/>
          <w:b/>
          <w:sz w:val="24"/>
          <w:szCs w:val="24"/>
        </w:rPr>
        <w:lastRenderedPageBreak/>
        <w:t>Sınavların Değerlendirilmesi</w:t>
      </w:r>
    </w:p>
    <w:p w14:paraId="4D917D02" w14:textId="3FAB0149" w:rsidR="00737496" w:rsidRPr="002379EE" w:rsidRDefault="00737496" w:rsidP="005E2BCC">
      <w:pPr>
        <w:spacing w:after="0" w:line="360" w:lineRule="auto"/>
        <w:ind w:right="-567"/>
        <w:jc w:val="both"/>
        <w:rPr>
          <w:rFonts w:ascii="Times New Roman" w:hAnsi="Times New Roman" w:cs="Times New Roman"/>
          <w:bCs/>
          <w:sz w:val="24"/>
          <w:szCs w:val="24"/>
        </w:rPr>
      </w:pPr>
      <w:r w:rsidRPr="005E2BCC">
        <w:rPr>
          <w:rFonts w:ascii="Times New Roman" w:hAnsi="Times New Roman" w:cs="Times New Roman"/>
          <w:b/>
          <w:sz w:val="24"/>
          <w:szCs w:val="24"/>
        </w:rPr>
        <w:t>MADDE 19-</w:t>
      </w:r>
      <w:r w:rsidR="00DB7460">
        <w:rPr>
          <w:rFonts w:ascii="Times New Roman" w:hAnsi="Times New Roman" w:cs="Times New Roman"/>
          <w:b/>
          <w:sz w:val="24"/>
          <w:szCs w:val="24"/>
        </w:rPr>
        <w:t>(1)</w:t>
      </w:r>
      <w:r w:rsidRPr="005E2BCC">
        <w:rPr>
          <w:rFonts w:ascii="Times New Roman" w:hAnsi="Times New Roman" w:cs="Times New Roman"/>
          <w:b/>
          <w:sz w:val="24"/>
          <w:szCs w:val="24"/>
        </w:rPr>
        <w:t xml:space="preserve"> </w:t>
      </w:r>
      <w:r w:rsidRPr="005E2BCC">
        <w:rPr>
          <w:rFonts w:ascii="Times New Roman" w:hAnsi="Times New Roman" w:cs="Times New Roman"/>
          <w:bCs/>
          <w:sz w:val="24"/>
          <w:szCs w:val="24"/>
        </w:rPr>
        <w:t>Yüksekokulumuzda uygulanan ara sınav</w:t>
      </w:r>
      <w:r w:rsidR="00D77B6B" w:rsidRPr="005E2BCC">
        <w:rPr>
          <w:rFonts w:ascii="Times New Roman" w:hAnsi="Times New Roman" w:cs="Times New Roman"/>
          <w:bCs/>
          <w:sz w:val="24"/>
          <w:szCs w:val="24"/>
        </w:rPr>
        <w:t xml:space="preserve">, </w:t>
      </w:r>
      <w:r w:rsidRPr="005E2BCC">
        <w:rPr>
          <w:rFonts w:ascii="Times New Roman" w:hAnsi="Times New Roman" w:cs="Times New Roman"/>
          <w:bCs/>
          <w:sz w:val="24"/>
          <w:szCs w:val="24"/>
        </w:rPr>
        <w:t>dönem sonu sınavları</w:t>
      </w:r>
      <w:r w:rsidR="00D77B6B" w:rsidRPr="005E2BCC">
        <w:rPr>
          <w:rFonts w:ascii="Times New Roman" w:hAnsi="Times New Roman" w:cs="Times New Roman"/>
          <w:bCs/>
          <w:sz w:val="24"/>
          <w:szCs w:val="24"/>
        </w:rPr>
        <w:t xml:space="preserve">, </w:t>
      </w:r>
      <w:proofErr w:type="spellStart"/>
      <w:r w:rsidR="00D77B6B" w:rsidRPr="005E2BCC">
        <w:rPr>
          <w:rFonts w:ascii="Times New Roman" w:hAnsi="Times New Roman" w:cs="Times New Roman"/>
          <w:bCs/>
          <w:sz w:val="24"/>
          <w:szCs w:val="24"/>
        </w:rPr>
        <w:t>Erasmus</w:t>
      </w:r>
      <w:proofErr w:type="spellEnd"/>
      <w:r w:rsidR="00D77B6B" w:rsidRPr="005E2BCC">
        <w:rPr>
          <w:rFonts w:ascii="Times New Roman" w:hAnsi="Times New Roman" w:cs="Times New Roman"/>
          <w:bCs/>
          <w:sz w:val="24"/>
          <w:szCs w:val="24"/>
        </w:rPr>
        <w:t xml:space="preserve"> </w:t>
      </w:r>
      <w:proofErr w:type="gramStart"/>
      <w:r w:rsidR="00D77B6B" w:rsidRPr="005E2BCC">
        <w:rPr>
          <w:rFonts w:ascii="Times New Roman" w:hAnsi="Times New Roman" w:cs="Times New Roman"/>
          <w:bCs/>
          <w:sz w:val="24"/>
          <w:szCs w:val="24"/>
        </w:rPr>
        <w:t>sınavları,</w:t>
      </w:r>
      <w:proofErr w:type="gramEnd"/>
      <w:r w:rsidR="00D77B6B" w:rsidRPr="005E2BCC">
        <w:rPr>
          <w:rFonts w:ascii="Times New Roman" w:hAnsi="Times New Roman" w:cs="Times New Roman"/>
          <w:bCs/>
          <w:sz w:val="24"/>
          <w:szCs w:val="24"/>
        </w:rPr>
        <w:t xml:space="preserve"> ve yeterlik sınavları</w:t>
      </w:r>
      <w:r w:rsidR="00CD4085" w:rsidRPr="005E2BCC">
        <w:rPr>
          <w:rFonts w:ascii="Times New Roman" w:hAnsi="Times New Roman" w:cs="Times New Roman"/>
          <w:bCs/>
          <w:sz w:val="24"/>
          <w:szCs w:val="24"/>
        </w:rPr>
        <w:t xml:space="preserve"> 2 farklı öğretim elemanı tarafından değerlendirilir. İki okuma arasındaki fark 10 puandan az ise ortalama alınarak, fazla ise üçünc</w:t>
      </w:r>
      <w:r w:rsidR="00D77B6B" w:rsidRPr="005E2BCC">
        <w:rPr>
          <w:rFonts w:ascii="Times New Roman" w:hAnsi="Times New Roman" w:cs="Times New Roman"/>
          <w:bCs/>
          <w:sz w:val="24"/>
          <w:szCs w:val="24"/>
        </w:rPr>
        <w:t>ü</w:t>
      </w:r>
      <w:r w:rsidR="00CD4085" w:rsidRPr="005E2BCC">
        <w:rPr>
          <w:rFonts w:ascii="Times New Roman" w:hAnsi="Times New Roman" w:cs="Times New Roman"/>
          <w:bCs/>
          <w:sz w:val="24"/>
          <w:szCs w:val="24"/>
        </w:rPr>
        <w:t xml:space="preserve"> bir öğretim elemanı tarafından değerlendirilerek </w:t>
      </w:r>
      <w:r w:rsidR="00D77B6B" w:rsidRPr="005E2BCC">
        <w:rPr>
          <w:rFonts w:ascii="Times New Roman" w:hAnsi="Times New Roman" w:cs="Times New Roman"/>
          <w:bCs/>
          <w:sz w:val="24"/>
          <w:szCs w:val="24"/>
        </w:rPr>
        <w:t>üç notun ortalaması alınarak nihai puan belirlenir.</w:t>
      </w:r>
    </w:p>
    <w:p w14:paraId="7147A1C1" w14:textId="77777777" w:rsidR="005E2BCC" w:rsidRDefault="005E2BCC" w:rsidP="005E2BCC">
      <w:pPr>
        <w:spacing w:after="0" w:line="360" w:lineRule="auto"/>
        <w:ind w:right="-567"/>
        <w:jc w:val="both"/>
        <w:rPr>
          <w:rFonts w:ascii="Times New Roman" w:hAnsi="Times New Roman" w:cs="Times New Roman"/>
          <w:b/>
          <w:sz w:val="24"/>
          <w:szCs w:val="24"/>
        </w:rPr>
      </w:pPr>
    </w:p>
    <w:p w14:paraId="27B5EBC8" w14:textId="2E5F24FB" w:rsidR="005E2BCC" w:rsidRPr="00A549D1" w:rsidRDefault="00077CC0" w:rsidP="005E2BCC">
      <w:pPr>
        <w:spacing w:after="0" w:line="360" w:lineRule="auto"/>
        <w:ind w:right="-567"/>
        <w:jc w:val="both"/>
        <w:rPr>
          <w:rFonts w:ascii="Times New Roman" w:hAnsi="Times New Roman" w:cs="Times New Roman"/>
          <w:sz w:val="24"/>
          <w:szCs w:val="24"/>
        </w:rPr>
      </w:pPr>
      <w:r w:rsidRPr="005E2BCC">
        <w:rPr>
          <w:rFonts w:ascii="Times New Roman" w:hAnsi="Times New Roman" w:cs="Times New Roman"/>
          <w:b/>
          <w:sz w:val="24"/>
          <w:szCs w:val="24"/>
        </w:rPr>
        <w:t xml:space="preserve">Sınav </w:t>
      </w:r>
      <w:r w:rsidR="005645FF" w:rsidRPr="005E2BCC">
        <w:rPr>
          <w:rFonts w:ascii="Times New Roman" w:hAnsi="Times New Roman" w:cs="Times New Roman"/>
          <w:b/>
          <w:sz w:val="24"/>
          <w:szCs w:val="24"/>
        </w:rPr>
        <w:t>Sonucuna İtiraz</w:t>
      </w:r>
      <w:r w:rsidR="00A549D1">
        <w:rPr>
          <w:rFonts w:ascii="Times New Roman" w:hAnsi="Times New Roman" w:cs="Times New Roman"/>
          <w:sz w:val="24"/>
          <w:szCs w:val="24"/>
        </w:rPr>
        <w:t xml:space="preserve"> </w:t>
      </w:r>
    </w:p>
    <w:p w14:paraId="7CC940C3" w14:textId="42642487" w:rsidR="005645FF" w:rsidRPr="005E2BCC" w:rsidRDefault="005645FF" w:rsidP="005E2BCC">
      <w:pPr>
        <w:spacing w:after="0" w:line="360" w:lineRule="auto"/>
        <w:ind w:right="-567"/>
        <w:jc w:val="both"/>
        <w:rPr>
          <w:rFonts w:ascii="Times New Roman" w:eastAsia="Times New Roman" w:hAnsi="Times New Roman" w:cs="Times New Roman"/>
          <w:bCs/>
          <w:color w:val="000000"/>
          <w:sz w:val="24"/>
          <w:szCs w:val="24"/>
        </w:rPr>
      </w:pPr>
      <w:r w:rsidRPr="00DB7460">
        <w:rPr>
          <w:rFonts w:ascii="Times New Roman" w:eastAsia="Times New Roman" w:hAnsi="Times New Roman" w:cs="Times New Roman"/>
          <w:b/>
          <w:bCs/>
          <w:color w:val="000000"/>
          <w:sz w:val="24"/>
          <w:szCs w:val="24"/>
        </w:rPr>
        <w:t xml:space="preserve">MADDE </w:t>
      </w:r>
      <w:r w:rsidR="00737496" w:rsidRPr="00DB7460">
        <w:rPr>
          <w:rFonts w:ascii="Times New Roman" w:eastAsia="Times New Roman" w:hAnsi="Times New Roman" w:cs="Times New Roman"/>
          <w:b/>
          <w:bCs/>
          <w:color w:val="000000"/>
          <w:sz w:val="24"/>
          <w:szCs w:val="24"/>
        </w:rPr>
        <w:t>20</w:t>
      </w:r>
      <w:r w:rsidR="005E2BCC" w:rsidRPr="00DB7460">
        <w:rPr>
          <w:rFonts w:ascii="Times New Roman" w:eastAsia="Times New Roman" w:hAnsi="Times New Roman" w:cs="Times New Roman"/>
          <w:b/>
          <w:bCs/>
          <w:color w:val="000000"/>
          <w:sz w:val="24"/>
          <w:szCs w:val="24"/>
        </w:rPr>
        <w:t>-</w:t>
      </w:r>
      <w:r w:rsidR="00077CC0" w:rsidRPr="00DB7460">
        <w:rPr>
          <w:rFonts w:ascii="Times New Roman" w:eastAsia="Times New Roman" w:hAnsi="Times New Roman" w:cs="Times New Roman"/>
          <w:b/>
          <w:bCs/>
          <w:color w:val="000000"/>
          <w:sz w:val="24"/>
          <w:szCs w:val="24"/>
        </w:rPr>
        <w:t>(1)</w:t>
      </w:r>
      <w:r w:rsidR="00077CC0" w:rsidRPr="005E2BCC">
        <w:rPr>
          <w:rFonts w:ascii="Times New Roman" w:eastAsia="Times New Roman" w:hAnsi="Times New Roman" w:cs="Times New Roman"/>
          <w:bCs/>
          <w:color w:val="000000"/>
          <w:sz w:val="24"/>
          <w:szCs w:val="24"/>
        </w:rPr>
        <w:t xml:space="preserve"> Sınav sonuçlarına itirazın, </w:t>
      </w:r>
      <w:r w:rsidR="00737496" w:rsidRPr="005E2BCC">
        <w:rPr>
          <w:rFonts w:ascii="Times New Roman" w:eastAsia="Times New Roman" w:hAnsi="Times New Roman" w:cs="Times New Roman"/>
          <w:bCs/>
          <w:color w:val="000000"/>
          <w:sz w:val="24"/>
          <w:szCs w:val="24"/>
        </w:rPr>
        <w:t xml:space="preserve">resmi yollarla </w:t>
      </w:r>
      <w:r w:rsidR="00077CC0" w:rsidRPr="005E2BCC">
        <w:rPr>
          <w:rFonts w:ascii="Times New Roman" w:eastAsia="Times New Roman" w:hAnsi="Times New Roman" w:cs="Times New Roman"/>
          <w:bCs/>
          <w:color w:val="000000"/>
          <w:sz w:val="24"/>
          <w:szCs w:val="24"/>
        </w:rPr>
        <w:t>sınav sonuçlarının ilanından itibaren</w:t>
      </w:r>
      <w:r w:rsidR="00336D54" w:rsidRPr="005E2BCC">
        <w:rPr>
          <w:rFonts w:ascii="Times New Roman" w:eastAsia="Times New Roman" w:hAnsi="Times New Roman" w:cs="Times New Roman"/>
          <w:bCs/>
          <w:color w:val="000000"/>
          <w:sz w:val="24"/>
          <w:szCs w:val="24"/>
        </w:rPr>
        <w:t xml:space="preserve"> </w:t>
      </w:r>
      <w:r w:rsidR="00077CC0" w:rsidRPr="005E2BCC">
        <w:rPr>
          <w:rFonts w:ascii="Times New Roman" w:eastAsia="Times New Roman" w:hAnsi="Times New Roman" w:cs="Times New Roman"/>
          <w:bCs/>
          <w:color w:val="000000"/>
          <w:sz w:val="24"/>
          <w:szCs w:val="24"/>
        </w:rPr>
        <w:t xml:space="preserve">kanuni </w:t>
      </w:r>
      <w:r w:rsidR="00737496" w:rsidRPr="005E2BCC">
        <w:rPr>
          <w:rFonts w:ascii="Times New Roman" w:eastAsia="Times New Roman" w:hAnsi="Times New Roman" w:cs="Times New Roman"/>
          <w:bCs/>
          <w:color w:val="000000"/>
          <w:sz w:val="24"/>
          <w:szCs w:val="24"/>
        </w:rPr>
        <w:t xml:space="preserve">süre (bir hafta) </w:t>
      </w:r>
      <w:r w:rsidR="00077CC0" w:rsidRPr="005E2BCC">
        <w:rPr>
          <w:rFonts w:ascii="Times New Roman" w:eastAsia="Times New Roman" w:hAnsi="Times New Roman" w:cs="Times New Roman"/>
          <w:bCs/>
          <w:color w:val="000000"/>
          <w:sz w:val="24"/>
          <w:szCs w:val="24"/>
        </w:rPr>
        <w:t xml:space="preserve">içerisinde Yüksekokul Müdürlüğüne yapılması gerekir. </w:t>
      </w:r>
      <w:r w:rsidRPr="005E2BCC">
        <w:rPr>
          <w:rFonts w:ascii="Times New Roman" w:eastAsia="Times New Roman" w:hAnsi="Times New Roman" w:cs="Times New Roman"/>
          <w:bCs/>
          <w:color w:val="000000"/>
          <w:sz w:val="24"/>
          <w:szCs w:val="24"/>
        </w:rPr>
        <w:t>Yabancı Diller Müdürlüğünce sınav kağıdını yeniden değerlendirme komisyonu kurularak sınav sonucu incelenir,</w:t>
      </w:r>
      <w:r w:rsidR="00077CC0" w:rsidRPr="005E2BCC">
        <w:rPr>
          <w:rFonts w:ascii="Times New Roman" w:eastAsia="Times New Roman" w:hAnsi="Times New Roman" w:cs="Times New Roman"/>
          <w:bCs/>
          <w:color w:val="000000"/>
          <w:sz w:val="24"/>
          <w:szCs w:val="24"/>
        </w:rPr>
        <w:t xml:space="preserve"> inceleme sonucu, maddi hata tespit edilirse, sınav notunda gerekli düzeltme yapılır. </w:t>
      </w:r>
    </w:p>
    <w:p w14:paraId="773EA97E" w14:textId="77777777" w:rsidR="005E2BCC" w:rsidRDefault="005E2BCC" w:rsidP="005E2BCC">
      <w:pPr>
        <w:spacing w:after="0" w:line="360" w:lineRule="auto"/>
        <w:ind w:right="-567"/>
        <w:jc w:val="both"/>
        <w:rPr>
          <w:rFonts w:ascii="Times New Roman" w:eastAsia="Times New Roman" w:hAnsi="Times New Roman" w:cs="Times New Roman"/>
          <w:b/>
          <w:bCs/>
          <w:color w:val="000000"/>
          <w:sz w:val="24"/>
          <w:szCs w:val="24"/>
        </w:rPr>
      </w:pPr>
    </w:p>
    <w:p w14:paraId="4FC67D9D" w14:textId="03C9FEBF" w:rsidR="005645FF" w:rsidRPr="005E2BCC" w:rsidRDefault="00077CC0" w:rsidP="005E2BCC">
      <w:pPr>
        <w:spacing w:after="0" w:line="360" w:lineRule="auto"/>
        <w:ind w:right="-567"/>
        <w:jc w:val="both"/>
        <w:rPr>
          <w:rFonts w:ascii="Times New Roman" w:eastAsia="Times New Roman" w:hAnsi="Times New Roman" w:cs="Times New Roman"/>
          <w:b/>
          <w:bCs/>
          <w:color w:val="000000"/>
          <w:sz w:val="24"/>
          <w:szCs w:val="24"/>
        </w:rPr>
      </w:pPr>
      <w:r w:rsidRPr="005E2BCC">
        <w:rPr>
          <w:rFonts w:ascii="Times New Roman" w:eastAsia="Times New Roman" w:hAnsi="Times New Roman" w:cs="Times New Roman"/>
          <w:b/>
          <w:bCs/>
          <w:color w:val="000000"/>
          <w:sz w:val="24"/>
          <w:szCs w:val="24"/>
        </w:rPr>
        <w:t xml:space="preserve">Mazeretler </w:t>
      </w:r>
    </w:p>
    <w:p w14:paraId="0CCDC4C8" w14:textId="7948FBCF" w:rsidR="0095308D" w:rsidRPr="005E2BCC" w:rsidRDefault="0095308D" w:rsidP="005E2BCC">
      <w:pPr>
        <w:spacing w:after="0" w:line="360" w:lineRule="auto"/>
        <w:ind w:right="-567"/>
        <w:jc w:val="both"/>
        <w:rPr>
          <w:rFonts w:ascii="Times New Roman" w:eastAsia="Times New Roman" w:hAnsi="Times New Roman" w:cs="Times New Roman"/>
          <w:bCs/>
          <w:color w:val="000000"/>
          <w:sz w:val="24"/>
          <w:szCs w:val="24"/>
        </w:rPr>
      </w:pPr>
      <w:r w:rsidRPr="00DB7460">
        <w:rPr>
          <w:rFonts w:ascii="Times New Roman" w:eastAsia="Times New Roman" w:hAnsi="Times New Roman" w:cs="Times New Roman"/>
          <w:b/>
          <w:bCs/>
          <w:color w:val="000000"/>
          <w:sz w:val="24"/>
          <w:szCs w:val="24"/>
        </w:rPr>
        <w:t>MADDE 2</w:t>
      </w:r>
      <w:r w:rsidR="00737496" w:rsidRPr="00DB7460">
        <w:rPr>
          <w:rFonts w:ascii="Times New Roman" w:eastAsia="Times New Roman" w:hAnsi="Times New Roman" w:cs="Times New Roman"/>
          <w:b/>
          <w:bCs/>
          <w:color w:val="000000"/>
          <w:sz w:val="24"/>
          <w:szCs w:val="24"/>
        </w:rPr>
        <w:t>1</w:t>
      </w:r>
      <w:r w:rsidR="005E2BCC" w:rsidRPr="00DB7460">
        <w:rPr>
          <w:rFonts w:ascii="Times New Roman" w:eastAsia="Times New Roman" w:hAnsi="Times New Roman" w:cs="Times New Roman"/>
          <w:b/>
          <w:bCs/>
          <w:color w:val="000000"/>
          <w:sz w:val="24"/>
          <w:szCs w:val="24"/>
        </w:rPr>
        <w:t>-</w:t>
      </w:r>
      <w:r w:rsidR="00077CC0" w:rsidRPr="00DB7460">
        <w:rPr>
          <w:rFonts w:ascii="Times New Roman" w:eastAsia="Times New Roman" w:hAnsi="Times New Roman" w:cs="Times New Roman"/>
          <w:b/>
          <w:bCs/>
          <w:color w:val="000000"/>
          <w:sz w:val="24"/>
          <w:szCs w:val="24"/>
        </w:rPr>
        <w:t>(1)</w:t>
      </w:r>
      <w:r w:rsidR="00862B7F">
        <w:rPr>
          <w:rFonts w:ascii="Times New Roman" w:eastAsia="Times New Roman" w:hAnsi="Times New Roman" w:cs="Times New Roman"/>
          <w:bCs/>
          <w:color w:val="000000"/>
          <w:sz w:val="24"/>
          <w:szCs w:val="24"/>
        </w:rPr>
        <w:t xml:space="preserve"> Öğrencilerin mazeret</w:t>
      </w:r>
      <w:r w:rsidR="00D77B6B" w:rsidRPr="005E2BCC">
        <w:rPr>
          <w:rFonts w:ascii="Times New Roman" w:eastAsia="Times New Roman" w:hAnsi="Times New Roman" w:cs="Times New Roman"/>
          <w:bCs/>
          <w:color w:val="000000"/>
          <w:sz w:val="24"/>
          <w:szCs w:val="24"/>
        </w:rPr>
        <w:t xml:space="preserve"> sınavlarına başvurabilmesi için </w:t>
      </w:r>
      <w:r w:rsidR="00E21CB1" w:rsidRPr="005E2BCC">
        <w:rPr>
          <w:rFonts w:ascii="Times New Roman" w:eastAsia="Times New Roman" w:hAnsi="Times New Roman" w:cs="Times New Roman"/>
          <w:bCs/>
          <w:color w:val="000000"/>
          <w:sz w:val="24"/>
          <w:szCs w:val="24"/>
        </w:rPr>
        <w:t>haklı ve geçerli neden</w:t>
      </w:r>
      <w:r w:rsidR="00D77B6B" w:rsidRPr="005E2BCC">
        <w:rPr>
          <w:rFonts w:ascii="Times New Roman" w:eastAsia="Times New Roman" w:hAnsi="Times New Roman" w:cs="Times New Roman"/>
          <w:bCs/>
          <w:color w:val="000000"/>
          <w:sz w:val="24"/>
          <w:szCs w:val="24"/>
        </w:rPr>
        <w:t xml:space="preserve">leri </w:t>
      </w:r>
      <w:r w:rsidR="00E21CB1" w:rsidRPr="005E2BCC">
        <w:rPr>
          <w:rFonts w:ascii="Times New Roman" w:eastAsia="Times New Roman" w:hAnsi="Times New Roman" w:cs="Times New Roman"/>
          <w:bCs/>
          <w:color w:val="000000"/>
          <w:sz w:val="24"/>
          <w:szCs w:val="24"/>
        </w:rPr>
        <w:t>bulunması</w:t>
      </w:r>
      <w:r w:rsidR="00077CC0" w:rsidRPr="005E2BCC">
        <w:rPr>
          <w:rFonts w:ascii="Times New Roman" w:eastAsia="Times New Roman" w:hAnsi="Times New Roman" w:cs="Times New Roman"/>
          <w:bCs/>
          <w:color w:val="000000"/>
          <w:sz w:val="24"/>
          <w:szCs w:val="24"/>
        </w:rPr>
        <w:t xml:space="preserve"> halinde </w:t>
      </w:r>
      <w:r w:rsidRPr="005E2BCC">
        <w:rPr>
          <w:rFonts w:ascii="Times New Roman" w:eastAsia="Times New Roman" w:hAnsi="Times New Roman" w:cs="Times New Roman"/>
          <w:bCs/>
          <w:color w:val="000000"/>
          <w:sz w:val="24"/>
          <w:szCs w:val="24"/>
        </w:rPr>
        <w:t xml:space="preserve">Tekirdağ Namık Kemal </w:t>
      </w:r>
      <w:r w:rsidR="00077CC0" w:rsidRPr="005E2BCC">
        <w:rPr>
          <w:rFonts w:ascii="Times New Roman" w:eastAsia="Times New Roman" w:hAnsi="Times New Roman" w:cs="Times New Roman"/>
          <w:bCs/>
          <w:color w:val="000000"/>
          <w:sz w:val="24"/>
          <w:szCs w:val="24"/>
        </w:rPr>
        <w:t xml:space="preserve">Üniversitesi </w:t>
      </w:r>
      <w:proofErr w:type="spellStart"/>
      <w:r w:rsidR="00896F7C">
        <w:rPr>
          <w:rFonts w:ascii="Times New Roman" w:eastAsia="Times New Roman" w:hAnsi="Times New Roman" w:cs="Times New Roman"/>
          <w:bCs/>
          <w:color w:val="000000"/>
          <w:sz w:val="24"/>
          <w:szCs w:val="24"/>
        </w:rPr>
        <w:t>Önlisans</w:t>
      </w:r>
      <w:proofErr w:type="spellEnd"/>
      <w:r w:rsidR="00077CC0" w:rsidRPr="005E2BCC">
        <w:rPr>
          <w:rFonts w:ascii="Times New Roman" w:eastAsia="Times New Roman" w:hAnsi="Times New Roman" w:cs="Times New Roman"/>
          <w:bCs/>
          <w:color w:val="000000"/>
          <w:sz w:val="24"/>
          <w:szCs w:val="24"/>
        </w:rPr>
        <w:t xml:space="preserve"> ve Lisans Eğitim Öğretim ve Sınav</w:t>
      </w:r>
      <w:r w:rsidR="00E21CB1" w:rsidRPr="005E2BCC">
        <w:rPr>
          <w:rFonts w:ascii="Times New Roman" w:eastAsia="Times New Roman" w:hAnsi="Times New Roman" w:cs="Times New Roman"/>
          <w:bCs/>
          <w:color w:val="000000"/>
          <w:sz w:val="24"/>
          <w:szCs w:val="24"/>
        </w:rPr>
        <w:t xml:space="preserve"> </w:t>
      </w:r>
      <w:r w:rsidR="00077CC0" w:rsidRPr="005E2BCC">
        <w:rPr>
          <w:rFonts w:ascii="Times New Roman" w:eastAsia="Times New Roman" w:hAnsi="Times New Roman" w:cs="Times New Roman"/>
          <w:bCs/>
          <w:color w:val="000000"/>
          <w:sz w:val="24"/>
          <w:szCs w:val="24"/>
        </w:rPr>
        <w:t>Yönetmeliği hükümleri çerçevesinde Yüksekokul Müdürlüğü</w:t>
      </w:r>
      <w:r w:rsidR="00862B7F">
        <w:rPr>
          <w:rFonts w:ascii="Times New Roman" w:eastAsia="Times New Roman" w:hAnsi="Times New Roman" w:cs="Times New Roman"/>
          <w:bCs/>
          <w:color w:val="000000"/>
          <w:sz w:val="24"/>
          <w:szCs w:val="24"/>
        </w:rPr>
        <w:t>’</w:t>
      </w:r>
      <w:r w:rsidR="00077CC0" w:rsidRPr="005E2BCC">
        <w:rPr>
          <w:rFonts w:ascii="Times New Roman" w:eastAsia="Times New Roman" w:hAnsi="Times New Roman" w:cs="Times New Roman"/>
          <w:bCs/>
          <w:color w:val="000000"/>
          <w:sz w:val="24"/>
          <w:szCs w:val="24"/>
        </w:rPr>
        <w:t>ne yaptıkları</w:t>
      </w:r>
      <w:r w:rsidRPr="005E2BCC">
        <w:rPr>
          <w:rFonts w:ascii="Times New Roman" w:eastAsia="Times New Roman" w:hAnsi="Times New Roman" w:cs="Times New Roman"/>
          <w:bCs/>
          <w:color w:val="000000"/>
          <w:sz w:val="24"/>
          <w:szCs w:val="24"/>
        </w:rPr>
        <w:t xml:space="preserve"> </w:t>
      </w:r>
      <w:r w:rsidR="00077CC0" w:rsidRPr="005E2BCC">
        <w:rPr>
          <w:rFonts w:ascii="Times New Roman" w:eastAsia="Times New Roman" w:hAnsi="Times New Roman" w:cs="Times New Roman"/>
          <w:bCs/>
          <w:color w:val="000000"/>
          <w:sz w:val="24"/>
          <w:szCs w:val="24"/>
        </w:rPr>
        <w:t>başvurular, Yüksekokul Yönetim Kurulu</w:t>
      </w:r>
      <w:r w:rsidR="00862B7F">
        <w:rPr>
          <w:rFonts w:ascii="Times New Roman" w:eastAsia="Times New Roman" w:hAnsi="Times New Roman" w:cs="Times New Roman"/>
          <w:bCs/>
          <w:color w:val="000000"/>
          <w:sz w:val="24"/>
          <w:szCs w:val="24"/>
        </w:rPr>
        <w:t>’</w:t>
      </w:r>
      <w:r w:rsidR="00077CC0" w:rsidRPr="005E2BCC">
        <w:rPr>
          <w:rFonts w:ascii="Times New Roman" w:eastAsia="Times New Roman" w:hAnsi="Times New Roman" w:cs="Times New Roman"/>
          <w:bCs/>
          <w:color w:val="000000"/>
          <w:sz w:val="24"/>
          <w:szCs w:val="24"/>
        </w:rPr>
        <w:t xml:space="preserve">nca karara bağlanır. </w:t>
      </w:r>
    </w:p>
    <w:p w14:paraId="642344F9" w14:textId="77777777" w:rsidR="005E2BCC" w:rsidRDefault="005E2BCC" w:rsidP="005E2BCC">
      <w:pPr>
        <w:spacing w:after="0" w:line="360" w:lineRule="auto"/>
        <w:ind w:right="-567"/>
        <w:jc w:val="both"/>
        <w:rPr>
          <w:rFonts w:ascii="Times New Roman" w:eastAsia="Times New Roman" w:hAnsi="Times New Roman" w:cs="Times New Roman"/>
          <w:bCs/>
          <w:color w:val="000000"/>
          <w:sz w:val="24"/>
          <w:szCs w:val="24"/>
        </w:rPr>
      </w:pPr>
    </w:p>
    <w:p w14:paraId="4D02F0D7" w14:textId="18A0D03E" w:rsidR="0095308D" w:rsidRPr="005E2BCC" w:rsidRDefault="00077CC0" w:rsidP="005E2BCC">
      <w:pPr>
        <w:spacing w:after="0" w:line="360" w:lineRule="auto"/>
        <w:ind w:right="-567"/>
        <w:jc w:val="both"/>
        <w:rPr>
          <w:rFonts w:ascii="Times New Roman" w:eastAsia="Times New Roman" w:hAnsi="Times New Roman" w:cs="Times New Roman"/>
          <w:bCs/>
          <w:color w:val="000000"/>
          <w:sz w:val="24"/>
          <w:szCs w:val="24"/>
        </w:rPr>
      </w:pPr>
      <w:r w:rsidRPr="00DB7460">
        <w:rPr>
          <w:rFonts w:ascii="Times New Roman" w:eastAsia="Times New Roman" w:hAnsi="Times New Roman" w:cs="Times New Roman"/>
          <w:b/>
          <w:bCs/>
          <w:color w:val="000000"/>
          <w:sz w:val="24"/>
          <w:szCs w:val="24"/>
        </w:rPr>
        <w:t>(2)</w:t>
      </w:r>
      <w:r w:rsidRPr="005E2BCC">
        <w:rPr>
          <w:rFonts w:ascii="Times New Roman" w:eastAsia="Times New Roman" w:hAnsi="Times New Roman" w:cs="Times New Roman"/>
          <w:bCs/>
          <w:color w:val="000000"/>
          <w:sz w:val="24"/>
          <w:szCs w:val="24"/>
        </w:rPr>
        <w:t xml:space="preserve"> Öğrenciler</w:t>
      </w:r>
      <w:r w:rsidR="0095308D" w:rsidRPr="005E2BCC">
        <w:rPr>
          <w:rFonts w:ascii="Times New Roman" w:eastAsia="Times New Roman" w:hAnsi="Times New Roman" w:cs="Times New Roman"/>
          <w:bCs/>
          <w:color w:val="000000"/>
          <w:sz w:val="24"/>
          <w:szCs w:val="24"/>
        </w:rPr>
        <w:t xml:space="preserve"> </w:t>
      </w:r>
      <w:r w:rsidRPr="005E2BCC">
        <w:rPr>
          <w:rFonts w:ascii="Times New Roman" w:eastAsia="Times New Roman" w:hAnsi="Times New Roman" w:cs="Times New Roman"/>
          <w:bCs/>
          <w:color w:val="000000"/>
          <w:sz w:val="24"/>
          <w:szCs w:val="24"/>
        </w:rPr>
        <w:t xml:space="preserve">mazeretlerine ilişkin başvurularını, kanıtlayıcı belgelerle beraber, mazeretin bitim tarihinden </w:t>
      </w:r>
      <w:r w:rsidR="00C56574" w:rsidRPr="005E2BCC">
        <w:rPr>
          <w:rFonts w:ascii="Times New Roman" w:eastAsia="Times New Roman" w:hAnsi="Times New Roman" w:cs="Times New Roman"/>
          <w:bCs/>
          <w:color w:val="000000"/>
          <w:sz w:val="24"/>
          <w:szCs w:val="24"/>
        </w:rPr>
        <w:t xml:space="preserve">itibaren en geç </w:t>
      </w:r>
      <w:r w:rsidR="00D77B6B" w:rsidRPr="005E2BCC">
        <w:rPr>
          <w:rFonts w:ascii="Times New Roman" w:eastAsia="Times New Roman" w:hAnsi="Times New Roman" w:cs="Times New Roman"/>
          <w:bCs/>
          <w:color w:val="000000"/>
          <w:sz w:val="24"/>
          <w:szCs w:val="24"/>
        </w:rPr>
        <w:t>1 hafta</w:t>
      </w:r>
      <w:r w:rsidRPr="005E2BCC">
        <w:rPr>
          <w:rFonts w:ascii="Times New Roman" w:eastAsia="Times New Roman" w:hAnsi="Times New Roman" w:cs="Times New Roman"/>
          <w:bCs/>
          <w:color w:val="000000"/>
          <w:sz w:val="24"/>
          <w:szCs w:val="24"/>
        </w:rPr>
        <w:t xml:space="preserve"> </w:t>
      </w:r>
      <w:r w:rsidR="00862B7F">
        <w:rPr>
          <w:rFonts w:ascii="Times New Roman" w:eastAsia="Times New Roman" w:hAnsi="Times New Roman" w:cs="Times New Roman"/>
          <w:bCs/>
          <w:color w:val="000000"/>
          <w:sz w:val="24"/>
          <w:szCs w:val="24"/>
        </w:rPr>
        <w:t>içerisinde</w:t>
      </w:r>
      <w:r w:rsidRPr="005E2BCC">
        <w:rPr>
          <w:rFonts w:ascii="Times New Roman" w:eastAsia="Times New Roman" w:hAnsi="Times New Roman" w:cs="Times New Roman"/>
          <w:bCs/>
          <w:color w:val="000000"/>
          <w:sz w:val="24"/>
          <w:szCs w:val="24"/>
        </w:rPr>
        <w:t xml:space="preserve"> yapar. Bu süre geçtikten sonra yapıl</w:t>
      </w:r>
      <w:r w:rsidR="00D77B6B" w:rsidRPr="005E2BCC">
        <w:rPr>
          <w:rFonts w:ascii="Times New Roman" w:eastAsia="Times New Roman" w:hAnsi="Times New Roman" w:cs="Times New Roman"/>
          <w:bCs/>
          <w:color w:val="000000"/>
          <w:sz w:val="24"/>
          <w:szCs w:val="24"/>
        </w:rPr>
        <w:t>an</w:t>
      </w:r>
      <w:r w:rsidRPr="005E2BCC">
        <w:rPr>
          <w:rFonts w:ascii="Times New Roman" w:eastAsia="Times New Roman" w:hAnsi="Times New Roman" w:cs="Times New Roman"/>
          <w:bCs/>
          <w:color w:val="000000"/>
          <w:sz w:val="24"/>
          <w:szCs w:val="24"/>
        </w:rPr>
        <w:t xml:space="preserve"> mazeret </w:t>
      </w:r>
      <w:r w:rsidR="00D77B6B" w:rsidRPr="005E2BCC">
        <w:rPr>
          <w:rFonts w:ascii="Times New Roman" w:eastAsia="Times New Roman" w:hAnsi="Times New Roman" w:cs="Times New Roman"/>
          <w:bCs/>
          <w:color w:val="000000"/>
          <w:sz w:val="24"/>
          <w:szCs w:val="24"/>
        </w:rPr>
        <w:t xml:space="preserve">sınavı </w:t>
      </w:r>
      <w:r w:rsidRPr="005E2BCC">
        <w:rPr>
          <w:rFonts w:ascii="Times New Roman" w:eastAsia="Times New Roman" w:hAnsi="Times New Roman" w:cs="Times New Roman"/>
          <w:bCs/>
          <w:color w:val="000000"/>
          <w:sz w:val="24"/>
          <w:szCs w:val="24"/>
        </w:rPr>
        <w:t xml:space="preserve">başvuruları işleme </w:t>
      </w:r>
      <w:r w:rsidR="00D77B6B" w:rsidRPr="005E2BCC">
        <w:rPr>
          <w:rFonts w:ascii="Times New Roman" w:eastAsia="Times New Roman" w:hAnsi="Times New Roman" w:cs="Times New Roman"/>
          <w:bCs/>
          <w:color w:val="000000"/>
          <w:sz w:val="24"/>
          <w:szCs w:val="24"/>
        </w:rPr>
        <w:t>alınma</w:t>
      </w:r>
      <w:r w:rsidRPr="005E2BCC">
        <w:rPr>
          <w:rFonts w:ascii="Times New Roman" w:eastAsia="Times New Roman" w:hAnsi="Times New Roman" w:cs="Times New Roman"/>
          <w:bCs/>
          <w:color w:val="000000"/>
          <w:sz w:val="24"/>
          <w:szCs w:val="24"/>
        </w:rPr>
        <w:t xml:space="preserve">z. </w:t>
      </w:r>
    </w:p>
    <w:p w14:paraId="1DF9A95D" w14:textId="77777777" w:rsidR="005E2BCC" w:rsidRDefault="005E2BCC" w:rsidP="005E2BCC">
      <w:pPr>
        <w:spacing w:after="0" w:line="360" w:lineRule="auto"/>
        <w:ind w:right="-567"/>
        <w:jc w:val="both"/>
        <w:rPr>
          <w:rFonts w:ascii="Times New Roman" w:eastAsia="Times New Roman" w:hAnsi="Times New Roman" w:cs="Times New Roman"/>
          <w:bCs/>
          <w:color w:val="000000"/>
          <w:sz w:val="24"/>
          <w:szCs w:val="24"/>
        </w:rPr>
      </w:pPr>
    </w:p>
    <w:p w14:paraId="04DE4D30" w14:textId="6E5069D9" w:rsidR="0095308D" w:rsidRPr="005E2BCC" w:rsidRDefault="00077CC0" w:rsidP="005E2BCC">
      <w:pPr>
        <w:spacing w:after="0" w:line="360" w:lineRule="auto"/>
        <w:ind w:right="-567"/>
        <w:jc w:val="both"/>
        <w:rPr>
          <w:rFonts w:ascii="Times New Roman" w:eastAsia="Times New Roman" w:hAnsi="Times New Roman" w:cs="Times New Roman"/>
          <w:bCs/>
          <w:color w:val="000000"/>
          <w:sz w:val="24"/>
          <w:szCs w:val="24"/>
        </w:rPr>
      </w:pPr>
      <w:r w:rsidRPr="00DB7460">
        <w:rPr>
          <w:rFonts w:ascii="Times New Roman" w:eastAsia="Times New Roman" w:hAnsi="Times New Roman" w:cs="Times New Roman"/>
          <w:b/>
          <w:bCs/>
          <w:color w:val="000000"/>
          <w:sz w:val="24"/>
          <w:szCs w:val="24"/>
        </w:rPr>
        <w:t>(3)</w:t>
      </w:r>
      <w:r w:rsidRPr="005E2BCC">
        <w:rPr>
          <w:rFonts w:ascii="Times New Roman" w:eastAsia="Times New Roman" w:hAnsi="Times New Roman" w:cs="Times New Roman"/>
          <w:bCs/>
          <w:color w:val="000000"/>
          <w:sz w:val="24"/>
          <w:szCs w:val="24"/>
        </w:rPr>
        <w:t xml:space="preserve"> Öğrencilerin sağlık raporu ile mazeretli sayılabil</w:t>
      </w:r>
      <w:r w:rsidR="0095308D" w:rsidRPr="005E2BCC">
        <w:rPr>
          <w:rFonts w:ascii="Times New Roman" w:eastAsia="Times New Roman" w:hAnsi="Times New Roman" w:cs="Times New Roman"/>
          <w:bCs/>
          <w:color w:val="000000"/>
          <w:sz w:val="24"/>
          <w:szCs w:val="24"/>
        </w:rPr>
        <w:t>mesi için sağlık raporlarının, ilgili mevzuat</w:t>
      </w:r>
      <w:r w:rsidRPr="005E2BCC">
        <w:rPr>
          <w:rFonts w:ascii="Times New Roman" w:eastAsia="Times New Roman" w:hAnsi="Times New Roman" w:cs="Times New Roman"/>
          <w:bCs/>
          <w:color w:val="000000"/>
          <w:sz w:val="24"/>
          <w:szCs w:val="24"/>
        </w:rPr>
        <w:t xml:space="preserve"> hükümlerine uygun olarak alınması gerekir. </w:t>
      </w:r>
    </w:p>
    <w:p w14:paraId="7A5EEC0C" w14:textId="77777777" w:rsidR="005E2BCC" w:rsidRDefault="005E2BCC" w:rsidP="005E2BCC">
      <w:pPr>
        <w:spacing w:after="0" w:line="360" w:lineRule="auto"/>
        <w:ind w:right="-567"/>
        <w:jc w:val="both"/>
        <w:rPr>
          <w:rFonts w:ascii="Times New Roman" w:eastAsia="Times New Roman" w:hAnsi="Times New Roman" w:cs="Times New Roman"/>
          <w:bCs/>
          <w:color w:val="000000"/>
          <w:sz w:val="24"/>
          <w:szCs w:val="24"/>
        </w:rPr>
      </w:pPr>
    </w:p>
    <w:p w14:paraId="5F43DF2F" w14:textId="0333EEDB" w:rsidR="00E45C57" w:rsidRPr="005E2BCC" w:rsidRDefault="00077CC0" w:rsidP="005E2BCC">
      <w:pPr>
        <w:spacing w:after="0" w:line="360" w:lineRule="auto"/>
        <w:ind w:right="-567"/>
        <w:jc w:val="both"/>
        <w:rPr>
          <w:rFonts w:ascii="Times New Roman" w:eastAsia="Times New Roman" w:hAnsi="Times New Roman" w:cs="Times New Roman"/>
          <w:bCs/>
          <w:color w:val="000000"/>
          <w:sz w:val="24"/>
          <w:szCs w:val="24"/>
        </w:rPr>
      </w:pPr>
      <w:r w:rsidRPr="00DB7460">
        <w:rPr>
          <w:rFonts w:ascii="Times New Roman" w:eastAsia="Times New Roman" w:hAnsi="Times New Roman" w:cs="Times New Roman"/>
          <w:b/>
          <w:bCs/>
          <w:color w:val="000000"/>
          <w:sz w:val="24"/>
          <w:szCs w:val="24"/>
        </w:rPr>
        <w:t>(4)</w:t>
      </w:r>
      <w:r w:rsidRPr="005E2BCC">
        <w:rPr>
          <w:rFonts w:ascii="Times New Roman" w:eastAsia="Times New Roman" w:hAnsi="Times New Roman" w:cs="Times New Roman"/>
          <w:bCs/>
          <w:color w:val="000000"/>
          <w:sz w:val="24"/>
          <w:szCs w:val="24"/>
        </w:rPr>
        <w:t xml:space="preserve"> Öğrencilerin raporlu oldukları</w:t>
      </w:r>
      <w:r w:rsidR="0095308D" w:rsidRPr="005E2BCC">
        <w:rPr>
          <w:rFonts w:ascii="Times New Roman" w:eastAsia="Times New Roman" w:hAnsi="Times New Roman" w:cs="Times New Roman"/>
          <w:bCs/>
          <w:color w:val="000000"/>
          <w:sz w:val="24"/>
          <w:szCs w:val="24"/>
        </w:rPr>
        <w:t xml:space="preserve"> </w:t>
      </w:r>
      <w:r w:rsidRPr="005E2BCC">
        <w:rPr>
          <w:rFonts w:ascii="Times New Roman" w:eastAsia="Times New Roman" w:hAnsi="Times New Roman" w:cs="Times New Roman"/>
          <w:bCs/>
          <w:color w:val="000000"/>
          <w:sz w:val="24"/>
          <w:szCs w:val="24"/>
        </w:rPr>
        <w:t>süre içinde girdikleri</w:t>
      </w:r>
      <w:r w:rsidR="0095308D" w:rsidRPr="005E2BCC">
        <w:rPr>
          <w:rFonts w:ascii="Times New Roman" w:eastAsia="Times New Roman" w:hAnsi="Times New Roman" w:cs="Times New Roman"/>
          <w:bCs/>
          <w:color w:val="000000"/>
          <w:sz w:val="24"/>
          <w:szCs w:val="24"/>
        </w:rPr>
        <w:t xml:space="preserve"> </w:t>
      </w:r>
      <w:r w:rsidRPr="005E2BCC">
        <w:rPr>
          <w:rFonts w:ascii="Times New Roman" w:eastAsia="Times New Roman" w:hAnsi="Times New Roman" w:cs="Times New Roman"/>
          <w:bCs/>
          <w:color w:val="000000"/>
          <w:sz w:val="24"/>
          <w:szCs w:val="24"/>
        </w:rPr>
        <w:t>sınavlarda</w:t>
      </w:r>
      <w:r w:rsidR="00D77B6B" w:rsidRPr="005E2BCC">
        <w:rPr>
          <w:rFonts w:ascii="Times New Roman" w:eastAsia="Times New Roman" w:hAnsi="Times New Roman" w:cs="Times New Roman"/>
          <w:bCs/>
          <w:color w:val="000000"/>
          <w:sz w:val="24"/>
          <w:szCs w:val="24"/>
        </w:rPr>
        <w:t>n</w:t>
      </w:r>
      <w:r w:rsidRPr="005E2BCC">
        <w:rPr>
          <w:rFonts w:ascii="Times New Roman" w:eastAsia="Times New Roman" w:hAnsi="Times New Roman" w:cs="Times New Roman"/>
          <w:bCs/>
          <w:color w:val="000000"/>
          <w:sz w:val="24"/>
          <w:szCs w:val="24"/>
        </w:rPr>
        <w:t xml:space="preserve"> aldıkları notlar geçersiz</w:t>
      </w:r>
      <w:r w:rsidR="0095308D" w:rsidRPr="005E2BCC">
        <w:rPr>
          <w:rFonts w:ascii="Times New Roman" w:eastAsia="Times New Roman" w:hAnsi="Times New Roman" w:cs="Times New Roman"/>
          <w:bCs/>
          <w:color w:val="000000"/>
          <w:sz w:val="24"/>
          <w:szCs w:val="24"/>
        </w:rPr>
        <w:t xml:space="preserve"> </w:t>
      </w:r>
      <w:r w:rsidRPr="005E2BCC">
        <w:rPr>
          <w:rFonts w:ascii="Times New Roman" w:eastAsia="Times New Roman" w:hAnsi="Times New Roman" w:cs="Times New Roman"/>
          <w:bCs/>
          <w:color w:val="000000"/>
          <w:sz w:val="24"/>
          <w:szCs w:val="24"/>
        </w:rPr>
        <w:t>sayılır.</w:t>
      </w:r>
    </w:p>
    <w:p w14:paraId="32873C46" w14:textId="77777777" w:rsidR="005E2BCC" w:rsidRDefault="005E2BCC" w:rsidP="005E2BCC">
      <w:pPr>
        <w:spacing w:after="0" w:line="360" w:lineRule="auto"/>
        <w:ind w:right="-567"/>
        <w:jc w:val="both"/>
        <w:rPr>
          <w:rFonts w:ascii="Times New Roman" w:hAnsi="Times New Roman" w:cs="Times New Roman"/>
          <w:b/>
          <w:sz w:val="24"/>
          <w:szCs w:val="24"/>
        </w:rPr>
      </w:pPr>
    </w:p>
    <w:p w14:paraId="629AC0E3" w14:textId="29DCA0DC" w:rsidR="005E2BCC" w:rsidRDefault="000857E3" w:rsidP="005E2BCC">
      <w:pPr>
        <w:spacing w:after="0" w:line="360" w:lineRule="auto"/>
        <w:ind w:right="-567"/>
        <w:jc w:val="both"/>
        <w:rPr>
          <w:rFonts w:ascii="Times New Roman" w:hAnsi="Times New Roman" w:cs="Times New Roman"/>
          <w:b/>
          <w:sz w:val="24"/>
          <w:szCs w:val="24"/>
        </w:rPr>
      </w:pPr>
      <w:r w:rsidRPr="005E2BCC">
        <w:rPr>
          <w:rFonts w:ascii="Times New Roman" w:hAnsi="Times New Roman" w:cs="Times New Roman"/>
          <w:b/>
          <w:sz w:val="24"/>
          <w:szCs w:val="24"/>
        </w:rPr>
        <w:t xml:space="preserve">Sınav </w:t>
      </w:r>
      <w:r w:rsidR="00C56574" w:rsidRPr="005E2BCC">
        <w:rPr>
          <w:rFonts w:ascii="Times New Roman" w:hAnsi="Times New Roman" w:cs="Times New Roman"/>
          <w:b/>
          <w:sz w:val="24"/>
          <w:szCs w:val="24"/>
        </w:rPr>
        <w:t>Kâğıtlarının Saklanması</w:t>
      </w:r>
      <w:r w:rsidR="00466DAF" w:rsidRPr="005E2BCC">
        <w:rPr>
          <w:rFonts w:ascii="Times New Roman" w:hAnsi="Times New Roman" w:cs="Times New Roman"/>
          <w:b/>
          <w:sz w:val="24"/>
          <w:szCs w:val="24"/>
        </w:rPr>
        <w:t xml:space="preserve"> ve Arşivlenmesi</w:t>
      </w:r>
    </w:p>
    <w:p w14:paraId="2D844104" w14:textId="0917C515" w:rsidR="005E2BCC" w:rsidRDefault="00C56574"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MADDE 2</w:t>
      </w:r>
      <w:r w:rsidR="00737496" w:rsidRPr="00AA6ACF">
        <w:rPr>
          <w:rFonts w:ascii="Times New Roman" w:hAnsi="Times New Roman" w:cs="Times New Roman"/>
          <w:b/>
          <w:sz w:val="24"/>
          <w:szCs w:val="24"/>
        </w:rPr>
        <w:t>2</w:t>
      </w:r>
      <w:r w:rsidR="00AA6ACF" w:rsidRPr="00AA6ACF">
        <w:rPr>
          <w:rFonts w:ascii="Times New Roman" w:hAnsi="Times New Roman" w:cs="Times New Roman"/>
          <w:b/>
          <w:sz w:val="24"/>
          <w:szCs w:val="24"/>
        </w:rPr>
        <w:t>-</w:t>
      </w:r>
      <w:r w:rsidR="000857E3" w:rsidRPr="00AA6ACF">
        <w:rPr>
          <w:rFonts w:ascii="Times New Roman" w:hAnsi="Times New Roman" w:cs="Times New Roman"/>
          <w:b/>
          <w:sz w:val="24"/>
          <w:szCs w:val="24"/>
        </w:rPr>
        <w:t>(1)</w:t>
      </w:r>
      <w:r w:rsidR="000857E3" w:rsidRPr="005E2BCC">
        <w:rPr>
          <w:rFonts w:ascii="Times New Roman" w:hAnsi="Times New Roman" w:cs="Times New Roman"/>
          <w:sz w:val="24"/>
          <w:szCs w:val="24"/>
        </w:rPr>
        <w:t xml:space="preserve"> </w:t>
      </w:r>
      <w:r w:rsidR="00D77B6B" w:rsidRPr="005E2BCC">
        <w:rPr>
          <w:rFonts w:ascii="Times New Roman" w:hAnsi="Times New Roman" w:cs="Times New Roman"/>
          <w:sz w:val="24"/>
          <w:szCs w:val="24"/>
        </w:rPr>
        <w:t>Hazırlık sınıfları s</w:t>
      </w:r>
      <w:r w:rsidR="000857E3" w:rsidRPr="005E2BCC">
        <w:rPr>
          <w:rFonts w:ascii="Times New Roman" w:hAnsi="Times New Roman" w:cs="Times New Roman"/>
          <w:sz w:val="24"/>
          <w:szCs w:val="24"/>
        </w:rPr>
        <w:t>ınavlar</w:t>
      </w:r>
      <w:r w:rsidR="00D77B6B" w:rsidRPr="005E2BCC">
        <w:rPr>
          <w:rFonts w:ascii="Times New Roman" w:hAnsi="Times New Roman" w:cs="Times New Roman"/>
          <w:sz w:val="24"/>
          <w:szCs w:val="24"/>
        </w:rPr>
        <w:t>ına</w:t>
      </w:r>
      <w:r w:rsidR="000857E3" w:rsidRPr="005E2BCC">
        <w:rPr>
          <w:rFonts w:ascii="Times New Roman" w:hAnsi="Times New Roman" w:cs="Times New Roman"/>
          <w:sz w:val="24"/>
          <w:szCs w:val="24"/>
        </w:rPr>
        <w:t xml:space="preserve"> ait sınav kâğıtları</w:t>
      </w:r>
      <w:r w:rsidR="00D77B6B" w:rsidRPr="005E2BCC">
        <w:rPr>
          <w:rFonts w:ascii="Times New Roman" w:hAnsi="Times New Roman" w:cs="Times New Roman"/>
          <w:sz w:val="24"/>
          <w:szCs w:val="24"/>
        </w:rPr>
        <w:t xml:space="preserve"> değerlendirildikten sonra</w:t>
      </w:r>
      <w:r w:rsidR="000857E3" w:rsidRPr="005E2BCC">
        <w:rPr>
          <w:rFonts w:ascii="Times New Roman" w:hAnsi="Times New Roman" w:cs="Times New Roman"/>
          <w:sz w:val="24"/>
          <w:szCs w:val="24"/>
        </w:rPr>
        <w:t xml:space="preserve"> öğretim elemanınca</w:t>
      </w:r>
      <w:r w:rsidR="00D77B6B" w:rsidRPr="005E2BCC">
        <w:rPr>
          <w:rFonts w:ascii="Times New Roman" w:hAnsi="Times New Roman" w:cs="Times New Roman"/>
          <w:sz w:val="24"/>
          <w:szCs w:val="24"/>
        </w:rPr>
        <w:t xml:space="preserve"> müdür yardımcılarına teslim edilir.</w:t>
      </w:r>
      <w:r w:rsidR="000857E3" w:rsidRPr="005E2BCC">
        <w:rPr>
          <w:rFonts w:ascii="Times New Roman" w:hAnsi="Times New Roman" w:cs="Times New Roman"/>
          <w:sz w:val="24"/>
          <w:szCs w:val="24"/>
        </w:rPr>
        <w:t xml:space="preserve"> </w:t>
      </w:r>
      <w:r w:rsidR="00D77B6B" w:rsidRPr="005E2BCC">
        <w:rPr>
          <w:rFonts w:ascii="Times New Roman" w:hAnsi="Times New Roman" w:cs="Times New Roman"/>
          <w:sz w:val="24"/>
          <w:szCs w:val="24"/>
        </w:rPr>
        <w:t>İdarece i</w:t>
      </w:r>
      <w:r w:rsidR="000857E3" w:rsidRPr="005E2BCC">
        <w:rPr>
          <w:rFonts w:ascii="Times New Roman" w:hAnsi="Times New Roman" w:cs="Times New Roman"/>
          <w:sz w:val="24"/>
          <w:szCs w:val="24"/>
        </w:rPr>
        <w:t>lgili akademik yılın sonuna kadar saklanır</w:t>
      </w:r>
      <w:r w:rsidR="00D77B6B" w:rsidRPr="005E2BCC">
        <w:rPr>
          <w:rFonts w:ascii="Times New Roman" w:hAnsi="Times New Roman" w:cs="Times New Roman"/>
          <w:sz w:val="24"/>
          <w:szCs w:val="24"/>
        </w:rPr>
        <w:t>. Sonrasında arşive kaldırılır. Arşivlenen sınav k</w:t>
      </w:r>
      <w:r w:rsidR="0040406C">
        <w:rPr>
          <w:rFonts w:ascii="Times New Roman" w:hAnsi="Times New Roman" w:cs="Times New Roman"/>
          <w:sz w:val="24"/>
          <w:szCs w:val="24"/>
        </w:rPr>
        <w:t>â</w:t>
      </w:r>
      <w:r w:rsidR="00D77B6B" w:rsidRPr="005E2BCC">
        <w:rPr>
          <w:rFonts w:ascii="Times New Roman" w:hAnsi="Times New Roman" w:cs="Times New Roman"/>
          <w:sz w:val="24"/>
          <w:szCs w:val="24"/>
        </w:rPr>
        <w:t>ğıtları iki yıl</w:t>
      </w:r>
      <w:r w:rsidR="00466DAF" w:rsidRPr="005E2BCC">
        <w:rPr>
          <w:rFonts w:ascii="Times New Roman" w:hAnsi="Times New Roman" w:cs="Times New Roman"/>
          <w:sz w:val="24"/>
          <w:szCs w:val="24"/>
        </w:rPr>
        <w:t>ın sonunda</w:t>
      </w:r>
      <w:r w:rsidR="00D77B6B" w:rsidRPr="005E2BCC">
        <w:rPr>
          <w:rFonts w:ascii="Times New Roman" w:hAnsi="Times New Roman" w:cs="Times New Roman"/>
          <w:sz w:val="24"/>
          <w:szCs w:val="24"/>
        </w:rPr>
        <w:t xml:space="preserve"> komisyon tarafından imha edilir.</w:t>
      </w:r>
    </w:p>
    <w:p w14:paraId="69FF3093" w14:textId="77777777" w:rsidR="005E2BCC" w:rsidRDefault="005E2BCC" w:rsidP="005E2BCC">
      <w:pPr>
        <w:spacing w:after="0" w:line="360" w:lineRule="auto"/>
        <w:ind w:right="-567"/>
        <w:jc w:val="both"/>
        <w:rPr>
          <w:rFonts w:ascii="Times New Roman" w:hAnsi="Times New Roman" w:cs="Times New Roman"/>
          <w:sz w:val="24"/>
          <w:szCs w:val="24"/>
        </w:rPr>
      </w:pPr>
    </w:p>
    <w:p w14:paraId="6F0A70DD" w14:textId="77777777" w:rsidR="00791445" w:rsidRDefault="00791445" w:rsidP="005E2BCC">
      <w:pPr>
        <w:spacing w:after="0" w:line="360" w:lineRule="auto"/>
        <w:ind w:right="-567"/>
        <w:jc w:val="both"/>
        <w:rPr>
          <w:rFonts w:ascii="Times New Roman" w:hAnsi="Times New Roman" w:cs="Times New Roman"/>
          <w:sz w:val="24"/>
          <w:szCs w:val="24"/>
        </w:rPr>
      </w:pPr>
    </w:p>
    <w:p w14:paraId="7CD4CA0B" w14:textId="7193DEF6" w:rsidR="005E2BCC" w:rsidRPr="004501D0" w:rsidRDefault="009C4CE7" w:rsidP="005E2BCC">
      <w:pPr>
        <w:spacing w:after="0" w:line="360" w:lineRule="auto"/>
        <w:ind w:right="-567"/>
        <w:jc w:val="both"/>
        <w:rPr>
          <w:rFonts w:ascii="Times New Roman" w:hAnsi="Times New Roman" w:cs="Times New Roman"/>
          <w:sz w:val="24"/>
          <w:szCs w:val="24"/>
        </w:rPr>
      </w:pPr>
      <w:r w:rsidRPr="005E2BCC">
        <w:rPr>
          <w:rFonts w:ascii="Times New Roman" w:hAnsi="Times New Roman" w:cs="Times New Roman"/>
          <w:b/>
          <w:sz w:val="24"/>
          <w:szCs w:val="24"/>
        </w:rPr>
        <w:lastRenderedPageBreak/>
        <w:t>Disiplin</w:t>
      </w:r>
    </w:p>
    <w:p w14:paraId="4EB807CC" w14:textId="5EB7562F" w:rsidR="009C4CE7" w:rsidRPr="005E2BCC" w:rsidRDefault="000E7A11"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MADDE 2</w:t>
      </w:r>
      <w:r w:rsidR="00737496" w:rsidRPr="00AA6ACF">
        <w:rPr>
          <w:rFonts w:ascii="Times New Roman" w:hAnsi="Times New Roman" w:cs="Times New Roman"/>
          <w:b/>
          <w:sz w:val="24"/>
          <w:szCs w:val="24"/>
        </w:rPr>
        <w:t>3</w:t>
      </w:r>
      <w:r w:rsidR="009C4CE7" w:rsidRPr="00AA6ACF">
        <w:rPr>
          <w:rFonts w:ascii="Times New Roman" w:hAnsi="Times New Roman" w:cs="Times New Roman"/>
          <w:b/>
          <w:sz w:val="24"/>
          <w:szCs w:val="24"/>
        </w:rPr>
        <w:t>-(1)</w:t>
      </w:r>
      <w:r w:rsidR="009C4CE7" w:rsidRPr="005E2BCC">
        <w:rPr>
          <w:rFonts w:ascii="Times New Roman" w:hAnsi="Times New Roman" w:cs="Times New Roman"/>
          <w:sz w:val="24"/>
          <w:szCs w:val="24"/>
        </w:rPr>
        <w:t xml:space="preserve"> Öğrencilerin disiplini ilgile</w:t>
      </w:r>
      <w:r w:rsidR="00B94CFA" w:rsidRPr="005E2BCC">
        <w:rPr>
          <w:rFonts w:ascii="Times New Roman" w:hAnsi="Times New Roman" w:cs="Times New Roman"/>
          <w:sz w:val="24"/>
          <w:szCs w:val="24"/>
        </w:rPr>
        <w:t>ndiren eylem ve etkinliklerine</w:t>
      </w:r>
      <w:r w:rsidR="009C4CE7" w:rsidRPr="005E2BCC">
        <w:rPr>
          <w:rFonts w:ascii="Times New Roman" w:hAnsi="Times New Roman" w:cs="Times New Roman"/>
          <w:sz w:val="24"/>
          <w:szCs w:val="24"/>
        </w:rPr>
        <w:t>, Yükseköğretim Kurumları Öğrenci Disiplin Yönetmeliği hükümleri uygulanır.</w:t>
      </w:r>
    </w:p>
    <w:p w14:paraId="518E75BA" w14:textId="77777777" w:rsidR="005E2BCC" w:rsidRDefault="005E2BCC" w:rsidP="005E2BCC">
      <w:pPr>
        <w:spacing w:after="0" w:line="360" w:lineRule="auto"/>
        <w:ind w:right="-567"/>
        <w:jc w:val="both"/>
        <w:rPr>
          <w:rFonts w:ascii="Times New Roman" w:hAnsi="Times New Roman" w:cs="Times New Roman"/>
          <w:b/>
          <w:sz w:val="24"/>
          <w:szCs w:val="24"/>
        </w:rPr>
      </w:pPr>
    </w:p>
    <w:p w14:paraId="789AE2BF" w14:textId="358F23D2" w:rsidR="005E2BCC" w:rsidRDefault="004501D0" w:rsidP="005E2BCC">
      <w:pPr>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rPr>
        <w:t xml:space="preserve">Çeşitli Hükümler </w:t>
      </w:r>
    </w:p>
    <w:p w14:paraId="3E5BEA1F" w14:textId="6BE06458" w:rsidR="009C4CE7" w:rsidRPr="005E2BCC" w:rsidRDefault="00336D54"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 xml:space="preserve">MADDE </w:t>
      </w:r>
      <w:r w:rsidR="00737496" w:rsidRPr="00AA6ACF">
        <w:rPr>
          <w:rFonts w:ascii="Times New Roman" w:hAnsi="Times New Roman" w:cs="Times New Roman"/>
          <w:b/>
          <w:sz w:val="24"/>
          <w:szCs w:val="24"/>
        </w:rPr>
        <w:t>24</w:t>
      </w:r>
      <w:r w:rsidR="009C4CE7" w:rsidRPr="00AA6ACF">
        <w:rPr>
          <w:rFonts w:ascii="Times New Roman" w:hAnsi="Times New Roman" w:cs="Times New Roman"/>
          <w:b/>
          <w:sz w:val="24"/>
          <w:szCs w:val="24"/>
        </w:rPr>
        <w:t>-(1)</w:t>
      </w:r>
      <w:r w:rsidR="009C4CE7" w:rsidRPr="005E2BCC">
        <w:rPr>
          <w:rFonts w:ascii="Times New Roman" w:hAnsi="Times New Roman" w:cs="Times New Roman"/>
          <w:sz w:val="24"/>
          <w:szCs w:val="24"/>
        </w:rPr>
        <w:t xml:space="preserve"> 2547 sayılı Kanunun 5. Maddesinin (ı) bendi gereğince </w:t>
      </w:r>
      <w:r w:rsidR="00466DAF" w:rsidRPr="005E2BCC">
        <w:rPr>
          <w:rFonts w:ascii="Times New Roman" w:hAnsi="Times New Roman" w:cs="Times New Roman"/>
          <w:sz w:val="24"/>
          <w:szCs w:val="24"/>
        </w:rPr>
        <w:t xml:space="preserve">almakla </w:t>
      </w:r>
      <w:r w:rsidR="009C4CE7" w:rsidRPr="005E2BCC">
        <w:rPr>
          <w:rFonts w:ascii="Times New Roman" w:hAnsi="Times New Roman" w:cs="Times New Roman"/>
          <w:sz w:val="24"/>
          <w:szCs w:val="24"/>
        </w:rPr>
        <w:t>yükümlü olduğu yabancı dil dersinde, öğrenciye Türkiye’de görmüş bulunduğu orta öğretimde öğretilenin dışında başka bir yabancı dil, ancak isteğine bağlı olarak öğretilebilir.</w:t>
      </w:r>
    </w:p>
    <w:p w14:paraId="720EAF59" w14:textId="77777777" w:rsidR="005E2BCC" w:rsidRPr="005E2BCC" w:rsidRDefault="005E2BCC" w:rsidP="005E2BCC">
      <w:pPr>
        <w:spacing w:after="0" w:line="360" w:lineRule="auto"/>
        <w:ind w:right="-567"/>
        <w:jc w:val="both"/>
        <w:rPr>
          <w:rFonts w:ascii="Times New Roman" w:hAnsi="Times New Roman" w:cs="Times New Roman"/>
          <w:sz w:val="24"/>
          <w:szCs w:val="24"/>
        </w:rPr>
      </w:pPr>
    </w:p>
    <w:p w14:paraId="6731775C" w14:textId="71A2150E" w:rsidR="009C4CE7" w:rsidRPr="005E2BCC" w:rsidRDefault="009C4CE7" w:rsidP="005E2BCC">
      <w:pPr>
        <w:spacing w:after="0" w:line="360" w:lineRule="auto"/>
        <w:ind w:right="-567"/>
        <w:jc w:val="both"/>
        <w:rPr>
          <w:rFonts w:ascii="Times New Roman" w:hAnsi="Times New Roman" w:cs="Times New Roman"/>
          <w:sz w:val="24"/>
          <w:szCs w:val="24"/>
        </w:rPr>
      </w:pPr>
      <w:r w:rsidRPr="0040406C">
        <w:rPr>
          <w:rFonts w:ascii="Times New Roman" w:hAnsi="Times New Roman" w:cs="Times New Roman"/>
          <w:b/>
          <w:sz w:val="24"/>
          <w:szCs w:val="24"/>
        </w:rPr>
        <w:t>(2)</w:t>
      </w:r>
      <w:r w:rsidRPr="0040406C">
        <w:rPr>
          <w:rFonts w:ascii="Times New Roman" w:hAnsi="Times New Roman" w:cs="Times New Roman"/>
          <w:sz w:val="24"/>
          <w:szCs w:val="24"/>
        </w:rPr>
        <w:t xml:space="preserve"> Hazırlık sınıfında dil öğretimi yeterli donanımlı sınıf ortamında yapılır.</w:t>
      </w:r>
    </w:p>
    <w:p w14:paraId="66AACFB9" w14:textId="77777777" w:rsidR="005E2BCC" w:rsidRPr="005E2BCC" w:rsidRDefault="005E2BCC" w:rsidP="005E2BCC">
      <w:pPr>
        <w:spacing w:after="0" w:line="360" w:lineRule="auto"/>
        <w:ind w:right="-567"/>
        <w:jc w:val="both"/>
        <w:rPr>
          <w:rFonts w:ascii="Times New Roman" w:hAnsi="Times New Roman" w:cs="Times New Roman"/>
          <w:sz w:val="24"/>
          <w:szCs w:val="24"/>
        </w:rPr>
      </w:pPr>
    </w:p>
    <w:p w14:paraId="6797357C" w14:textId="7F55F9B3" w:rsidR="005E2BCC" w:rsidRPr="005E2BCC" w:rsidRDefault="009C4CE7"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(3)</w:t>
      </w:r>
      <w:r w:rsidRPr="005E2BCC">
        <w:rPr>
          <w:rFonts w:ascii="Times New Roman" w:hAnsi="Times New Roman" w:cs="Times New Roman"/>
          <w:sz w:val="24"/>
          <w:szCs w:val="24"/>
        </w:rPr>
        <w:t xml:space="preserve"> Bir dilde hazırlık sınıfı açılabilmesi için gerekli olan asgari öğrenci sayısı Yüksekokul Yönetim Kurulu</w:t>
      </w:r>
      <w:r w:rsidR="0040406C">
        <w:rPr>
          <w:rFonts w:ascii="Times New Roman" w:hAnsi="Times New Roman" w:cs="Times New Roman"/>
          <w:sz w:val="24"/>
          <w:szCs w:val="24"/>
        </w:rPr>
        <w:t>’</w:t>
      </w:r>
      <w:r w:rsidRPr="005E2BCC">
        <w:rPr>
          <w:rFonts w:ascii="Times New Roman" w:hAnsi="Times New Roman" w:cs="Times New Roman"/>
          <w:sz w:val="24"/>
          <w:szCs w:val="24"/>
        </w:rPr>
        <w:t>nca belirlenir.</w:t>
      </w:r>
    </w:p>
    <w:p w14:paraId="15658358" w14:textId="77777777" w:rsidR="005E2BCC" w:rsidRPr="005E2BCC" w:rsidRDefault="005E2BCC" w:rsidP="005E2BCC">
      <w:pPr>
        <w:spacing w:after="0" w:line="360" w:lineRule="auto"/>
        <w:ind w:right="-567"/>
        <w:jc w:val="both"/>
        <w:rPr>
          <w:rFonts w:ascii="Times New Roman" w:hAnsi="Times New Roman" w:cs="Times New Roman"/>
          <w:sz w:val="24"/>
          <w:szCs w:val="24"/>
        </w:rPr>
      </w:pPr>
    </w:p>
    <w:p w14:paraId="3CA75681" w14:textId="473D4AA5" w:rsidR="009C4CE7" w:rsidRPr="005E2BCC" w:rsidRDefault="009C4CE7"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(4)</w:t>
      </w:r>
      <w:r w:rsidRPr="005E2BCC">
        <w:rPr>
          <w:rFonts w:ascii="Times New Roman" w:hAnsi="Times New Roman" w:cs="Times New Roman"/>
          <w:sz w:val="24"/>
          <w:szCs w:val="24"/>
        </w:rPr>
        <w:t xml:space="preserve"> Birimlerin özelliğine göre farklı dillerde hazırlık sınıfı programı uygulanabilir.</w:t>
      </w:r>
    </w:p>
    <w:p w14:paraId="74477DE1" w14:textId="77777777" w:rsidR="005E2BCC" w:rsidRPr="005E2BCC" w:rsidRDefault="005E2BCC" w:rsidP="005E2BCC">
      <w:pPr>
        <w:spacing w:after="0" w:line="360" w:lineRule="auto"/>
        <w:ind w:right="-567"/>
        <w:jc w:val="both"/>
        <w:rPr>
          <w:rFonts w:ascii="Times New Roman" w:hAnsi="Times New Roman" w:cs="Times New Roman"/>
          <w:sz w:val="24"/>
          <w:szCs w:val="24"/>
        </w:rPr>
      </w:pPr>
    </w:p>
    <w:p w14:paraId="7AAE56D2" w14:textId="60778790" w:rsidR="00B10114" w:rsidRPr="005E2BCC" w:rsidRDefault="00B10114"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(5)</w:t>
      </w:r>
      <w:r w:rsidRPr="005E2BCC">
        <w:rPr>
          <w:rFonts w:ascii="Times New Roman" w:hAnsi="Times New Roman" w:cs="Times New Roman"/>
          <w:sz w:val="24"/>
          <w:szCs w:val="24"/>
        </w:rPr>
        <w:t xml:space="preserve"> Hazırlık Sınıfı okuyan öğrencilerin izinli ayrılma durumları </w:t>
      </w:r>
      <w:r w:rsidR="00466DAF" w:rsidRPr="005E2BCC">
        <w:rPr>
          <w:rFonts w:ascii="Times New Roman" w:hAnsi="Times New Roman" w:cs="Times New Roman"/>
          <w:sz w:val="24"/>
          <w:szCs w:val="24"/>
        </w:rPr>
        <w:t xml:space="preserve">Tekirdağ </w:t>
      </w:r>
      <w:r w:rsidRPr="005E2BCC">
        <w:rPr>
          <w:rFonts w:ascii="Times New Roman" w:hAnsi="Times New Roman" w:cs="Times New Roman"/>
          <w:sz w:val="24"/>
          <w:szCs w:val="24"/>
        </w:rPr>
        <w:t xml:space="preserve">Namık Kemal Üniversitesi </w:t>
      </w:r>
      <w:proofErr w:type="spellStart"/>
      <w:r w:rsidR="00896F7C">
        <w:rPr>
          <w:rFonts w:ascii="Times New Roman" w:hAnsi="Times New Roman" w:cs="Times New Roman"/>
          <w:sz w:val="24"/>
          <w:szCs w:val="24"/>
        </w:rPr>
        <w:t>Önlisans</w:t>
      </w:r>
      <w:proofErr w:type="spellEnd"/>
      <w:r w:rsidRPr="005E2BCC">
        <w:rPr>
          <w:rFonts w:ascii="Times New Roman" w:hAnsi="Times New Roman" w:cs="Times New Roman"/>
          <w:sz w:val="24"/>
          <w:szCs w:val="24"/>
        </w:rPr>
        <w:t xml:space="preserve"> ve Lisans Öğretim Yönetmeliği</w:t>
      </w:r>
      <w:r w:rsidR="0040406C">
        <w:rPr>
          <w:rFonts w:ascii="Times New Roman" w:hAnsi="Times New Roman" w:cs="Times New Roman"/>
          <w:sz w:val="24"/>
          <w:szCs w:val="24"/>
        </w:rPr>
        <w:t>’</w:t>
      </w:r>
      <w:r w:rsidRPr="005E2BCC">
        <w:rPr>
          <w:rFonts w:ascii="Times New Roman" w:hAnsi="Times New Roman" w:cs="Times New Roman"/>
          <w:sz w:val="24"/>
          <w:szCs w:val="24"/>
        </w:rPr>
        <w:t xml:space="preserve">nin ilgili maddelerine göre değerlendirilir. </w:t>
      </w:r>
    </w:p>
    <w:p w14:paraId="759E4630" w14:textId="77777777" w:rsidR="005E2BCC" w:rsidRPr="005E2BCC" w:rsidRDefault="005E2BCC" w:rsidP="005E2BCC">
      <w:pPr>
        <w:spacing w:after="0" w:line="360" w:lineRule="auto"/>
        <w:ind w:right="-567"/>
        <w:jc w:val="both"/>
        <w:rPr>
          <w:rFonts w:ascii="Times New Roman" w:hAnsi="Times New Roman" w:cs="Times New Roman"/>
          <w:sz w:val="24"/>
          <w:szCs w:val="24"/>
        </w:rPr>
      </w:pPr>
    </w:p>
    <w:p w14:paraId="13760D48" w14:textId="3B924643" w:rsidR="00466DAF" w:rsidRPr="005E2BCC" w:rsidRDefault="00466DAF"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(6)</w:t>
      </w:r>
      <w:r w:rsidRPr="005E2BCC">
        <w:rPr>
          <w:rFonts w:ascii="Times New Roman" w:hAnsi="Times New Roman" w:cs="Times New Roman"/>
          <w:sz w:val="24"/>
          <w:szCs w:val="24"/>
        </w:rPr>
        <w:t xml:space="preserve"> </w:t>
      </w:r>
      <w:r w:rsidRPr="005E2BCC">
        <w:rPr>
          <w:rFonts w:ascii="Times New Roman" w:hAnsi="Times New Roman" w:cs="Times New Roman"/>
          <w:bCs/>
          <w:sz w:val="24"/>
          <w:szCs w:val="24"/>
        </w:rPr>
        <w:t>Yüksekokulumuzca yapılan sınavlara sadece Tekirdağ Namık Kemal Üniversitesi’nin kayıtlı öğrencileri katılabilir.</w:t>
      </w:r>
    </w:p>
    <w:p w14:paraId="31D55DD9" w14:textId="77777777" w:rsidR="005E2BCC" w:rsidRDefault="005E2BCC" w:rsidP="005E2BCC">
      <w:pPr>
        <w:spacing w:after="0" w:line="360" w:lineRule="auto"/>
        <w:ind w:right="-567"/>
        <w:jc w:val="both"/>
        <w:rPr>
          <w:rFonts w:ascii="Times New Roman" w:hAnsi="Times New Roman" w:cs="Times New Roman"/>
          <w:b/>
          <w:sz w:val="24"/>
          <w:szCs w:val="24"/>
        </w:rPr>
      </w:pPr>
    </w:p>
    <w:p w14:paraId="5229A710" w14:textId="01636B03" w:rsidR="005E2BCC" w:rsidRDefault="009C4CE7" w:rsidP="005E2BCC">
      <w:pPr>
        <w:spacing w:after="0" w:line="360" w:lineRule="auto"/>
        <w:ind w:right="-567"/>
        <w:jc w:val="both"/>
        <w:rPr>
          <w:rFonts w:ascii="Times New Roman" w:hAnsi="Times New Roman" w:cs="Times New Roman"/>
          <w:b/>
          <w:sz w:val="24"/>
          <w:szCs w:val="24"/>
        </w:rPr>
      </w:pPr>
      <w:r w:rsidRPr="005E2BCC">
        <w:rPr>
          <w:rFonts w:ascii="Times New Roman" w:hAnsi="Times New Roman" w:cs="Times New Roman"/>
          <w:b/>
          <w:sz w:val="24"/>
          <w:szCs w:val="24"/>
        </w:rPr>
        <w:t>Yö</w:t>
      </w:r>
      <w:r w:rsidR="004501D0">
        <w:rPr>
          <w:rFonts w:ascii="Times New Roman" w:hAnsi="Times New Roman" w:cs="Times New Roman"/>
          <w:b/>
          <w:sz w:val="24"/>
          <w:szCs w:val="24"/>
        </w:rPr>
        <w:t>nergede Hüküm Bulunmayan Haller</w:t>
      </w:r>
    </w:p>
    <w:p w14:paraId="140EA5B0" w14:textId="4CB6AD70" w:rsidR="009C4CE7" w:rsidRPr="005E2BCC" w:rsidRDefault="009C4CE7"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 xml:space="preserve">MADDE </w:t>
      </w:r>
      <w:r w:rsidR="00737496" w:rsidRPr="00AA6ACF">
        <w:rPr>
          <w:rFonts w:ascii="Times New Roman" w:hAnsi="Times New Roman" w:cs="Times New Roman"/>
          <w:b/>
          <w:sz w:val="24"/>
          <w:szCs w:val="24"/>
        </w:rPr>
        <w:t>25</w:t>
      </w:r>
      <w:r w:rsidRPr="00AA6ACF">
        <w:rPr>
          <w:rFonts w:ascii="Times New Roman" w:hAnsi="Times New Roman" w:cs="Times New Roman"/>
          <w:b/>
          <w:sz w:val="24"/>
          <w:szCs w:val="24"/>
        </w:rPr>
        <w:t>-(1)</w:t>
      </w:r>
      <w:r w:rsidRPr="005E2BCC">
        <w:rPr>
          <w:rFonts w:ascii="Times New Roman" w:hAnsi="Times New Roman" w:cs="Times New Roman"/>
          <w:sz w:val="24"/>
          <w:szCs w:val="24"/>
        </w:rPr>
        <w:t xml:space="preserve"> Bu Yönerge hüküm bulunmayan hallerde yürürlükte olan </w:t>
      </w:r>
      <w:r w:rsidR="00FE74F4" w:rsidRPr="005E2BCC">
        <w:rPr>
          <w:rFonts w:ascii="Times New Roman" w:hAnsi="Times New Roman" w:cs="Times New Roman"/>
          <w:sz w:val="24"/>
          <w:szCs w:val="24"/>
        </w:rPr>
        <w:t xml:space="preserve">Tekirdağ </w:t>
      </w:r>
      <w:r w:rsidRPr="005E2BCC">
        <w:rPr>
          <w:rFonts w:ascii="Times New Roman" w:hAnsi="Times New Roman" w:cs="Times New Roman"/>
          <w:sz w:val="24"/>
          <w:szCs w:val="24"/>
        </w:rPr>
        <w:t xml:space="preserve">Namık Kemal Üniversitesi </w:t>
      </w:r>
      <w:proofErr w:type="spellStart"/>
      <w:r w:rsidR="00896F7C">
        <w:rPr>
          <w:rFonts w:ascii="Times New Roman" w:hAnsi="Times New Roman" w:cs="Times New Roman"/>
          <w:sz w:val="24"/>
          <w:szCs w:val="24"/>
        </w:rPr>
        <w:t>Önlisans</w:t>
      </w:r>
      <w:proofErr w:type="spellEnd"/>
      <w:r w:rsidR="00FE74F4" w:rsidRPr="005E2BCC">
        <w:rPr>
          <w:rFonts w:ascii="Times New Roman" w:hAnsi="Times New Roman" w:cs="Times New Roman"/>
          <w:sz w:val="24"/>
          <w:szCs w:val="24"/>
        </w:rPr>
        <w:t xml:space="preserve"> ve </w:t>
      </w:r>
      <w:r w:rsidRPr="005E2BCC">
        <w:rPr>
          <w:rFonts w:ascii="Times New Roman" w:hAnsi="Times New Roman" w:cs="Times New Roman"/>
          <w:sz w:val="24"/>
          <w:szCs w:val="24"/>
        </w:rPr>
        <w:t>Lisans Eğitim-Öğretim Yönetmeliği hükümleri</w:t>
      </w:r>
      <w:r w:rsidR="0078785C" w:rsidRPr="005E2BCC">
        <w:rPr>
          <w:rFonts w:ascii="Times New Roman" w:hAnsi="Times New Roman" w:cs="Times New Roman"/>
          <w:sz w:val="24"/>
          <w:szCs w:val="24"/>
        </w:rPr>
        <w:t>,</w:t>
      </w:r>
      <w:r w:rsidR="0078785C" w:rsidRPr="005E2BCC">
        <w:rPr>
          <w:rFonts w:ascii="Times New Roman" w:eastAsia="Times New Roman" w:hAnsi="Times New Roman" w:cs="Times New Roman"/>
          <w:sz w:val="24"/>
          <w:szCs w:val="24"/>
          <w:lang w:eastAsia="en-GB"/>
        </w:rPr>
        <w:t xml:space="preserve"> 23 Mart 2016 tarih ve 29662 sayılı “Yükseköğretim Kurumlarında Yabancı Dil Eğitim-Öğretimi ve Yabancı Dille Eğitim-Öğretim Yapılmasında Uyulacak Esaslara İlişkin Yönetmelik</w:t>
      </w:r>
      <w:r w:rsidR="0078785C" w:rsidRPr="005E2BCC">
        <w:rPr>
          <w:rFonts w:ascii="Times New Roman" w:hAnsi="Times New Roman" w:cs="Times New Roman"/>
          <w:sz w:val="24"/>
          <w:szCs w:val="24"/>
        </w:rPr>
        <w:t xml:space="preserve"> </w:t>
      </w:r>
      <w:r w:rsidRPr="005E2BCC">
        <w:rPr>
          <w:rFonts w:ascii="Times New Roman" w:hAnsi="Times New Roman" w:cs="Times New Roman"/>
          <w:sz w:val="24"/>
          <w:szCs w:val="24"/>
        </w:rPr>
        <w:t xml:space="preserve">ve ilgili diğer mevzuat uygulanır. </w:t>
      </w:r>
    </w:p>
    <w:p w14:paraId="2C516EB3" w14:textId="77777777" w:rsidR="005E2BCC" w:rsidRDefault="005E2BCC" w:rsidP="005E2BCC">
      <w:pPr>
        <w:spacing w:after="0" w:line="360" w:lineRule="auto"/>
        <w:ind w:right="-567"/>
        <w:jc w:val="both"/>
        <w:rPr>
          <w:rFonts w:ascii="Times New Roman" w:hAnsi="Times New Roman" w:cs="Times New Roman"/>
          <w:b/>
          <w:sz w:val="24"/>
          <w:szCs w:val="24"/>
        </w:rPr>
      </w:pPr>
    </w:p>
    <w:p w14:paraId="36AB6A60" w14:textId="655D4BC5" w:rsidR="005E2BCC" w:rsidRDefault="004501D0" w:rsidP="005E2BCC">
      <w:pPr>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rPr>
        <w:t>Yürürlük</w:t>
      </w:r>
    </w:p>
    <w:p w14:paraId="5EB5EC70" w14:textId="1FF1CC39" w:rsidR="009C4CE7" w:rsidRPr="005E2BCC" w:rsidRDefault="009C4CE7" w:rsidP="005E2BCC">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 xml:space="preserve">MADDE </w:t>
      </w:r>
      <w:r w:rsidR="00B10114" w:rsidRPr="00AA6ACF">
        <w:rPr>
          <w:rFonts w:ascii="Times New Roman" w:hAnsi="Times New Roman" w:cs="Times New Roman"/>
          <w:b/>
          <w:sz w:val="24"/>
          <w:szCs w:val="24"/>
        </w:rPr>
        <w:t>2</w:t>
      </w:r>
      <w:r w:rsidR="00737496" w:rsidRPr="00AA6ACF">
        <w:rPr>
          <w:rFonts w:ascii="Times New Roman" w:hAnsi="Times New Roman" w:cs="Times New Roman"/>
          <w:b/>
          <w:sz w:val="24"/>
          <w:szCs w:val="24"/>
        </w:rPr>
        <w:t>6</w:t>
      </w:r>
      <w:r w:rsidR="007F2D37" w:rsidRPr="00AA6ACF">
        <w:rPr>
          <w:rFonts w:ascii="Times New Roman" w:hAnsi="Times New Roman" w:cs="Times New Roman"/>
          <w:b/>
          <w:sz w:val="24"/>
          <w:szCs w:val="24"/>
        </w:rPr>
        <w:t>-(1)</w:t>
      </w:r>
      <w:r w:rsidR="007F2D37" w:rsidRPr="005E2BCC">
        <w:rPr>
          <w:rFonts w:ascii="Times New Roman" w:hAnsi="Times New Roman" w:cs="Times New Roman"/>
          <w:sz w:val="24"/>
          <w:szCs w:val="24"/>
        </w:rPr>
        <w:t xml:space="preserve"> Bu Yönerge, 2021-2022</w:t>
      </w:r>
      <w:r w:rsidRPr="005E2BCC">
        <w:rPr>
          <w:rFonts w:ascii="Times New Roman" w:hAnsi="Times New Roman" w:cs="Times New Roman"/>
          <w:sz w:val="24"/>
          <w:szCs w:val="24"/>
        </w:rPr>
        <w:t xml:space="preserve"> Eğitim-Öğretim yılından geçerli olmak üzere Senato tarafından kabul edildiği tarihte yürürlüğe girer.</w:t>
      </w:r>
    </w:p>
    <w:p w14:paraId="71C1F646" w14:textId="77777777" w:rsidR="005E2BCC" w:rsidRDefault="005E2BCC" w:rsidP="005E2BCC">
      <w:pPr>
        <w:spacing w:after="0" w:line="360" w:lineRule="auto"/>
        <w:ind w:right="-567"/>
        <w:jc w:val="both"/>
        <w:rPr>
          <w:rFonts w:ascii="Times New Roman" w:hAnsi="Times New Roman" w:cs="Times New Roman"/>
          <w:b/>
          <w:sz w:val="24"/>
          <w:szCs w:val="24"/>
        </w:rPr>
      </w:pPr>
    </w:p>
    <w:p w14:paraId="043C6520" w14:textId="6182CB66" w:rsidR="009C4CE7" w:rsidRPr="005E2BCC" w:rsidRDefault="009C4CE7" w:rsidP="005E2BCC">
      <w:pPr>
        <w:spacing w:after="0" w:line="360" w:lineRule="auto"/>
        <w:ind w:right="-567"/>
        <w:jc w:val="both"/>
        <w:rPr>
          <w:rFonts w:ascii="Times New Roman" w:hAnsi="Times New Roman" w:cs="Times New Roman"/>
          <w:sz w:val="24"/>
          <w:szCs w:val="24"/>
          <w:highlight w:val="yellow"/>
        </w:rPr>
      </w:pPr>
      <w:r w:rsidRPr="00AA6ACF">
        <w:rPr>
          <w:rFonts w:ascii="Times New Roman" w:hAnsi="Times New Roman" w:cs="Times New Roman"/>
          <w:b/>
          <w:sz w:val="24"/>
          <w:szCs w:val="24"/>
        </w:rPr>
        <w:t>(2)</w:t>
      </w:r>
      <w:r w:rsidRPr="005E2BCC">
        <w:rPr>
          <w:rFonts w:ascii="Times New Roman" w:hAnsi="Times New Roman" w:cs="Times New Roman"/>
          <w:b/>
          <w:sz w:val="24"/>
          <w:szCs w:val="24"/>
        </w:rPr>
        <w:t xml:space="preserve"> </w:t>
      </w:r>
      <w:r w:rsidRPr="005E2BCC">
        <w:rPr>
          <w:rFonts w:ascii="Times New Roman" w:hAnsi="Times New Roman" w:cs="Times New Roman"/>
          <w:sz w:val="24"/>
          <w:szCs w:val="24"/>
        </w:rPr>
        <w:t>Hazırlık s</w:t>
      </w:r>
      <w:r w:rsidR="007F2D37" w:rsidRPr="005E2BCC">
        <w:rPr>
          <w:rFonts w:ascii="Times New Roman" w:hAnsi="Times New Roman" w:cs="Times New Roman"/>
          <w:sz w:val="24"/>
          <w:szCs w:val="24"/>
        </w:rPr>
        <w:t xml:space="preserve">ınıflarına ilişkin </w:t>
      </w:r>
      <w:r w:rsidR="00466DAF" w:rsidRPr="005E2BCC">
        <w:rPr>
          <w:rFonts w:ascii="Times New Roman" w:hAnsi="Times New Roman" w:cs="Times New Roman"/>
          <w:sz w:val="24"/>
          <w:szCs w:val="24"/>
        </w:rPr>
        <w:t xml:space="preserve">işbu </w:t>
      </w:r>
      <w:r w:rsidR="007F2D37" w:rsidRPr="005E2BCC">
        <w:rPr>
          <w:rFonts w:ascii="Times New Roman" w:hAnsi="Times New Roman" w:cs="Times New Roman"/>
          <w:sz w:val="24"/>
          <w:szCs w:val="24"/>
        </w:rPr>
        <w:t>yönerge</w:t>
      </w:r>
      <w:r w:rsidR="00466DAF" w:rsidRPr="005E2BCC">
        <w:rPr>
          <w:rFonts w:ascii="Times New Roman" w:hAnsi="Times New Roman" w:cs="Times New Roman"/>
          <w:sz w:val="24"/>
          <w:szCs w:val="24"/>
        </w:rPr>
        <w:t xml:space="preserve">nin </w:t>
      </w:r>
      <w:r w:rsidRPr="005E2BCC">
        <w:rPr>
          <w:rFonts w:ascii="Times New Roman" w:hAnsi="Times New Roman" w:cs="Times New Roman"/>
          <w:sz w:val="24"/>
          <w:szCs w:val="24"/>
        </w:rPr>
        <w:t>yürürlüğe gir</w:t>
      </w:r>
      <w:r w:rsidR="00466DAF" w:rsidRPr="005E2BCC">
        <w:rPr>
          <w:rFonts w:ascii="Times New Roman" w:hAnsi="Times New Roman" w:cs="Times New Roman"/>
          <w:sz w:val="24"/>
          <w:szCs w:val="24"/>
        </w:rPr>
        <w:t>diği tarih itibariyle mevcut yönerge</w:t>
      </w:r>
      <w:r w:rsidRPr="005E2BCC">
        <w:rPr>
          <w:rFonts w:ascii="Times New Roman" w:hAnsi="Times New Roman" w:cs="Times New Roman"/>
          <w:sz w:val="24"/>
          <w:szCs w:val="24"/>
        </w:rPr>
        <w:t xml:space="preserve"> yürürlükten kalkar.</w:t>
      </w:r>
    </w:p>
    <w:p w14:paraId="724A9B5D" w14:textId="7C38DDE8" w:rsidR="005E2BCC" w:rsidRDefault="005E2BCC" w:rsidP="006C19B9">
      <w:pPr>
        <w:spacing w:after="0" w:line="360" w:lineRule="auto"/>
        <w:jc w:val="both"/>
        <w:rPr>
          <w:rFonts w:ascii="Times New Roman" w:hAnsi="Times New Roman" w:cs="Times New Roman"/>
          <w:bCs/>
          <w:sz w:val="24"/>
          <w:szCs w:val="24"/>
        </w:rPr>
      </w:pPr>
    </w:p>
    <w:p w14:paraId="2CA5F9EE" w14:textId="69D80C86" w:rsidR="005E2BCC" w:rsidRPr="005E2BCC" w:rsidRDefault="005E2BCC" w:rsidP="006C19B9">
      <w:pPr>
        <w:spacing w:after="0" w:line="360" w:lineRule="auto"/>
        <w:jc w:val="both"/>
        <w:rPr>
          <w:rFonts w:ascii="Times New Roman" w:hAnsi="Times New Roman" w:cs="Times New Roman"/>
          <w:b/>
          <w:bCs/>
          <w:sz w:val="24"/>
          <w:szCs w:val="24"/>
        </w:rPr>
      </w:pPr>
      <w:r w:rsidRPr="005E2BCC">
        <w:rPr>
          <w:rFonts w:ascii="Times New Roman" w:hAnsi="Times New Roman" w:cs="Times New Roman"/>
          <w:b/>
          <w:bCs/>
          <w:sz w:val="24"/>
          <w:szCs w:val="24"/>
        </w:rPr>
        <w:t>Geçici Hükümler</w:t>
      </w:r>
    </w:p>
    <w:p w14:paraId="1C002756" w14:textId="2C3F0EA2" w:rsidR="00B601A4" w:rsidRPr="006C19B9" w:rsidRDefault="0044788B" w:rsidP="006C19B9">
      <w:pPr>
        <w:spacing w:after="0" w:line="360" w:lineRule="auto"/>
        <w:jc w:val="both"/>
        <w:rPr>
          <w:rFonts w:ascii="Times New Roman" w:hAnsi="Times New Roman" w:cs="Times New Roman"/>
          <w:sz w:val="24"/>
          <w:szCs w:val="24"/>
        </w:rPr>
      </w:pPr>
      <w:r w:rsidRPr="00AA6ACF">
        <w:rPr>
          <w:rFonts w:ascii="Times New Roman" w:hAnsi="Times New Roman" w:cs="Times New Roman"/>
          <w:b/>
          <w:bCs/>
          <w:sz w:val="24"/>
          <w:szCs w:val="24"/>
        </w:rPr>
        <w:t>(1</w:t>
      </w:r>
      <w:r w:rsidR="00B601A4" w:rsidRPr="00AA6ACF">
        <w:rPr>
          <w:rFonts w:ascii="Times New Roman" w:hAnsi="Times New Roman" w:cs="Times New Roman"/>
          <w:b/>
          <w:bCs/>
          <w:sz w:val="24"/>
          <w:szCs w:val="24"/>
        </w:rPr>
        <w:t>)</w:t>
      </w:r>
      <w:r w:rsidR="00466DAF" w:rsidRPr="006C19B9">
        <w:rPr>
          <w:rFonts w:ascii="Times New Roman" w:hAnsi="Times New Roman" w:cs="Times New Roman"/>
          <w:b/>
          <w:sz w:val="24"/>
          <w:szCs w:val="24"/>
        </w:rPr>
        <w:t xml:space="preserve"> </w:t>
      </w:r>
      <w:r w:rsidR="00CF3A57" w:rsidRPr="006C19B9">
        <w:rPr>
          <w:rFonts w:ascii="Times New Roman" w:hAnsi="Times New Roman" w:cs="Times New Roman"/>
          <w:sz w:val="24"/>
          <w:szCs w:val="24"/>
        </w:rPr>
        <w:t>Geçici Hüküm: 2021-2022 eğitim öğretim yılı başlamadan</w:t>
      </w:r>
      <w:r w:rsidR="0040406C">
        <w:rPr>
          <w:rFonts w:ascii="Times New Roman" w:hAnsi="Times New Roman" w:cs="Times New Roman"/>
          <w:sz w:val="24"/>
          <w:szCs w:val="24"/>
        </w:rPr>
        <w:t xml:space="preserve"> </w:t>
      </w:r>
      <w:r w:rsidR="0040406C" w:rsidRPr="00E37453">
        <w:rPr>
          <w:rFonts w:ascii="Times New Roman" w:hAnsi="Times New Roman" w:cs="Times New Roman"/>
          <w:sz w:val="24"/>
          <w:szCs w:val="24"/>
        </w:rPr>
        <w:t>önce</w:t>
      </w:r>
      <w:r w:rsidR="00CF3A57" w:rsidRPr="00E37453">
        <w:rPr>
          <w:rFonts w:ascii="Times New Roman" w:hAnsi="Times New Roman" w:cs="Times New Roman"/>
          <w:sz w:val="24"/>
          <w:szCs w:val="24"/>
        </w:rPr>
        <w:t>,</w:t>
      </w:r>
      <w:r w:rsidR="00CF3A57" w:rsidRPr="006C19B9">
        <w:rPr>
          <w:rFonts w:ascii="Times New Roman" w:hAnsi="Times New Roman" w:cs="Times New Roman"/>
          <w:sz w:val="24"/>
          <w:szCs w:val="24"/>
        </w:rPr>
        <w:t xml:space="preserve"> Fen Edebiyat Fakültesi zorunlu yabancı dil hazırlık sınıfları öğrencileri</w:t>
      </w:r>
      <w:r w:rsidR="0040406C">
        <w:rPr>
          <w:rFonts w:ascii="Times New Roman" w:hAnsi="Times New Roman" w:cs="Times New Roman"/>
          <w:sz w:val="24"/>
          <w:szCs w:val="24"/>
        </w:rPr>
        <w:t xml:space="preserve"> </w:t>
      </w:r>
      <w:r w:rsidR="00E37453" w:rsidRPr="00E37453">
        <w:rPr>
          <w:rFonts w:ascii="Times New Roman" w:hAnsi="Times New Roman" w:cs="Times New Roman"/>
          <w:bCs/>
          <w:sz w:val="24"/>
          <w:szCs w:val="24"/>
        </w:rPr>
        <w:t xml:space="preserve">19/02/2021 tarihli 02 sayılı oturumunda alınan 1 </w:t>
      </w:r>
      <w:proofErr w:type="spellStart"/>
      <w:r w:rsidR="00E37453" w:rsidRPr="00E37453">
        <w:rPr>
          <w:rFonts w:ascii="Times New Roman" w:hAnsi="Times New Roman" w:cs="Times New Roman"/>
          <w:bCs/>
          <w:sz w:val="24"/>
          <w:szCs w:val="24"/>
        </w:rPr>
        <w:t>no’lu</w:t>
      </w:r>
      <w:proofErr w:type="spellEnd"/>
      <w:r w:rsidR="00CF3A57" w:rsidRPr="00E37453">
        <w:rPr>
          <w:rFonts w:ascii="Times New Roman" w:hAnsi="Times New Roman" w:cs="Times New Roman"/>
          <w:bCs/>
          <w:sz w:val="24"/>
          <w:szCs w:val="24"/>
        </w:rPr>
        <w:t xml:space="preserve"> </w:t>
      </w:r>
      <w:r w:rsidR="00CF3A57" w:rsidRPr="006C19B9">
        <w:rPr>
          <w:rFonts w:ascii="Times New Roman" w:hAnsi="Times New Roman" w:cs="Times New Roman"/>
          <w:sz w:val="24"/>
          <w:szCs w:val="24"/>
        </w:rPr>
        <w:t>senato kararına istinaden Yabancı Diller Yüksekokulu</w:t>
      </w:r>
      <w:r w:rsidR="0040406C">
        <w:rPr>
          <w:rFonts w:ascii="Times New Roman" w:hAnsi="Times New Roman" w:cs="Times New Roman"/>
          <w:sz w:val="24"/>
          <w:szCs w:val="24"/>
        </w:rPr>
        <w:t>’</w:t>
      </w:r>
      <w:r w:rsidR="00CF3A57" w:rsidRPr="006C19B9">
        <w:rPr>
          <w:rFonts w:ascii="Times New Roman" w:hAnsi="Times New Roman" w:cs="Times New Roman"/>
          <w:sz w:val="24"/>
          <w:szCs w:val="24"/>
        </w:rPr>
        <w:t xml:space="preserve">na Öğrenci İşleri Daire Başkanlığı </w:t>
      </w:r>
      <w:r w:rsidR="0040406C">
        <w:rPr>
          <w:rFonts w:ascii="Times New Roman" w:hAnsi="Times New Roman" w:cs="Times New Roman"/>
          <w:sz w:val="24"/>
          <w:szCs w:val="24"/>
        </w:rPr>
        <w:t>k</w:t>
      </w:r>
      <w:r w:rsidR="00CF3A57" w:rsidRPr="006C19B9">
        <w:rPr>
          <w:rFonts w:ascii="Times New Roman" w:hAnsi="Times New Roman" w:cs="Times New Roman"/>
          <w:sz w:val="24"/>
          <w:szCs w:val="24"/>
        </w:rPr>
        <w:t>oordinatörlüğünd</w:t>
      </w:r>
      <w:r w:rsidR="0040406C">
        <w:rPr>
          <w:rFonts w:ascii="Times New Roman" w:hAnsi="Times New Roman" w:cs="Times New Roman"/>
          <w:sz w:val="24"/>
          <w:szCs w:val="24"/>
        </w:rPr>
        <w:t xml:space="preserve">e, Bilgi İşlem Daire Başkanlığı </w:t>
      </w:r>
      <w:r w:rsidR="0040406C" w:rsidRPr="00E37453">
        <w:rPr>
          <w:rFonts w:ascii="Times New Roman" w:hAnsi="Times New Roman" w:cs="Times New Roman"/>
          <w:sz w:val="24"/>
          <w:szCs w:val="24"/>
        </w:rPr>
        <w:t>ve</w:t>
      </w:r>
      <w:r w:rsidR="00CF3A57" w:rsidRPr="006C19B9">
        <w:rPr>
          <w:rFonts w:ascii="Times New Roman" w:hAnsi="Times New Roman" w:cs="Times New Roman"/>
          <w:sz w:val="24"/>
          <w:szCs w:val="24"/>
        </w:rPr>
        <w:t xml:space="preserve"> Fen Edebiyat Fakültesi</w:t>
      </w:r>
      <w:r w:rsidR="0040406C">
        <w:rPr>
          <w:rFonts w:ascii="Times New Roman" w:hAnsi="Times New Roman" w:cs="Times New Roman"/>
          <w:sz w:val="24"/>
          <w:szCs w:val="24"/>
        </w:rPr>
        <w:t>’</w:t>
      </w:r>
      <w:r w:rsidR="00CF3A57" w:rsidRPr="006C19B9">
        <w:rPr>
          <w:rFonts w:ascii="Times New Roman" w:hAnsi="Times New Roman" w:cs="Times New Roman"/>
          <w:sz w:val="24"/>
          <w:szCs w:val="24"/>
        </w:rPr>
        <w:t>nce resmi olarak devir edilecektir. Devir süreci, akademik takvim tarihleri dikkate alınarak en az bir ay ö</w:t>
      </w:r>
      <w:r w:rsidR="00A6686F" w:rsidRPr="006C19B9">
        <w:rPr>
          <w:rFonts w:ascii="Times New Roman" w:hAnsi="Times New Roman" w:cs="Times New Roman"/>
          <w:sz w:val="24"/>
          <w:szCs w:val="24"/>
        </w:rPr>
        <w:t>nce</w:t>
      </w:r>
      <w:r w:rsidRPr="006C19B9">
        <w:rPr>
          <w:rFonts w:ascii="Times New Roman" w:hAnsi="Times New Roman" w:cs="Times New Roman"/>
          <w:sz w:val="24"/>
          <w:szCs w:val="24"/>
        </w:rPr>
        <w:t xml:space="preserve"> tamamlanır</w:t>
      </w:r>
      <w:r w:rsidR="00A6686F" w:rsidRPr="006C19B9">
        <w:rPr>
          <w:rFonts w:ascii="Times New Roman" w:hAnsi="Times New Roman" w:cs="Times New Roman"/>
          <w:sz w:val="24"/>
          <w:szCs w:val="24"/>
        </w:rPr>
        <w:t>.</w:t>
      </w:r>
      <w:r w:rsidR="00CF3A57" w:rsidRPr="006C19B9">
        <w:rPr>
          <w:rFonts w:ascii="Times New Roman" w:hAnsi="Times New Roman" w:cs="Times New Roman"/>
          <w:sz w:val="24"/>
          <w:szCs w:val="24"/>
        </w:rPr>
        <w:t xml:space="preserve"> </w:t>
      </w:r>
    </w:p>
    <w:p w14:paraId="65369312" w14:textId="77777777" w:rsidR="005E2BCC" w:rsidRDefault="005E2BCC" w:rsidP="006C19B9">
      <w:pPr>
        <w:spacing w:after="0" w:line="360" w:lineRule="auto"/>
        <w:jc w:val="both"/>
        <w:rPr>
          <w:rFonts w:ascii="Times New Roman" w:hAnsi="Times New Roman" w:cs="Times New Roman"/>
          <w:sz w:val="24"/>
          <w:szCs w:val="24"/>
        </w:rPr>
      </w:pPr>
    </w:p>
    <w:p w14:paraId="4CF1D63F" w14:textId="4BB8C025" w:rsidR="0044788B" w:rsidRPr="006C19B9" w:rsidRDefault="0044788B" w:rsidP="006C19B9">
      <w:pPr>
        <w:spacing w:after="0" w:line="360" w:lineRule="auto"/>
        <w:jc w:val="both"/>
        <w:rPr>
          <w:rFonts w:ascii="Times New Roman" w:hAnsi="Times New Roman" w:cs="Times New Roman"/>
          <w:sz w:val="24"/>
          <w:szCs w:val="24"/>
        </w:rPr>
      </w:pPr>
      <w:r w:rsidRPr="00AA6ACF">
        <w:rPr>
          <w:rFonts w:ascii="Times New Roman" w:hAnsi="Times New Roman" w:cs="Times New Roman"/>
          <w:b/>
          <w:sz w:val="24"/>
          <w:szCs w:val="24"/>
        </w:rPr>
        <w:t>(2</w:t>
      </w:r>
      <w:r w:rsidRPr="00D0771B">
        <w:rPr>
          <w:rFonts w:ascii="Times New Roman" w:hAnsi="Times New Roman" w:cs="Times New Roman"/>
          <w:b/>
          <w:sz w:val="24"/>
          <w:szCs w:val="24"/>
        </w:rPr>
        <w:t>)</w:t>
      </w:r>
      <w:r w:rsidRPr="00D0771B">
        <w:rPr>
          <w:rFonts w:ascii="Times New Roman" w:hAnsi="Times New Roman" w:cs="Times New Roman"/>
          <w:sz w:val="24"/>
          <w:szCs w:val="24"/>
        </w:rPr>
        <w:t xml:space="preserve"> Geçici Hüküm: Bu </w:t>
      </w:r>
      <w:r w:rsidR="0040406C" w:rsidRPr="00D0771B">
        <w:rPr>
          <w:rFonts w:ascii="Times New Roman" w:hAnsi="Times New Roman" w:cs="Times New Roman"/>
          <w:sz w:val="24"/>
          <w:szCs w:val="24"/>
        </w:rPr>
        <w:t>y</w:t>
      </w:r>
      <w:r w:rsidRPr="00D0771B">
        <w:rPr>
          <w:rFonts w:ascii="Times New Roman" w:hAnsi="Times New Roman" w:cs="Times New Roman"/>
          <w:sz w:val="24"/>
          <w:szCs w:val="24"/>
        </w:rPr>
        <w:t xml:space="preserve">önetmeliğin yürürlüğe girdiği tarihten önce </w:t>
      </w:r>
      <w:r w:rsidR="00AD0F79" w:rsidRPr="00D0771B">
        <w:rPr>
          <w:rFonts w:ascii="Times New Roman" w:hAnsi="Times New Roman" w:cs="Times New Roman"/>
          <w:sz w:val="24"/>
          <w:szCs w:val="24"/>
        </w:rPr>
        <w:t xml:space="preserve">Fen Edebiyat Fakültesi’ne </w:t>
      </w:r>
      <w:r w:rsidRPr="00D0771B">
        <w:rPr>
          <w:rFonts w:ascii="Times New Roman" w:hAnsi="Times New Roman" w:cs="Times New Roman"/>
          <w:sz w:val="24"/>
          <w:szCs w:val="24"/>
        </w:rPr>
        <w:t>kayıtlı öğrencilerin oluşmuş notları ve başarı durumları ayn</w:t>
      </w:r>
      <w:r w:rsidR="00AD0F79" w:rsidRPr="00D0771B">
        <w:rPr>
          <w:rFonts w:ascii="Times New Roman" w:hAnsi="Times New Roman" w:cs="Times New Roman"/>
          <w:sz w:val="24"/>
          <w:szCs w:val="24"/>
        </w:rPr>
        <w:t>ı şekilde</w:t>
      </w:r>
      <w:r w:rsidRPr="00D0771B">
        <w:rPr>
          <w:rFonts w:ascii="Times New Roman" w:hAnsi="Times New Roman" w:cs="Times New Roman"/>
          <w:sz w:val="24"/>
          <w:szCs w:val="24"/>
        </w:rPr>
        <w:t xml:space="preserve"> korunur. Öngörülmeyen durumlarda ilgili yönetim kurulları karar verir.</w:t>
      </w:r>
    </w:p>
    <w:p w14:paraId="1143B4D2" w14:textId="77777777" w:rsidR="005E2BCC" w:rsidRDefault="005E2BCC" w:rsidP="006C19B9">
      <w:pPr>
        <w:spacing w:after="0" w:line="360" w:lineRule="auto"/>
        <w:jc w:val="both"/>
        <w:rPr>
          <w:rFonts w:ascii="Times New Roman" w:hAnsi="Times New Roman" w:cs="Times New Roman"/>
          <w:sz w:val="24"/>
          <w:szCs w:val="24"/>
        </w:rPr>
      </w:pPr>
    </w:p>
    <w:p w14:paraId="2992AD4B" w14:textId="1652CF6A" w:rsidR="00AD0F79" w:rsidRDefault="00AD0F79" w:rsidP="006C19B9">
      <w:pPr>
        <w:spacing w:after="0" w:line="360" w:lineRule="auto"/>
        <w:jc w:val="both"/>
        <w:rPr>
          <w:rFonts w:ascii="Times New Roman" w:hAnsi="Times New Roman" w:cs="Times New Roman"/>
          <w:sz w:val="24"/>
          <w:szCs w:val="24"/>
        </w:rPr>
      </w:pPr>
      <w:r w:rsidRPr="00AA6ACF">
        <w:rPr>
          <w:rFonts w:ascii="Times New Roman" w:hAnsi="Times New Roman" w:cs="Times New Roman"/>
          <w:b/>
          <w:sz w:val="24"/>
          <w:szCs w:val="24"/>
        </w:rPr>
        <w:t>(3)</w:t>
      </w:r>
      <w:r w:rsidRPr="006C19B9">
        <w:rPr>
          <w:rFonts w:ascii="Times New Roman" w:hAnsi="Times New Roman" w:cs="Times New Roman"/>
          <w:sz w:val="24"/>
          <w:szCs w:val="24"/>
        </w:rPr>
        <w:t xml:space="preserve"> Bu yönerge ile yürürlükten kaldırılan “Tekirdağ Namık Kemal Üniversitesi Yabancı Diller Yüksekokulu Yabancı Dille Eğitim-Öğretim Yapılmasında Uyu</w:t>
      </w:r>
      <w:r w:rsidR="005E2BCC">
        <w:rPr>
          <w:rFonts w:ascii="Times New Roman" w:hAnsi="Times New Roman" w:cs="Times New Roman"/>
          <w:sz w:val="24"/>
          <w:szCs w:val="24"/>
        </w:rPr>
        <w:t>lacak Esaslara İlişkin Yönerge</w:t>
      </w:r>
      <w:r w:rsidRPr="006C19B9">
        <w:rPr>
          <w:rFonts w:ascii="Times New Roman" w:hAnsi="Times New Roman" w:cs="Times New Roman"/>
          <w:sz w:val="24"/>
          <w:szCs w:val="24"/>
        </w:rPr>
        <w:t>nin 5. maddesi mevcut öğrenciler mezun olana kadar yürürlükte kalır ve hakları saklıdır.</w:t>
      </w:r>
    </w:p>
    <w:p w14:paraId="08205739" w14:textId="3B554B9C" w:rsidR="005E2BCC" w:rsidRDefault="00534437" w:rsidP="0055321D">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(4</w:t>
      </w:r>
      <w:r w:rsidRPr="00534437">
        <w:rPr>
          <w:rFonts w:ascii="Times New Roman" w:hAnsi="Times New Roman" w:cs="Times New Roman"/>
          <w:sz w:val="24"/>
          <w:szCs w:val="24"/>
        </w:rPr>
        <w:t>)</w:t>
      </w:r>
      <w:r w:rsidRPr="006C19B9">
        <w:rPr>
          <w:rFonts w:ascii="Times New Roman" w:hAnsi="Times New Roman" w:cs="Times New Roman"/>
          <w:sz w:val="24"/>
          <w:szCs w:val="24"/>
        </w:rPr>
        <w:t xml:space="preserve"> Bu yönerge ile yürürlükten kaldırılan </w:t>
      </w:r>
      <w:r w:rsidR="0003398D">
        <w:rPr>
          <w:rFonts w:ascii="Times New Roman" w:hAnsi="Times New Roman" w:cs="Times New Roman"/>
          <w:sz w:val="24"/>
          <w:szCs w:val="24"/>
        </w:rPr>
        <w:t>‘</w:t>
      </w:r>
      <w:r w:rsidRPr="006C19B9">
        <w:rPr>
          <w:rFonts w:ascii="Times New Roman" w:hAnsi="Times New Roman" w:cs="Times New Roman"/>
          <w:sz w:val="24"/>
          <w:szCs w:val="24"/>
        </w:rPr>
        <w:t>Tekirdağ Namık Kemal Üniversitesi Yabancı Diller Yüksekokulu Yabancı Dille Eğitim-Öğretim Yapılmasında Uyu</w:t>
      </w:r>
      <w:r>
        <w:rPr>
          <w:rFonts w:ascii="Times New Roman" w:hAnsi="Times New Roman" w:cs="Times New Roman"/>
          <w:sz w:val="24"/>
          <w:szCs w:val="24"/>
        </w:rPr>
        <w:t>lacak Esaslara İlişkin Yönergesi</w:t>
      </w:r>
      <w:r w:rsidR="0003398D">
        <w:rPr>
          <w:rFonts w:ascii="Times New Roman" w:hAnsi="Times New Roman" w:cs="Times New Roman"/>
          <w:sz w:val="24"/>
          <w:szCs w:val="24"/>
        </w:rPr>
        <w:t>’</w:t>
      </w:r>
      <w:r w:rsidRPr="006C19B9">
        <w:rPr>
          <w:rFonts w:ascii="Times New Roman" w:hAnsi="Times New Roman" w:cs="Times New Roman"/>
          <w:sz w:val="24"/>
          <w:szCs w:val="24"/>
        </w:rPr>
        <w:t xml:space="preserve"> </w:t>
      </w:r>
      <w:r>
        <w:rPr>
          <w:rFonts w:ascii="Times New Roman" w:hAnsi="Times New Roman" w:cs="Times New Roman"/>
          <w:sz w:val="24"/>
          <w:szCs w:val="24"/>
        </w:rPr>
        <w:t xml:space="preserve">ile bu yönerge arasında eski öğrencilere yönelik </w:t>
      </w:r>
      <w:r w:rsidRPr="00534437">
        <w:rPr>
          <w:rFonts w:ascii="Times New Roman" w:hAnsi="Times New Roman" w:cs="Times New Roman"/>
          <w:sz w:val="24"/>
          <w:szCs w:val="24"/>
        </w:rPr>
        <w:t xml:space="preserve">iş ve eylemlerinin uygulanması aşamasında aynı konuda farklı hükümler içermesi nedeniyle çıkabilecek uyuşmazlıklarda öğrenci lehine hükümler </w:t>
      </w:r>
      <w:r w:rsidRPr="006C19B9">
        <w:rPr>
          <w:rFonts w:ascii="Times New Roman" w:hAnsi="Times New Roman" w:cs="Times New Roman"/>
          <w:sz w:val="24"/>
          <w:szCs w:val="24"/>
        </w:rPr>
        <w:t xml:space="preserve">mevcut öğrenciler </w:t>
      </w:r>
      <w:r w:rsidR="0003398D">
        <w:rPr>
          <w:rFonts w:ascii="Times New Roman" w:hAnsi="Times New Roman" w:cs="Times New Roman"/>
          <w:sz w:val="24"/>
          <w:szCs w:val="24"/>
        </w:rPr>
        <w:t>için</w:t>
      </w:r>
      <w:r w:rsidRPr="006C19B9">
        <w:rPr>
          <w:rFonts w:ascii="Times New Roman" w:hAnsi="Times New Roman" w:cs="Times New Roman"/>
          <w:sz w:val="24"/>
          <w:szCs w:val="24"/>
        </w:rPr>
        <w:t xml:space="preserve"> yürürlükte kalır ve hakları saklıdır.</w:t>
      </w:r>
    </w:p>
    <w:p w14:paraId="6D675AA5" w14:textId="2FF9BE80" w:rsidR="005E2BCC" w:rsidRDefault="004501D0" w:rsidP="005E2BCC">
      <w:pPr>
        <w:spacing w:after="0" w:line="360" w:lineRule="auto"/>
        <w:ind w:right="-567"/>
        <w:jc w:val="both"/>
        <w:rPr>
          <w:rFonts w:ascii="Times New Roman" w:hAnsi="Times New Roman" w:cs="Times New Roman"/>
          <w:b/>
          <w:sz w:val="24"/>
          <w:szCs w:val="24"/>
        </w:rPr>
      </w:pPr>
      <w:r>
        <w:rPr>
          <w:rFonts w:ascii="Times New Roman" w:hAnsi="Times New Roman" w:cs="Times New Roman"/>
          <w:b/>
          <w:sz w:val="24"/>
          <w:szCs w:val="24"/>
        </w:rPr>
        <w:t>Yürütme</w:t>
      </w:r>
    </w:p>
    <w:p w14:paraId="7239729A" w14:textId="1ECC634F" w:rsidR="009C4CE7" w:rsidRPr="004501D0" w:rsidRDefault="00B10114" w:rsidP="004501D0">
      <w:pPr>
        <w:spacing w:after="0" w:line="360" w:lineRule="auto"/>
        <w:ind w:right="-567"/>
        <w:jc w:val="both"/>
        <w:rPr>
          <w:rFonts w:ascii="Times New Roman" w:hAnsi="Times New Roman" w:cs="Times New Roman"/>
          <w:sz w:val="24"/>
          <w:szCs w:val="24"/>
        </w:rPr>
      </w:pPr>
      <w:r w:rsidRPr="00AA6ACF">
        <w:rPr>
          <w:rFonts w:ascii="Times New Roman" w:hAnsi="Times New Roman" w:cs="Times New Roman"/>
          <w:b/>
          <w:sz w:val="24"/>
          <w:szCs w:val="24"/>
        </w:rPr>
        <w:t>MADDE 2</w:t>
      </w:r>
      <w:r w:rsidR="006430BA">
        <w:rPr>
          <w:rFonts w:ascii="Times New Roman" w:hAnsi="Times New Roman" w:cs="Times New Roman"/>
          <w:b/>
          <w:sz w:val="24"/>
          <w:szCs w:val="24"/>
        </w:rPr>
        <w:t>7</w:t>
      </w:r>
      <w:r w:rsidR="009C4CE7" w:rsidRPr="00AA6ACF">
        <w:rPr>
          <w:rFonts w:ascii="Times New Roman" w:hAnsi="Times New Roman" w:cs="Times New Roman"/>
          <w:b/>
          <w:sz w:val="24"/>
          <w:szCs w:val="24"/>
        </w:rPr>
        <w:t>-(1)</w:t>
      </w:r>
      <w:r w:rsidR="009C4CE7" w:rsidRPr="005E2BCC">
        <w:rPr>
          <w:rFonts w:ascii="Times New Roman" w:hAnsi="Times New Roman" w:cs="Times New Roman"/>
          <w:sz w:val="24"/>
          <w:szCs w:val="24"/>
        </w:rPr>
        <w:t xml:space="preserve"> Bu Yönerge hükümlerini </w:t>
      </w:r>
      <w:r w:rsidR="00AD0F79" w:rsidRPr="005E2BCC">
        <w:rPr>
          <w:rFonts w:ascii="Times New Roman" w:hAnsi="Times New Roman" w:cs="Times New Roman"/>
          <w:sz w:val="24"/>
          <w:szCs w:val="24"/>
        </w:rPr>
        <w:t xml:space="preserve">Tekirdağ </w:t>
      </w:r>
      <w:r w:rsidR="009C4CE7" w:rsidRPr="005E2BCC">
        <w:rPr>
          <w:rFonts w:ascii="Times New Roman" w:hAnsi="Times New Roman" w:cs="Times New Roman"/>
          <w:sz w:val="24"/>
          <w:szCs w:val="24"/>
        </w:rPr>
        <w:t>Namık Kemal Üniversitesi Rektörü yürütür.</w:t>
      </w:r>
    </w:p>
    <w:sectPr w:rsidR="009C4CE7" w:rsidRPr="004501D0" w:rsidSect="00CE7AB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CCE84" w14:textId="77777777" w:rsidR="00627DBC" w:rsidRDefault="00627DBC" w:rsidP="009E3D91">
      <w:pPr>
        <w:spacing w:after="0" w:line="240" w:lineRule="auto"/>
      </w:pPr>
      <w:r>
        <w:separator/>
      </w:r>
    </w:p>
  </w:endnote>
  <w:endnote w:type="continuationSeparator" w:id="0">
    <w:p w14:paraId="3D1E2464" w14:textId="77777777" w:rsidR="00627DBC" w:rsidRDefault="00627DBC" w:rsidP="009E3D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DB45D4" w14:textId="77777777" w:rsidR="00CE7ABA" w:rsidRDefault="00CE7AB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0751"/>
      <w:docPartObj>
        <w:docPartGallery w:val="Page Numbers (Bottom of Page)"/>
        <w:docPartUnique/>
      </w:docPartObj>
    </w:sdtPr>
    <w:sdtEndPr/>
    <w:sdtContent>
      <w:p w14:paraId="2E1FDF44" w14:textId="5CFC251A" w:rsidR="00225B48" w:rsidRDefault="00225B48">
        <w:pPr>
          <w:pStyle w:val="AltBilgi"/>
          <w:jc w:val="center"/>
        </w:pPr>
        <w:r>
          <w:fldChar w:fldCharType="begin"/>
        </w:r>
        <w:r>
          <w:instrText xml:space="preserve"> PAGE   \* MERGEFORMAT </w:instrText>
        </w:r>
        <w:r>
          <w:fldChar w:fldCharType="separate"/>
        </w:r>
        <w:r w:rsidR="0055321D">
          <w:rPr>
            <w:noProof/>
          </w:rPr>
          <w:t>17</w:t>
        </w:r>
        <w:r>
          <w:rPr>
            <w:noProof/>
          </w:rPr>
          <w:fldChar w:fldCharType="end"/>
        </w:r>
      </w:p>
    </w:sdtContent>
  </w:sdt>
  <w:p w14:paraId="17C4FAE3" w14:textId="77777777" w:rsidR="00225B48" w:rsidRDefault="00225B48">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7DEC" w14:textId="77777777" w:rsidR="00CE7ABA" w:rsidRDefault="00CE7A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BA454" w14:textId="77777777" w:rsidR="00627DBC" w:rsidRDefault="00627DBC" w:rsidP="009E3D91">
      <w:pPr>
        <w:spacing w:after="0" w:line="240" w:lineRule="auto"/>
      </w:pPr>
      <w:r>
        <w:separator/>
      </w:r>
    </w:p>
  </w:footnote>
  <w:footnote w:type="continuationSeparator" w:id="0">
    <w:p w14:paraId="6C4D6E9B" w14:textId="77777777" w:rsidR="00627DBC" w:rsidRDefault="00627DBC" w:rsidP="009E3D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F33A36" w14:textId="77777777" w:rsidR="00CE7ABA" w:rsidRDefault="00CE7AB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CC7966" w14:textId="77777777" w:rsidR="00CE7ABA" w:rsidRDefault="00CE7ABA">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CCC6A" w14:textId="77777777" w:rsidR="00CE7ABA" w:rsidRDefault="00CE7AB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37190B"/>
    <w:multiLevelType w:val="hybridMultilevel"/>
    <w:tmpl w:val="78FE0F0A"/>
    <w:lvl w:ilvl="0" w:tplc="08E460CA">
      <w:start w:val="1"/>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15:restartNumberingAfterBreak="0">
    <w:nsid w:val="18C86F0B"/>
    <w:multiLevelType w:val="hybridMultilevel"/>
    <w:tmpl w:val="6CB6157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30B2561"/>
    <w:multiLevelType w:val="hybridMultilevel"/>
    <w:tmpl w:val="72ACAEBA"/>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69B32A0"/>
    <w:multiLevelType w:val="hybridMultilevel"/>
    <w:tmpl w:val="D3667D38"/>
    <w:lvl w:ilvl="0" w:tplc="5B2E484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ED906B9"/>
    <w:multiLevelType w:val="hybridMultilevel"/>
    <w:tmpl w:val="4F9ED42C"/>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30DA5716"/>
    <w:multiLevelType w:val="hybridMultilevel"/>
    <w:tmpl w:val="6B9218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CC241B"/>
    <w:multiLevelType w:val="hybridMultilevel"/>
    <w:tmpl w:val="B9684D6A"/>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A130083"/>
    <w:multiLevelType w:val="hybridMultilevel"/>
    <w:tmpl w:val="BB52C246"/>
    <w:lvl w:ilvl="0" w:tplc="6B6ED2A6">
      <w:start w:val="1"/>
      <w:numFmt w:val="lowerLetter"/>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519E6852"/>
    <w:multiLevelType w:val="hybridMultilevel"/>
    <w:tmpl w:val="A74479C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B161483"/>
    <w:multiLevelType w:val="hybridMultilevel"/>
    <w:tmpl w:val="EFE0E73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5EF06811"/>
    <w:multiLevelType w:val="hybridMultilevel"/>
    <w:tmpl w:val="14EAADDA"/>
    <w:lvl w:ilvl="0" w:tplc="038C61F4">
      <w:start w:val="1"/>
      <w:numFmt w:val="lowerLetter"/>
      <w:lvlText w:val="%1)"/>
      <w:lvlJc w:val="left"/>
      <w:pPr>
        <w:ind w:left="644" w:hanging="360"/>
      </w:pPr>
      <w:rPr>
        <w:rFonts w:ascii="Times New Roman" w:eastAsiaTheme="minorEastAsia" w:hAnsi="Times New Roman" w:cs="Times New Roman"/>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1" w15:restartNumberingAfterBreak="0">
    <w:nsid w:val="706811E8"/>
    <w:multiLevelType w:val="hybridMultilevel"/>
    <w:tmpl w:val="EF7877BE"/>
    <w:lvl w:ilvl="0" w:tplc="5B2E484C">
      <w:start w:val="1"/>
      <w:numFmt w:val="lowerLetter"/>
      <w:lvlText w:val="%1)"/>
      <w:lvlJc w:val="left"/>
      <w:pPr>
        <w:ind w:left="454" w:hanging="454"/>
      </w:pPr>
      <w:rPr>
        <w:rFonts w:hint="default"/>
      </w:rPr>
    </w:lvl>
    <w:lvl w:ilvl="1" w:tplc="041F0019" w:tentative="1">
      <w:start w:val="1"/>
      <w:numFmt w:val="lowerLetter"/>
      <w:lvlText w:val="%2."/>
      <w:lvlJc w:val="left"/>
      <w:pPr>
        <w:ind w:left="-552" w:hanging="360"/>
      </w:pPr>
    </w:lvl>
    <w:lvl w:ilvl="2" w:tplc="041F001B" w:tentative="1">
      <w:start w:val="1"/>
      <w:numFmt w:val="lowerRoman"/>
      <w:lvlText w:val="%3."/>
      <w:lvlJc w:val="right"/>
      <w:pPr>
        <w:ind w:left="168" w:hanging="180"/>
      </w:pPr>
    </w:lvl>
    <w:lvl w:ilvl="3" w:tplc="041F000F" w:tentative="1">
      <w:start w:val="1"/>
      <w:numFmt w:val="decimal"/>
      <w:lvlText w:val="%4."/>
      <w:lvlJc w:val="left"/>
      <w:pPr>
        <w:ind w:left="888" w:hanging="360"/>
      </w:pPr>
    </w:lvl>
    <w:lvl w:ilvl="4" w:tplc="041F0019" w:tentative="1">
      <w:start w:val="1"/>
      <w:numFmt w:val="lowerLetter"/>
      <w:lvlText w:val="%5."/>
      <w:lvlJc w:val="left"/>
      <w:pPr>
        <w:ind w:left="1608" w:hanging="360"/>
      </w:pPr>
    </w:lvl>
    <w:lvl w:ilvl="5" w:tplc="041F001B" w:tentative="1">
      <w:start w:val="1"/>
      <w:numFmt w:val="lowerRoman"/>
      <w:lvlText w:val="%6."/>
      <w:lvlJc w:val="right"/>
      <w:pPr>
        <w:ind w:left="2328" w:hanging="180"/>
      </w:pPr>
    </w:lvl>
    <w:lvl w:ilvl="6" w:tplc="041F000F" w:tentative="1">
      <w:start w:val="1"/>
      <w:numFmt w:val="decimal"/>
      <w:lvlText w:val="%7."/>
      <w:lvlJc w:val="left"/>
      <w:pPr>
        <w:ind w:left="3048" w:hanging="360"/>
      </w:pPr>
    </w:lvl>
    <w:lvl w:ilvl="7" w:tplc="041F0019" w:tentative="1">
      <w:start w:val="1"/>
      <w:numFmt w:val="lowerLetter"/>
      <w:lvlText w:val="%8."/>
      <w:lvlJc w:val="left"/>
      <w:pPr>
        <w:ind w:left="3768" w:hanging="360"/>
      </w:pPr>
    </w:lvl>
    <w:lvl w:ilvl="8" w:tplc="041F001B" w:tentative="1">
      <w:start w:val="1"/>
      <w:numFmt w:val="lowerRoman"/>
      <w:lvlText w:val="%9."/>
      <w:lvlJc w:val="right"/>
      <w:pPr>
        <w:ind w:left="4488" w:hanging="180"/>
      </w:pPr>
    </w:lvl>
  </w:abstractNum>
  <w:abstractNum w:abstractNumId="12" w15:restartNumberingAfterBreak="0">
    <w:nsid w:val="752E3849"/>
    <w:multiLevelType w:val="hybridMultilevel"/>
    <w:tmpl w:val="16E473C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9"/>
  </w:num>
  <w:num w:numId="4">
    <w:abstractNumId w:val="5"/>
  </w:num>
  <w:num w:numId="5">
    <w:abstractNumId w:val="10"/>
  </w:num>
  <w:num w:numId="6">
    <w:abstractNumId w:val="0"/>
  </w:num>
  <w:num w:numId="7">
    <w:abstractNumId w:val="3"/>
  </w:num>
  <w:num w:numId="8">
    <w:abstractNumId w:val="2"/>
  </w:num>
  <w:num w:numId="9">
    <w:abstractNumId w:val="12"/>
  </w:num>
  <w:num w:numId="10">
    <w:abstractNumId w:val="8"/>
  </w:num>
  <w:num w:numId="11">
    <w:abstractNumId w:val="4"/>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C56"/>
    <w:rsid w:val="00002B3A"/>
    <w:rsid w:val="00003F2E"/>
    <w:rsid w:val="00005137"/>
    <w:rsid w:val="00013AA2"/>
    <w:rsid w:val="00025783"/>
    <w:rsid w:val="0003398D"/>
    <w:rsid w:val="0004232B"/>
    <w:rsid w:val="00043553"/>
    <w:rsid w:val="00044E02"/>
    <w:rsid w:val="00051ED6"/>
    <w:rsid w:val="000554EC"/>
    <w:rsid w:val="000710A9"/>
    <w:rsid w:val="00075730"/>
    <w:rsid w:val="00076CBB"/>
    <w:rsid w:val="00077CC0"/>
    <w:rsid w:val="00084FE7"/>
    <w:rsid w:val="000857E3"/>
    <w:rsid w:val="00086C5D"/>
    <w:rsid w:val="0009159B"/>
    <w:rsid w:val="00097663"/>
    <w:rsid w:val="00097C9E"/>
    <w:rsid w:val="000B2D25"/>
    <w:rsid w:val="000B6AE2"/>
    <w:rsid w:val="000C25A5"/>
    <w:rsid w:val="000D43FB"/>
    <w:rsid w:val="000D4DF4"/>
    <w:rsid w:val="000D515B"/>
    <w:rsid w:val="000D6E03"/>
    <w:rsid w:val="000E210A"/>
    <w:rsid w:val="000E5B7E"/>
    <w:rsid w:val="000E6C71"/>
    <w:rsid w:val="000E7A11"/>
    <w:rsid w:val="000F044D"/>
    <w:rsid w:val="000F34C8"/>
    <w:rsid w:val="000F6A26"/>
    <w:rsid w:val="00101A6E"/>
    <w:rsid w:val="001070E2"/>
    <w:rsid w:val="001103D3"/>
    <w:rsid w:val="00112CB5"/>
    <w:rsid w:val="00117144"/>
    <w:rsid w:val="0012006F"/>
    <w:rsid w:val="00120588"/>
    <w:rsid w:val="001337B4"/>
    <w:rsid w:val="00136D69"/>
    <w:rsid w:val="00137832"/>
    <w:rsid w:val="00140F49"/>
    <w:rsid w:val="00144211"/>
    <w:rsid w:val="00155FA0"/>
    <w:rsid w:val="00166F7D"/>
    <w:rsid w:val="00170C30"/>
    <w:rsid w:val="00170FEC"/>
    <w:rsid w:val="00175C9F"/>
    <w:rsid w:val="001769C1"/>
    <w:rsid w:val="00176F64"/>
    <w:rsid w:val="00184011"/>
    <w:rsid w:val="001B1794"/>
    <w:rsid w:val="001D4E7B"/>
    <w:rsid w:val="001E3C49"/>
    <w:rsid w:val="001E3D45"/>
    <w:rsid w:val="001E46CA"/>
    <w:rsid w:val="002036F6"/>
    <w:rsid w:val="00222C86"/>
    <w:rsid w:val="00225B48"/>
    <w:rsid w:val="00234F56"/>
    <w:rsid w:val="00236F30"/>
    <w:rsid w:val="002379EE"/>
    <w:rsid w:val="002421CA"/>
    <w:rsid w:val="00245B90"/>
    <w:rsid w:val="002617A5"/>
    <w:rsid w:val="00273535"/>
    <w:rsid w:val="00276E8A"/>
    <w:rsid w:val="00283925"/>
    <w:rsid w:val="002840D8"/>
    <w:rsid w:val="00286591"/>
    <w:rsid w:val="00287DF4"/>
    <w:rsid w:val="00293AB9"/>
    <w:rsid w:val="00295AF5"/>
    <w:rsid w:val="002A0B75"/>
    <w:rsid w:val="002A2B6B"/>
    <w:rsid w:val="002A4480"/>
    <w:rsid w:val="002A65C8"/>
    <w:rsid w:val="002A6B0B"/>
    <w:rsid w:val="002B2496"/>
    <w:rsid w:val="002B45DE"/>
    <w:rsid w:val="002B63AE"/>
    <w:rsid w:val="002C2B35"/>
    <w:rsid w:val="002D4F57"/>
    <w:rsid w:val="002E7A9F"/>
    <w:rsid w:val="00312EBA"/>
    <w:rsid w:val="00314128"/>
    <w:rsid w:val="00322046"/>
    <w:rsid w:val="003351FD"/>
    <w:rsid w:val="00336D54"/>
    <w:rsid w:val="003467E5"/>
    <w:rsid w:val="00351C5A"/>
    <w:rsid w:val="00352CCA"/>
    <w:rsid w:val="00352FB0"/>
    <w:rsid w:val="00370A25"/>
    <w:rsid w:val="00380071"/>
    <w:rsid w:val="003838C1"/>
    <w:rsid w:val="003852D5"/>
    <w:rsid w:val="00391AEA"/>
    <w:rsid w:val="00395F99"/>
    <w:rsid w:val="0039723D"/>
    <w:rsid w:val="003A0EFC"/>
    <w:rsid w:val="003C1CAF"/>
    <w:rsid w:val="003C33E6"/>
    <w:rsid w:val="003C38D0"/>
    <w:rsid w:val="003C7769"/>
    <w:rsid w:val="003D1085"/>
    <w:rsid w:val="003D2D1D"/>
    <w:rsid w:val="003D2DA2"/>
    <w:rsid w:val="003D63A8"/>
    <w:rsid w:val="003E3342"/>
    <w:rsid w:val="003E5E64"/>
    <w:rsid w:val="003E6416"/>
    <w:rsid w:val="00401CDC"/>
    <w:rsid w:val="0040406C"/>
    <w:rsid w:val="00407AD5"/>
    <w:rsid w:val="004103D2"/>
    <w:rsid w:val="00411D95"/>
    <w:rsid w:val="00412AAE"/>
    <w:rsid w:val="0042479C"/>
    <w:rsid w:val="004274F4"/>
    <w:rsid w:val="00433638"/>
    <w:rsid w:val="00434788"/>
    <w:rsid w:val="0044788B"/>
    <w:rsid w:val="004501D0"/>
    <w:rsid w:val="004516CA"/>
    <w:rsid w:val="00456554"/>
    <w:rsid w:val="00466DAF"/>
    <w:rsid w:val="00472962"/>
    <w:rsid w:val="004737ED"/>
    <w:rsid w:val="0048280F"/>
    <w:rsid w:val="004849A2"/>
    <w:rsid w:val="004A31A4"/>
    <w:rsid w:val="004A3D50"/>
    <w:rsid w:val="004B2D20"/>
    <w:rsid w:val="004B3A76"/>
    <w:rsid w:val="004B544D"/>
    <w:rsid w:val="004C3442"/>
    <w:rsid w:val="004E7E73"/>
    <w:rsid w:val="004F1255"/>
    <w:rsid w:val="004F49E6"/>
    <w:rsid w:val="0050059E"/>
    <w:rsid w:val="0051558C"/>
    <w:rsid w:val="00520143"/>
    <w:rsid w:val="00524C66"/>
    <w:rsid w:val="005251E0"/>
    <w:rsid w:val="00525FB9"/>
    <w:rsid w:val="00530CC5"/>
    <w:rsid w:val="00531ADA"/>
    <w:rsid w:val="005322FB"/>
    <w:rsid w:val="00533692"/>
    <w:rsid w:val="00534437"/>
    <w:rsid w:val="00541109"/>
    <w:rsid w:val="00551768"/>
    <w:rsid w:val="00552BEF"/>
    <w:rsid w:val="0055321D"/>
    <w:rsid w:val="00562E5D"/>
    <w:rsid w:val="005645FF"/>
    <w:rsid w:val="005655ED"/>
    <w:rsid w:val="00567C70"/>
    <w:rsid w:val="005741C9"/>
    <w:rsid w:val="00590434"/>
    <w:rsid w:val="005A08BF"/>
    <w:rsid w:val="005A6866"/>
    <w:rsid w:val="005A6E4B"/>
    <w:rsid w:val="005A7D29"/>
    <w:rsid w:val="005B150F"/>
    <w:rsid w:val="005B4BE3"/>
    <w:rsid w:val="005D1559"/>
    <w:rsid w:val="005D295B"/>
    <w:rsid w:val="005D4CB9"/>
    <w:rsid w:val="005E2BCC"/>
    <w:rsid w:val="005E4F9C"/>
    <w:rsid w:val="005E7E2B"/>
    <w:rsid w:val="005F5F00"/>
    <w:rsid w:val="005F6272"/>
    <w:rsid w:val="005F6711"/>
    <w:rsid w:val="0060032B"/>
    <w:rsid w:val="006005F2"/>
    <w:rsid w:val="006053FB"/>
    <w:rsid w:val="00607438"/>
    <w:rsid w:val="00620D57"/>
    <w:rsid w:val="006226A5"/>
    <w:rsid w:val="00627DBC"/>
    <w:rsid w:val="00636347"/>
    <w:rsid w:val="0063698E"/>
    <w:rsid w:val="006429AC"/>
    <w:rsid w:val="006430BA"/>
    <w:rsid w:val="006432EC"/>
    <w:rsid w:val="00657CA1"/>
    <w:rsid w:val="00661D3E"/>
    <w:rsid w:val="00662F66"/>
    <w:rsid w:val="00681B2E"/>
    <w:rsid w:val="006913D5"/>
    <w:rsid w:val="00694B36"/>
    <w:rsid w:val="006966F2"/>
    <w:rsid w:val="006976ED"/>
    <w:rsid w:val="006A13BB"/>
    <w:rsid w:val="006B51ED"/>
    <w:rsid w:val="006C19B9"/>
    <w:rsid w:val="006C2786"/>
    <w:rsid w:val="006C5C56"/>
    <w:rsid w:val="006C7F49"/>
    <w:rsid w:val="006E6FBD"/>
    <w:rsid w:val="006F67B1"/>
    <w:rsid w:val="006F6D49"/>
    <w:rsid w:val="00703A3D"/>
    <w:rsid w:val="00704E96"/>
    <w:rsid w:val="00710FD1"/>
    <w:rsid w:val="00711571"/>
    <w:rsid w:val="00712BBF"/>
    <w:rsid w:val="00722968"/>
    <w:rsid w:val="00723CBB"/>
    <w:rsid w:val="007240AE"/>
    <w:rsid w:val="00730285"/>
    <w:rsid w:val="007329CC"/>
    <w:rsid w:val="00737496"/>
    <w:rsid w:val="007412B2"/>
    <w:rsid w:val="00743394"/>
    <w:rsid w:val="00754769"/>
    <w:rsid w:val="00763CB0"/>
    <w:rsid w:val="0076401B"/>
    <w:rsid w:val="007667FD"/>
    <w:rsid w:val="00784375"/>
    <w:rsid w:val="0078785C"/>
    <w:rsid w:val="00791445"/>
    <w:rsid w:val="007A1626"/>
    <w:rsid w:val="007B0F2D"/>
    <w:rsid w:val="007B7570"/>
    <w:rsid w:val="007C4B17"/>
    <w:rsid w:val="007C4F55"/>
    <w:rsid w:val="007C673E"/>
    <w:rsid w:val="007C7CB1"/>
    <w:rsid w:val="007D2F93"/>
    <w:rsid w:val="007D415E"/>
    <w:rsid w:val="007F2D37"/>
    <w:rsid w:val="007F5253"/>
    <w:rsid w:val="00800A0F"/>
    <w:rsid w:val="008024D7"/>
    <w:rsid w:val="008025AF"/>
    <w:rsid w:val="008102D9"/>
    <w:rsid w:val="0082315B"/>
    <w:rsid w:val="00823413"/>
    <w:rsid w:val="00840524"/>
    <w:rsid w:val="008518DB"/>
    <w:rsid w:val="00853544"/>
    <w:rsid w:val="00853A32"/>
    <w:rsid w:val="008560B2"/>
    <w:rsid w:val="008576CD"/>
    <w:rsid w:val="0086185B"/>
    <w:rsid w:val="00862B7F"/>
    <w:rsid w:val="0086731B"/>
    <w:rsid w:val="00874581"/>
    <w:rsid w:val="00877F7D"/>
    <w:rsid w:val="00880E6B"/>
    <w:rsid w:val="00891055"/>
    <w:rsid w:val="00893605"/>
    <w:rsid w:val="00896F7C"/>
    <w:rsid w:val="008A0ADB"/>
    <w:rsid w:val="008A5520"/>
    <w:rsid w:val="008B0345"/>
    <w:rsid w:val="008B5BAC"/>
    <w:rsid w:val="008C2DA3"/>
    <w:rsid w:val="008E446B"/>
    <w:rsid w:val="008E6DF0"/>
    <w:rsid w:val="008E7214"/>
    <w:rsid w:val="008F02B5"/>
    <w:rsid w:val="008F1FDA"/>
    <w:rsid w:val="008F45D6"/>
    <w:rsid w:val="008F75CE"/>
    <w:rsid w:val="00900E9F"/>
    <w:rsid w:val="00923732"/>
    <w:rsid w:val="00932FC0"/>
    <w:rsid w:val="00933A59"/>
    <w:rsid w:val="00933F8F"/>
    <w:rsid w:val="00945198"/>
    <w:rsid w:val="00950728"/>
    <w:rsid w:val="00950877"/>
    <w:rsid w:val="0095308D"/>
    <w:rsid w:val="00954140"/>
    <w:rsid w:val="00961066"/>
    <w:rsid w:val="00965DB0"/>
    <w:rsid w:val="00967512"/>
    <w:rsid w:val="00974D21"/>
    <w:rsid w:val="0097716E"/>
    <w:rsid w:val="009825B5"/>
    <w:rsid w:val="0099578A"/>
    <w:rsid w:val="00996EBC"/>
    <w:rsid w:val="009A228F"/>
    <w:rsid w:val="009A2915"/>
    <w:rsid w:val="009A2BAE"/>
    <w:rsid w:val="009B171E"/>
    <w:rsid w:val="009B3D01"/>
    <w:rsid w:val="009C4CE7"/>
    <w:rsid w:val="009C77ED"/>
    <w:rsid w:val="009D5F2F"/>
    <w:rsid w:val="009E3D91"/>
    <w:rsid w:val="009E42C8"/>
    <w:rsid w:val="009F2DB6"/>
    <w:rsid w:val="009F2F30"/>
    <w:rsid w:val="009F7413"/>
    <w:rsid w:val="00A0004D"/>
    <w:rsid w:val="00A013BD"/>
    <w:rsid w:val="00A122CD"/>
    <w:rsid w:val="00A13373"/>
    <w:rsid w:val="00A15AA8"/>
    <w:rsid w:val="00A231F7"/>
    <w:rsid w:val="00A277F1"/>
    <w:rsid w:val="00A3230B"/>
    <w:rsid w:val="00A37CFF"/>
    <w:rsid w:val="00A4314C"/>
    <w:rsid w:val="00A46198"/>
    <w:rsid w:val="00A54283"/>
    <w:rsid w:val="00A549D1"/>
    <w:rsid w:val="00A55768"/>
    <w:rsid w:val="00A65BF3"/>
    <w:rsid w:val="00A6686F"/>
    <w:rsid w:val="00A74CB9"/>
    <w:rsid w:val="00A75A9E"/>
    <w:rsid w:val="00A83EF1"/>
    <w:rsid w:val="00A8465E"/>
    <w:rsid w:val="00A97EE9"/>
    <w:rsid w:val="00AA6060"/>
    <w:rsid w:val="00AA6ACF"/>
    <w:rsid w:val="00AB7FDE"/>
    <w:rsid w:val="00AC453F"/>
    <w:rsid w:val="00AD0516"/>
    <w:rsid w:val="00AD0F79"/>
    <w:rsid w:val="00AD1C97"/>
    <w:rsid w:val="00AD3A58"/>
    <w:rsid w:val="00AD4F0A"/>
    <w:rsid w:val="00AD6DB5"/>
    <w:rsid w:val="00AE238E"/>
    <w:rsid w:val="00AE3378"/>
    <w:rsid w:val="00AE48A3"/>
    <w:rsid w:val="00AE78B1"/>
    <w:rsid w:val="00AF594B"/>
    <w:rsid w:val="00B10114"/>
    <w:rsid w:val="00B1180C"/>
    <w:rsid w:val="00B17287"/>
    <w:rsid w:val="00B2172A"/>
    <w:rsid w:val="00B261E8"/>
    <w:rsid w:val="00B27F21"/>
    <w:rsid w:val="00B35191"/>
    <w:rsid w:val="00B42275"/>
    <w:rsid w:val="00B5032D"/>
    <w:rsid w:val="00B51584"/>
    <w:rsid w:val="00B51B63"/>
    <w:rsid w:val="00B577EA"/>
    <w:rsid w:val="00B601A4"/>
    <w:rsid w:val="00B66A97"/>
    <w:rsid w:val="00B73D7E"/>
    <w:rsid w:val="00B81AEF"/>
    <w:rsid w:val="00B86936"/>
    <w:rsid w:val="00B9061A"/>
    <w:rsid w:val="00B94217"/>
    <w:rsid w:val="00B94CFA"/>
    <w:rsid w:val="00BA188F"/>
    <w:rsid w:val="00BA2DE2"/>
    <w:rsid w:val="00BC20F1"/>
    <w:rsid w:val="00BC502C"/>
    <w:rsid w:val="00BC5B39"/>
    <w:rsid w:val="00BC6167"/>
    <w:rsid w:val="00BC68FE"/>
    <w:rsid w:val="00BD013E"/>
    <w:rsid w:val="00BD21E5"/>
    <w:rsid w:val="00BE0F58"/>
    <w:rsid w:val="00BE1E8B"/>
    <w:rsid w:val="00BE1F31"/>
    <w:rsid w:val="00BE73AB"/>
    <w:rsid w:val="00BF3E24"/>
    <w:rsid w:val="00BF6A25"/>
    <w:rsid w:val="00C11A4F"/>
    <w:rsid w:val="00C124C9"/>
    <w:rsid w:val="00C16B79"/>
    <w:rsid w:val="00C20AAE"/>
    <w:rsid w:val="00C21768"/>
    <w:rsid w:val="00C2441C"/>
    <w:rsid w:val="00C27BDC"/>
    <w:rsid w:val="00C4327B"/>
    <w:rsid w:val="00C51AE9"/>
    <w:rsid w:val="00C56574"/>
    <w:rsid w:val="00C72CCA"/>
    <w:rsid w:val="00C741D5"/>
    <w:rsid w:val="00C76E61"/>
    <w:rsid w:val="00C90084"/>
    <w:rsid w:val="00C94455"/>
    <w:rsid w:val="00C97589"/>
    <w:rsid w:val="00CA1DA5"/>
    <w:rsid w:val="00CA3DC1"/>
    <w:rsid w:val="00CA63FD"/>
    <w:rsid w:val="00CA7A82"/>
    <w:rsid w:val="00CB21AC"/>
    <w:rsid w:val="00CB220C"/>
    <w:rsid w:val="00CB7CF1"/>
    <w:rsid w:val="00CD3FD1"/>
    <w:rsid w:val="00CD4085"/>
    <w:rsid w:val="00CE182F"/>
    <w:rsid w:val="00CE7ABA"/>
    <w:rsid w:val="00CE7E75"/>
    <w:rsid w:val="00CF37B8"/>
    <w:rsid w:val="00CF3A57"/>
    <w:rsid w:val="00D00657"/>
    <w:rsid w:val="00D072F8"/>
    <w:rsid w:val="00D0771B"/>
    <w:rsid w:val="00D1385D"/>
    <w:rsid w:val="00D21324"/>
    <w:rsid w:val="00D263F8"/>
    <w:rsid w:val="00D33FCE"/>
    <w:rsid w:val="00D41331"/>
    <w:rsid w:val="00D535C4"/>
    <w:rsid w:val="00D55383"/>
    <w:rsid w:val="00D67E4A"/>
    <w:rsid w:val="00D76A79"/>
    <w:rsid w:val="00D77B6B"/>
    <w:rsid w:val="00D84E25"/>
    <w:rsid w:val="00D85935"/>
    <w:rsid w:val="00D91918"/>
    <w:rsid w:val="00D96B01"/>
    <w:rsid w:val="00D97904"/>
    <w:rsid w:val="00DA50AB"/>
    <w:rsid w:val="00DB6205"/>
    <w:rsid w:val="00DB7460"/>
    <w:rsid w:val="00DB7D2C"/>
    <w:rsid w:val="00DC47C4"/>
    <w:rsid w:val="00DD231B"/>
    <w:rsid w:val="00DD29F3"/>
    <w:rsid w:val="00DD6EA6"/>
    <w:rsid w:val="00DE7D24"/>
    <w:rsid w:val="00E14346"/>
    <w:rsid w:val="00E14479"/>
    <w:rsid w:val="00E15289"/>
    <w:rsid w:val="00E1688E"/>
    <w:rsid w:val="00E21CB1"/>
    <w:rsid w:val="00E253FB"/>
    <w:rsid w:val="00E25C8A"/>
    <w:rsid w:val="00E34835"/>
    <w:rsid w:val="00E37453"/>
    <w:rsid w:val="00E40149"/>
    <w:rsid w:val="00E4430A"/>
    <w:rsid w:val="00E45C57"/>
    <w:rsid w:val="00E4712A"/>
    <w:rsid w:val="00E5731B"/>
    <w:rsid w:val="00E759B3"/>
    <w:rsid w:val="00E86377"/>
    <w:rsid w:val="00E90BEA"/>
    <w:rsid w:val="00E972B9"/>
    <w:rsid w:val="00EA3603"/>
    <w:rsid w:val="00EA4A2C"/>
    <w:rsid w:val="00EB1292"/>
    <w:rsid w:val="00EB221D"/>
    <w:rsid w:val="00EB7825"/>
    <w:rsid w:val="00EB7EE4"/>
    <w:rsid w:val="00EC5ACB"/>
    <w:rsid w:val="00EE338C"/>
    <w:rsid w:val="00EE7935"/>
    <w:rsid w:val="00EF0EDF"/>
    <w:rsid w:val="00EF4B63"/>
    <w:rsid w:val="00F02795"/>
    <w:rsid w:val="00F038FA"/>
    <w:rsid w:val="00F06569"/>
    <w:rsid w:val="00F10FA1"/>
    <w:rsid w:val="00F53E95"/>
    <w:rsid w:val="00F55688"/>
    <w:rsid w:val="00F5588C"/>
    <w:rsid w:val="00F6211A"/>
    <w:rsid w:val="00F62481"/>
    <w:rsid w:val="00F711FE"/>
    <w:rsid w:val="00F81821"/>
    <w:rsid w:val="00F81958"/>
    <w:rsid w:val="00F81AC0"/>
    <w:rsid w:val="00F91A2B"/>
    <w:rsid w:val="00F95B5B"/>
    <w:rsid w:val="00FA614C"/>
    <w:rsid w:val="00FC0CB2"/>
    <w:rsid w:val="00FC27DC"/>
    <w:rsid w:val="00FE74F4"/>
    <w:rsid w:val="00FF469D"/>
    <w:rsid w:val="00FF5877"/>
    <w:rsid w:val="00FF7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88FCF5"/>
  <w15:docId w15:val="{9333886F-4AF6-45A2-B8EE-D574619D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D1D"/>
  </w:style>
  <w:style w:type="paragraph" w:styleId="Balk1">
    <w:name w:val="heading 1"/>
    <w:basedOn w:val="Normal"/>
    <w:link w:val="Balk1Char"/>
    <w:uiPriority w:val="9"/>
    <w:qFormat/>
    <w:rsid w:val="00CE7ABA"/>
    <w:pPr>
      <w:widowControl w:val="0"/>
      <w:autoSpaceDE w:val="0"/>
      <w:autoSpaceDN w:val="0"/>
      <w:spacing w:after="0" w:line="240" w:lineRule="auto"/>
      <w:ind w:left="220"/>
      <w:outlineLvl w:val="0"/>
    </w:pPr>
    <w:rPr>
      <w:rFonts w:ascii="Times New Roman" w:eastAsia="Times New Roman" w:hAnsi="Times New Roman" w:cs="Times New Roman"/>
      <w:b/>
      <w:bCs/>
      <w:sz w:val="24"/>
      <w:szCs w:val="24"/>
      <w:lang w:val="en-US" w:eastAsia="en-US" w:bidi="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33F8F"/>
    <w:pPr>
      <w:ind w:left="720"/>
      <w:contextualSpacing/>
    </w:pPr>
  </w:style>
  <w:style w:type="table" w:styleId="TabloKlavuzu">
    <w:name w:val="Table Grid"/>
    <w:basedOn w:val="NormalTablo"/>
    <w:uiPriority w:val="59"/>
    <w:rsid w:val="00044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9E3D9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E3D91"/>
  </w:style>
  <w:style w:type="paragraph" w:styleId="AltBilgi">
    <w:name w:val="footer"/>
    <w:basedOn w:val="Normal"/>
    <w:link w:val="AltBilgiChar"/>
    <w:uiPriority w:val="99"/>
    <w:unhideWhenUsed/>
    <w:rsid w:val="009E3D9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E3D91"/>
  </w:style>
  <w:style w:type="paragraph" w:styleId="AralkYok">
    <w:name w:val="No Spacing"/>
    <w:uiPriority w:val="1"/>
    <w:qFormat/>
    <w:rsid w:val="00D97904"/>
    <w:pPr>
      <w:spacing w:after="0" w:line="240" w:lineRule="auto"/>
    </w:pPr>
  </w:style>
  <w:style w:type="character" w:styleId="SatrNumaras">
    <w:name w:val="line number"/>
    <w:basedOn w:val="VarsaylanParagrafYazTipi"/>
    <w:uiPriority w:val="99"/>
    <w:semiHidden/>
    <w:unhideWhenUsed/>
    <w:rsid w:val="00184011"/>
  </w:style>
  <w:style w:type="paragraph" w:styleId="BalonMetni">
    <w:name w:val="Balloon Text"/>
    <w:basedOn w:val="Normal"/>
    <w:link w:val="BalonMetniChar"/>
    <w:uiPriority w:val="99"/>
    <w:semiHidden/>
    <w:unhideWhenUsed/>
    <w:rsid w:val="000B6A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B6AE2"/>
    <w:rPr>
      <w:rFonts w:ascii="Tahoma" w:hAnsi="Tahoma" w:cs="Tahoma"/>
      <w:sz w:val="16"/>
      <w:szCs w:val="16"/>
    </w:rPr>
  </w:style>
  <w:style w:type="paragraph" w:styleId="AklamaMetni">
    <w:name w:val="annotation text"/>
    <w:basedOn w:val="Normal"/>
    <w:link w:val="AklamaMetniChar"/>
    <w:uiPriority w:val="99"/>
    <w:semiHidden/>
    <w:unhideWhenUsed/>
    <w:rsid w:val="00F81958"/>
    <w:pPr>
      <w:spacing w:after="160" w:line="240" w:lineRule="auto"/>
    </w:pPr>
    <w:rPr>
      <w:rFonts w:eastAsiaTheme="minorHAnsi"/>
      <w:sz w:val="20"/>
      <w:szCs w:val="20"/>
      <w:lang w:eastAsia="en-US"/>
    </w:rPr>
  </w:style>
  <w:style w:type="character" w:customStyle="1" w:styleId="AklamaMetniChar">
    <w:name w:val="Açıklama Metni Char"/>
    <w:basedOn w:val="VarsaylanParagrafYazTipi"/>
    <w:link w:val="AklamaMetni"/>
    <w:uiPriority w:val="99"/>
    <w:semiHidden/>
    <w:rsid w:val="00F81958"/>
    <w:rPr>
      <w:rFonts w:eastAsiaTheme="minorHAnsi"/>
      <w:sz w:val="20"/>
      <w:szCs w:val="20"/>
      <w:lang w:eastAsia="en-US"/>
    </w:rPr>
  </w:style>
  <w:style w:type="character" w:styleId="AklamaBavurusu">
    <w:name w:val="annotation reference"/>
    <w:basedOn w:val="VarsaylanParagrafYazTipi"/>
    <w:uiPriority w:val="99"/>
    <w:semiHidden/>
    <w:unhideWhenUsed/>
    <w:rsid w:val="00F81958"/>
    <w:rPr>
      <w:sz w:val="16"/>
      <w:szCs w:val="16"/>
    </w:rPr>
  </w:style>
  <w:style w:type="character" w:styleId="Kpr">
    <w:name w:val="Hyperlink"/>
    <w:basedOn w:val="VarsaylanParagrafYazTipi"/>
    <w:uiPriority w:val="99"/>
    <w:semiHidden/>
    <w:unhideWhenUsed/>
    <w:rsid w:val="00F81958"/>
    <w:rPr>
      <w:color w:val="0000FF"/>
      <w:u w:val="single"/>
    </w:rPr>
  </w:style>
  <w:style w:type="paragraph" w:styleId="NormalWeb">
    <w:name w:val="Normal (Web)"/>
    <w:basedOn w:val="Normal"/>
    <w:uiPriority w:val="99"/>
    <w:unhideWhenUsed/>
    <w:rsid w:val="00893605"/>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893605"/>
    <w:rPr>
      <w:b/>
      <w:bCs/>
    </w:rPr>
  </w:style>
  <w:style w:type="paragraph" w:customStyle="1" w:styleId="metin">
    <w:name w:val="metin"/>
    <w:basedOn w:val="Normal"/>
    <w:rsid w:val="003852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basedOn w:val="VarsaylanParagrafYazTipi"/>
    <w:rsid w:val="003852D5"/>
  </w:style>
  <w:style w:type="paragraph" w:styleId="AklamaKonusu">
    <w:name w:val="annotation subject"/>
    <w:basedOn w:val="AklamaMetni"/>
    <w:next w:val="AklamaMetni"/>
    <w:link w:val="AklamaKonusuChar"/>
    <w:uiPriority w:val="99"/>
    <w:semiHidden/>
    <w:unhideWhenUsed/>
    <w:rsid w:val="00AE238E"/>
    <w:pPr>
      <w:spacing w:after="200"/>
    </w:pPr>
    <w:rPr>
      <w:rFonts w:eastAsiaTheme="minorEastAsia"/>
      <w:b/>
      <w:bCs/>
      <w:lang w:eastAsia="tr-TR"/>
    </w:rPr>
  </w:style>
  <w:style w:type="character" w:customStyle="1" w:styleId="AklamaKonusuChar">
    <w:name w:val="Açıklama Konusu Char"/>
    <w:basedOn w:val="AklamaMetniChar"/>
    <w:link w:val="AklamaKonusu"/>
    <w:uiPriority w:val="99"/>
    <w:semiHidden/>
    <w:rsid w:val="00AE238E"/>
    <w:rPr>
      <w:rFonts w:eastAsiaTheme="minorHAnsi"/>
      <w:b/>
      <w:bCs/>
      <w:sz w:val="20"/>
      <w:szCs w:val="20"/>
      <w:lang w:eastAsia="en-US"/>
    </w:rPr>
  </w:style>
  <w:style w:type="character" w:customStyle="1" w:styleId="Balk1Char">
    <w:name w:val="Başlık 1 Char"/>
    <w:basedOn w:val="VarsaylanParagrafYazTipi"/>
    <w:link w:val="Balk1"/>
    <w:uiPriority w:val="9"/>
    <w:rsid w:val="00CE7ABA"/>
    <w:rPr>
      <w:rFonts w:ascii="Times New Roman" w:eastAsia="Times New Roman" w:hAnsi="Times New Roman" w:cs="Times New Roman"/>
      <w:b/>
      <w:bCs/>
      <w:sz w:val="24"/>
      <w:szCs w:val="24"/>
      <w:lang w:val="en-US" w:eastAsia="en-US" w:bidi="en-US"/>
    </w:rPr>
  </w:style>
  <w:style w:type="table" w:customStyle="1" w:styleId="TableNormal">
    <w:name w:val="Table Normal"/>
    <w:uiPriority w:val="2"/>
    <w:semiHidden/>
    <w:unhideWhenUsed/>
    <w:qFormat/>
    <w:rsid w:val="00CE7ABA"/>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613028">
      <w:bodyDiv w:val="1"/>
      <w:marLeft w:val="0"/>
      <w:marRight w:val="0"/>
      <w:marTop w:val="0"/>
      <w:marBottom w:val="0"/>
      <w:divBdr>
        <w:top w:val="none" w:sz="0" w:space="0" w:color="auto"/>
        <w:left w:val="none" w:sz="0" w:space="0" w:color="auto"/>
        <w:bottom w:val="none" w:sz="0" w:space="0" w:color="auto"/>
        <w:right w:val="none" w:sz="0" w:space="0" w:color="auto"/>
      </w:divBdr>
    </w:div>
    <w:div w:id="262036056">
      <w:bodyDiv w:val="1"/>
      <w:marLeft w:val="0"/>
      <w:marRight w:val="0"/>
      <w:marTop w:val="0"/>
      <w:marBottom w:val="0"/>
      <w:divBdr>
        <w:top w:val="none" w:sz="0" w:space="0" w:color="auto"/>
        <w:left w:val="none" w:sz="0" w:space="0" w:color="auto"/>
        <w:bottom w:val="none" w:sz="0" w:space="0" w:color="auto"/>
        <w:right w:val="none" w:sz="0" w:space="0" w:color="auto"/>
      </w:divBdr>
    </w:div>
    <w:div w:id="274949560">
      <w:bodyDiv w:val="1"/>
      <w:marLeft w:val="0"/>
      <w:marRight w:val="0"/>
      <w:marTop w:val="0"/>
      <w:marBottom w:val="0"/>
      <w:divBdr>
        <w:top w:val="none" w:sz="0" w:space="0" w:color="auto"/>
        <w:left w:val="none" w:sz="0" w:space="0" w:color="auto"/>
        <w:bottom w:val="none" w:sz="0" w:space="0" w:color="auto"/>
        <w:right w:val="none" w:sz="0" w:space="0" w:color="auto"/>
      </w:divBdr>
    </w:div>
    <w:div w:id="418910116">
      <w:bodyDiv w:val="1"/>
      <w:marLeft w:val="0"/>
      <w:marRight w:val="0"/>
      <w:marTop w:val="0"/>
      <w:marBottom w:val="0"/>
      <w:divBdr>
        <w:top w:val="none" w:sz="0" w:space="0" w:color="auto"/>
        <w:left w:val="none" w:sz="0" w:space="0" w:color="auto"/>
        <w:bottom w:val="none" w:sz="0" w:space="0" w:color="auto"/>
        <w:right w:val="none" w:sz="0" w:space="0" w:color="auto"/>
      </w:divBdr>
    </w:div>
    <w:div w:id="629676830">
      <w:bodyDiv w:val="1"/>
      <w:marLeft w:val="0"/>
      <w:marRight w:val="0"/>
      <w:marTop w:val="0"/>
      <w:marBottom w:val="0"/>
      <w:divBdr>
        <w:top w:val="none" w:sz="0" w:space="0" w:color="auto"/>
        <w:left w:val="none" w:sz="0" w:space="0" w:color="auto"/>
        <w:bottom w:val="none" w:sz="0" w:space="0" w:color="auto"/>
        <w:right w:val="none" w:sz="0" w:space="0" w:color="auto"/>
      </w:divBdr>
    </w:div>
    <w:div w:id="802187838">
      <w:bodyDiv w:val="1"/>
      <w:marLeft w:val="0"/>
      <w:marRight w:val="0"/>
      <w:marTop w:val="0"/>
      <w:marBottom w:val="0"/>
      <w:divBdr>
        <w:top w:val="none" w:sz="0" w:space="0" w:color="auto"/>
        <w:left w:val="none" w:sz="0" w:space="0" w:color="auto"/>
        <w:bottom w:val="none" w:sz="0" w:space="0" w:color="auto"/>
        <w:right w:val="none" w:sz="0" w:space="0" w:color="auto"/>
      </w:divBdr>
    </w:div>
    <w:div w:id="957874523">
      <w:bodyDiv w:val="1"/>
      <w:marLeft w:val="0"/>
      <w:marRight w:val="0"/>
      <w:marTop w:val="0"/>
      <w:marBottom w:val="0"/>
      <w:divBdr>
        <w:top w:val="none" w:sz="0" w:space="0" w:color="auto"/>
        <w:left w:val="none" w:sz="0" w:space="0" w:color="auto"/>
        <w:bottom w:val="none" w:sz="0" w:space="0" w:color="auto"/>
        <w:right w:val="none" w:sz="0" w:space="0" w:color="auto"/>
      </w:divBdr>
    </w:div>
    <w:div w:id="1481657199">
      <w:bodyDiv w:val="1"/>
      <w:marLeft w:val="0"/>
      <w:marRight w:val="0"/>
      <w:marTop w:val="0"/>
      <w:marBottom w:val="0"/>
      <w:divBdr>
        <w:top w:val="none" w:sz="0" w:space="0" w:color="auto"/>
        <w:left w:val="none" w:sz="0" w:space="0" w:color="auto"/>
        <w:bottom w:val="none" w:sz="0" w:space="0" w:color="auto"/>
        <w:right w:val="none" w:sz="0" w:space="0" w:color="auto"/>
      </w:divBdr>
      <w:divsChild>
        <w:div w:id="1152524092">
          <w:marLeft w:val="0"/>
          <w:marRight w:val="0"/>
          <w:marTop w:val="0"/>
          <w:marBottom w:val="0"/>
          <w:divBdr>
            <w:top w:val="none" w:sz="0" w:space="0" w:color="auto"/>
            <w:left w:val="none" w:sz="0" w:space="0" w:color="auto"/>
            <w:bottom w:val="none" w:sz="0" w:space="0" w:color="auto"/>
            <w:right w:val="none" w:sz="0" w:space="0" w:color="auto"/>
          </w:divBdr>
        </w:div>
      </w:divsChild>
    </w:div>
    <w:div w:id="1678270088">
      <w:bodyDiv w:val="1"/>
      <w:marLeft w:val="0"/>
      <w:marRight w:val="0"/>
      <w:marTop w:val="0"/>
      <w:marBottom w:val="0"/>
      <w:divBdr>
        <w:top w:val="none" w:sz="0" w:space="0" w:color="auto"/>
        <w:left w:val="none" w:sz="0" w:space="0" w:color="auto"/>
        <w:bottom w:val="none" w:sz="0" w:space="0" w:color="auto"/>
        <w:right w:val="none" w:sz="0" w:space="0" w:color="auto"/>
      </w:divBdr>
    </w:div>
    <w:div w:id="21317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0EA9D-A870-4EE2-A3F5-EEC3D4B67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5074</Words>
  <Characters>28927</Characters>
  <Application>Microsoft Office Word</Application>
  <DocSecurity>0</DocSecurity>
  <Lines>241</Lines>
  <Paragraphs>67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2012-03-29T06:15:00Z</cp:lastPrinted>
  <dcterms:created xsi:type="dcterms:W3CDTF">2022-11-24T15:19:00Z</dcterms:created>
  <dcterms:modified xsi:type="dcterms:W3CDTF">2022-11-24T15:19:00Z</dcterms:modified>
</cp:coreProperties>
</file>