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860254" w:rsidRDefault="001E004E" w:rsidP="004B63B1">
      <w:pPr>
        <w:spacing w:line="360" w:lineRule="auto"/>
        <w:jc w:val="both"/>
        <w:rPr>
          <w:sz w:val="22"/>
          <w:szCs w:val="22"/>
        </w:rPr>
      </w:pPr>
    </w:p>
    <w:tbl>
      <w:tblPr>
        <w:tblStyle w:val="a0"/>
        <w:tblW w:w="105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446"/>
      </w:tblGrid>
      <w:tr w:rsidR="007106C8" w:rsidRPr="00860254" w14:paraId="6D6DD121" w14:textId="77777777" w:rsidTr="00860254">
        <w:trPr>
          <w:trHeight w:val="360"/>
        </w:trPr>
        <w:tc>
          <w:tcPr>
            <w:tcW w:w="3119" w:type="dxa"/>
            <w:vAlign w:val="center"/>
          </w:tcPr>
          <w:p w14:paraId="29D8E400" w14:textId="77777777" w:rsidR="007106C8" w:rsidRPr="00860254" w:rsidRDefault="007106C8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b/>
                <w:sz w:val="22"/>
                <w:szCs w:val="22"/>
              </w:rPr>
              <w:t xml:space="preserve">Standart 2: </w:t>
            </w:r>
            <w:r w:rsidRPr="00860254">
              <w:rPr>
                <w:sz w:val="22"/>
                <w:szCs w:val="22"/>
              </w:rPr>
              <w:t>Misyon, Organizasyon Yapısı ve Görevler</w:t>
            </w:r>
            <w:r w:rsidRPr="008602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60254" w:rsidRDefault="007106C8" w:rsidP="004B63B1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b/>
                <w:sz w:val="22"/>
                <w:szCs w:val="22"/>
              </w:rPr>
              <w:t xml:space="preserve">2.2. </w:t>
            </w:r>
            <w:r w:rsidRPr="00860254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60254">
              <w:rPr>
                <w:sz w:val="22"/>
                <w:szCs w:val="22"/>
              </w:rPr>
              <w:t>D</w:t>
            </w:r>
            <w:r w:rsidRPr="00860254">
              <w:rPr>
                <w:sz w:val="22"/>
                <w:szCs w:val="22"/>
              </w:rPr>
              <w:t>uyurulmalıdır.</w:t>
            </w:r>
          </w:p>
        </w:tc>
      </w:tr>
      <w:tr w:rsidR="00881B5C" w:rsidRPr="00860254" w14:paraId="4F10065A" w14:textId="77777777" w:rsidTr="00860254">
        <w:trPr>
          <w:trHeight w:val="360"/>
        </w:trPr>
        <w:tc>
          <w:tcPr>
            <w:tcW w:w="3119" w:type="dxa"/>
            <w:vAlign w:val="center"/>
          </w:tcPr>
          <w:p w14:paraId="28FCDBD2" w14:textId="01F1C1EE" w:rsidR="00881B5C" w:rsidRPr="00860254" w:rsidRDefault="00CF4868" w:rsidP="0022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860254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82954B4" w:rsidR="00881B5C" w:rsidRPr="00860254" w:rsidRDefault="00BE7D38" w:rsidP="004B63B1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sz w:val="22"/>
                <w:szCs w:val="22"/>
              </w:rPr>
              <w:t>Rektör/Genel Sekreter</w:t>
            </w:r>
          </w:p>
        </w:tc>
      </w:tr>
      <w:tr w:rsidR="00881B5C" w:rsidRPr="00860254" w14:paraId="1CD43734" w14:textId="77777777" w:rsidTr="00860254">
        <w:trPr>
          <w:trHeight w:val="360"/>
        </w:trPr>
        <w:tc>
          <w:tcPr>
            <w:tcW w:w="3119" w:type="dxa"/>
            <w:vAlign w:val="center"/>
          </w:tcPr>
          <w:p w14:paraId="3A1DC240" w14:textId="09ADFD6E" w:rsidR="00881B5C" w:rsidRPr="00860254" w:rsidRDefault="00881B5C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0254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4D0992C0" w:rsidR="00881B5C" w:rsidRPr="00860254" w:rsidRDefault="00BE7D38" w:rsidP="004B63B1">
            <w:pPr>
              <w:jc w:val="both"/>
              <w:rPr>
                <w:sz w:val="22"/>
                <w:szCs w:val="22"/>
                <w:highlight w:val="yellow"/>
              </w:rPr>
            </w:pPr>
            <w:r w:rsidRPr="00860254">
              <w:rPr>
                <w:sz w:val="22"/>
                <w:szCs w:val="22"/>
              </w:rPr>
              <w:t>Bilgi Güvenliği Yönetim Sistemi Yöneticisi</w:t>
            </w:r>
          </w:p>
        </w:tc>
      </w:tr>
      <w:tr w:rsidR="00E07A0A" w:rsidRPr="00860254" w14:paraId="0A674633" w14:textId="77777777" w:rsidTr="00860254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538" w14:textId="2AEFCB11" w:rsidR="00E07A0A" w:rsidRPr="00860254" w:rsidRDefault="00E07A0A" w:rsidP="00E0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0254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4086" w14:textId="4C4E04A5" w:rsidR="00E07A0A" w:rsidRPr="00860254" w:rsidRDefault="00E07A0A" w:rsidP="00E07A0A">
            <w:pPr>
              <w:jc w:val="both"/>
              <w:rPr>
                <w:sz w:val="22"/>
                <w:szCs w:val="22"/>
              </w:rPr>
            </w:pPr>
            <w:r w:rsidRPr="00860254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60254" w:rsidRDefault="007106C8" w:rsidP="004B63B1">
      <w:pPr>
        <w:spacing w:line="360" w:lineRule="auto"/>
        <w:jc w:val="both"/>
        <w:rPr>
          <w:sz w:val="22"/>
          <w:szCs w:val="22"/>
        </w:rPr>
      </w:pPr>
    </w:p>
    <w:tbl>
      <w:tblPr>
        <w:tblStyle w:val="a"/>
        <w:tblW w:w="105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579"/>
      </w:tblGrid>
      <w:tr w:rsidR="007106C8" w:rsidRPr="00860254" w14:paraId="4B7214EE" w14:textId="77777777" w:rsidTr="00860254">
        <w:trPr>
          <w:trHeight w:val="916"/>
        </w:trPr>
        <w:tc>
          <w:tcPr>
            <w:tcW w:w="10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81E83" w14:textId="77777777" w:rsidR="00F10AA1" w:rsidRPr="00860254" w:rsidRDefault="00F10AA1" w:rsidP="002227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6025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1BA736F2" w14:textId="77777777" w:rsidR="00F10AA1" w:rsidRPr="00860254" w:rsidRDefault="00F10AA1" w:rsidP="002227C1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</w:p>
          <w:p w14:paraId="7E08957E" w14:textId="43B887B7" w:rsidR="00BE7D38" w:rsidRPr="00860254" w:rsidRDefault="00BE7D38" w:rsidP="00BE7D3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u w:val="single"/>
              </w:rPr>
            </w:pPr>
            <w:r w:rsidRPr="0086025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86025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Bilgi Güvenliği Yönetim Sistemi Yönetim Temsilcisinin görevleri şunlardır:</w:t>
            </w:r>
          </w:p>
          <w:p w14:paraId="2A5BF424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a) 657 sayılı Devlet Memurları Kanunu hükümleri ile Üniversite üst yönetimi tarafından belirlenen amaç ve ilkelere uygun olarak hareket etmek,</w:t>
            </w:r>
          </w:p>
          <w:p w14:paraId="24B1DC2D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b) BGYS politikası ve hedefleri doğrultusunda çalışmak,</w:t>
            </w:r>
          </w:p>
          <w:p w14:paraId="56586EAE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c) BGYS için gerekli dokümanların oluşturulmasını, uygulanmasını ve sürekliliğinin sağlanmasını organize etmek,</w:t>
            </w:r>
          </w:p>
          <w:p w14:paraId="199AFC3B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60254">
              <w:rPr>
                <w:rFonts w:eastAsia="Calibri"/>
                <w:sz w:val="22"/>
                <w:szCs w:val="22"/>
              </w:rPr>
              <w:t>ç</w:t>
            </w:r>
            <w:proofErr w:type="gramEnd"/>
            <w:r w:rsidRPr="00860254">
              <w:rPr>
                <w:rFonts w:eastAsia="Calibri"/>
                <w:sz w:val="22"/>
                <w:szCs w:val="22"/>
              </w:rPr>
              <w:t xml:space="preserve">) </w:t>
            </w:r>
            <w:proofErr w:type="spellStart"/>
            <w:r w:rsidRPr="00860254">
              <w:rPr>
                <w:rFonts w:eastAsia="Calibri"/>
                <w:sz w:val="22"/>
                <w:szCs w:val="22"/>
              </w:rPr>
              <w:t>BGYS’nin</w:t>
            </w:r>
            <w:proofErr w:type="spellEnd"/>
            <w:r w:rsidRPr="00860254">
              <w:rPr>
                <w:rFonts w:eastAsia="Calibri"/>
                <w:sz w:val="22"/>
                <w:szCs w:val="22"/>
              </w:rPr>
              <w:t xml:space="preserve"> performansı ve iyileştirilmesi için herhangi bir ihtiyaç olduğunda üst yönetime rapor vermek,</w:t>
            </w:r>
          </w:p>
          <w:p w14:paraId="69CB0FF0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 xml:space="preserve">d) Prosedürlerin hazırlanmasını temin etmek, BGYS Sistemine uygunluğu açısından inceleyip onaylamak, </w:t>
            </w:r>
          </w:p>
          <w:p w14:paraId="2E2F6658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e) Daire Başkanlığı personelini Kalite-BGYS konusunda bilinçlendirmek için her seviyede çeşitli eğitimler vermek,</w:t>
            </w:r>
          </w:p>
          <w:p w14:paraId="6B7616FB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f) Kuruluşta, müşteri şartlarının bilincinde olunmasının yaygınlaştırılmasını sağlamak,</w:t>
            </w:r>
          </w:p>
          <w:p w14:paraId="2C5C934C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g) BGYS ile ilgili konularda kuruluş dışında da iş birliği yapmak,</w:t>
            </w:r>
          </w:p>
          <w:p w14:paraId="768B84AD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60254">
              <w:rPr>
                <w:rFonts w:eastAsia="Calibri"/>
                <w:sz w:val="22"/>
                <w:szCs w:val="22"/>
              </w:rPr>
              <w:t>ğ</w:t>
            </w:r>
            <w:proofErr w:type="gramEnd"/>
            <w:r w:rsidRPr="00860254">
              <w:rPr>
                <w:rFonts w:eastAsia="Calibri"/>
                <w:sz w:val="22"/>
                <w:szCs w:val="22"/>
              </w:rPr>
              <w:t>) Tüm birimlerin bilgi işlem kalite, hedef ve politikalarına uygun çalışmalarını sağlamak ve üst yönetim ile koordinasyonu kurmak,</w:t>
            </w:r>
          </w:p>
          <w:p w14:paraId="616DD848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h) Prosedürleri, talimatları ve formları hazırlamak ya da kontrol ederek üst yönetimin onayına sunmak,</w:t>
            </w:r>
          </w:p>
          <w:p w14:paraId="4E0F30AD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ı) Düzeltici faaliyetlerin uygun kanallardan başlatılmasını, yürütülmesini ve izlenmesini sağlamak.</w:t>
            </w:r>
          </w:p>
          <w:p w14:paraId="37CB339E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i) BGYS kapsamındaki tüm fonksiyonların yılda en az 1 defa olmak üzere tetkikten geçirilmesi için iç tetkik çalışmalarını planlamak ve takip etmek,</w:t>
            </w:r>
          </w:p>
          <w:p w14:paraId="0987F4EA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j) İç Tetkik bulgularını ‘Yönetimin Gözden Geçirilmesi’ toplantısı gündemine taşımak.</w:t>
            </w:r>
          </w:p>
          <w:p w14:paraId="3FCB778B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k) Yönetimin Gözden Geçirilmesi Toplantısında alınan kararların uygulamalarını takip etmek,</w:t>
            </w:r>
          </w:p>
          <w:p w14:paraId="7BB5F4B9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l) BGYS kayıtlarının yönetimi ve kontrol altında tutulması işlerini yürütmek,</w:t>
            </w:r>
          </w:p>
          <w:p w14:paraId="0E7A4643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m) Bilgi İşlem Daire Başkanlığının genel çalışma kurallarına uygun hareket etmek,</w:t>
            </w:r>
          </w:p>
          <w:p w14:paraId="03E61EEF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n) Yöneticisinin verdiği diğer görevleri yerine getirmek,</w:t>
            </w:r>
          </w:p>
          <w:p w14:paraId="2E3D58D8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o) Ellerinde bulundurdukları her türlü belgenin yangın, hırsızlık, rutubet, sıcaklık, su baskını, toz ve her türlü hayvan ve haşeratın tahribatına karşı korunmasını ve mevcut asli düzenleri içerisinde muhafaza edilmesini sağlamak,</w:t>
            </w:r>
          </w:p>
          <w:p w14:paraId="02861BC8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60254">
              <w:rPr>
                <w:rFonts w:eastAsia="Calibri"/>
                <w:sz w:val="22"/>
                <w:szCs w:val="22"/>
              </w:rPr>
              <w:t>ö</w:t>
            </w:r>
            <w:proofErr w:type="gramEnd"/>
            <w:r w:rsidRPr="00860254">
              <w:rPr>
                <w:rFonts w:eastAsia="Calibri"/>
                <w:sz w:val="22"/>
                <w:szCs w:val="22"/>
              </w:rPr>
              <w:t>) Entegre Yönetim Sistemi standartlarına uyumlu olarak süreç odaklı kalite yönetimi anlayışı ile tüm süreçlerini düzenli olarak gözden geçirerek hizmet ve faaliyetlerinin sürekli iyileştirilmesini sağlamak,</w:t>
            </w:r>
          </w:p>
          <w:p w14:paraId="6DE47BCE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>p) Entegre Yönetim Sistemi ve Kalite Politikası hususları kapsamındaki standartların yanı sıra işi ile ilgili ulusal/uluslararası diğer mevzuatı güncel olarak takip etmek ve gereklilik halinde bağlı iş akışları ve dokümanların revizyonunu sağlamak, sıfır atık anlayışı içerisinde faaliyetlerini sürdürmek,</w:t>
            </w:r>
          </w:p>
          <w:p w14:paraId="716E77DC" w14:textId="77777777" w:rsidR="00BE7D38" w:rsidRPr="00860254" w:rsidRDefault="00BE7D38" w:rsidP="00BE7D38">
            <w:pPr>
              <w:jc w:val="both"/>
              <w:rPr>
                <w:rFonts w:eastAsia="Calibri"/>
                <w:sz w:val="22"/>
                <w:szCs w:val="22"/>
              </w:rPr>
            </w:pPr>
            <w:r w:rsidRPr="00860254">
              <w:rPr>
                <w:rFonts w:eastAsia="Calibri"/>
                <w:sz w:val="22"/>
                <w:szCs w:val="22"/>
              </w:rPr>
              <w:t xml:space="preserve">r) İlgili mevzuat çerçevesinde Rektör/Genel Sekreter tarafından kendisine verilen diğer görevleri yapmak.  </w:t>
            </w:r>
          </w:p>
          <w:p w14:paraId="79D3BFCD" w14:textId="35F92497" w:rsidR="007106C8" w:rsidRPr="00860254" w:rsidRDefault="007106C8" w:rsidP="00BE7D3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6B3B" w:rsidRPr="00860254" w14:paraId="6A52071A" w14:textId="77777777" w:rsidTr="0086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C13" w14:textId="7AE9F695" w:rsidR="00E06B3B" w:rsidRPr="00860254" w:rsidRDefault="00E06B3B" w:rsidP="00E06B3B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860254">
              <w:rPr>
                <w:b/>
                <w:bCs/>
                <w:sz w:val="22"/>
                <w:szCs w:val="22"/>
              </w:rPr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87D" w14:textId="7AD702B6" w:rsidR="00E06B3B" w:rsidRPr="00860254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E06B3B" w:rsidRPr="00860254" w14:paraId="616FCD39" w14:textId="77777777" w:rsidTr="0086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86" w14:textId="1DD3F948" w:rsidR="00E06B3B" w:rsidRPr="00860254" w:rsidRDefault="00E06B3B" w:rsidP="00E06B3B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860254">
              <w:rPr>
                <w:b/>
                <w:bCs/>
                <w:sz w:val="22"/>
                <w:szCs w:val="22"/>
              </w:rPr>
              <w:lastRenderedPageBreak/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875" w14:textId="77777777" w:rsidR="00E06B3B" w:rsidRPr="00860254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2D1060FA" w14:textId="77777777" w:rsidR="00E06B3B" w:rsidRPr="00860254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686533CE" w14:textId="77777777" w:rsidR="00E06B3B" w:rsidRPr="00860254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0D814FA3" w14:textId="77777777" w:rsidR="00E06B3B" w:rsidRPr="00860254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4D8E5F9" w14:textId="77777777" w:rsidR="00E06B3B" w:rsidRPr="00860254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0B62EF1F" w14:textId="2286F671" w:rsidR="00020A1B" w:rsidRPr="00860254" w:rsidRDefault="00020A1B" w:rsidP="00020A1B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2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Rektör, Rektör Yardımcıları, Genel Sekreterlik, Daire Başkanlıkları, Hukuk Müşavirliği, Bağlı Şube Müdürleri, Üniversitenin diğer tüm birimleri, kendi özel uygulamaları kapsamında olan diğer birimler,</w:t>
            </w:r>
            <w:r w:rsidR="00BE7D38" w:rsidRPr="008602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02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dış paydaşlar, ilgili iç ve dış mevzuat.</w:t>
            </w:r>
          </w:p>
          <w:p w14:paraId="69885D2B" w14:textId="37A542EC" w:rsidR="00E06B3B" w:rsidRPr="00860254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343B4917" w14:textId="2F6B179C" w:rsidR="00E06B3B" w:rsidRPr="00860254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E06B3B" w:rsidRPr="00860254" w14:paraId="39BC9FF6" w14:textId="77777777" w:rsidTr="0086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AEE" w14:textId="77777777" w:rsidR="00E06B3B" w:rsidRPr="00860254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CBCAEE" w14:textId="5B07FA6B" w:rsidR="00E06B3B" w:rsidRPr="00860254" w:rsidRDefault="00E06B3B" w:rsidP="00E06B3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8602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6D5" w14:textId="67CC452E" w:rsidR="00E06B3B" w:rsidRPr="00860254" w:rsidRDefault="00020A1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602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Rektör, Rektör Yardımcıları, Genel Sekreterlik, Daire Başkanlıkları, Hukuk Müşavirliği, Bağlı Şube Müdürleri, Üniversitenin diğer tüm birimleri, kendi özel uygulamaları kapsamında olan diğer birimler,</w:t>
            </w:r>
            <w:r w:rsidR="00BE7D38" w:rsidRPr="008602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Pr="008602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paydaşlar, ilgili iç ve dış mevzuat.</w:t>
            </w:r>
          </w:p>
        </w:tc>
      </w:tr>
      <w:tr w:rsidR="00E06B3B" w:rsidRPr="00860254" w14:paraId="4B05F196" w14:textId="77777777" w:rsidTr="0086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E41" w14:textId="289D6E42" w:rsidR="00E06B3B" w:rsidRPr="00860254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624" w14:textId="77777777" w:rsidR="00E06B3B" w:rsidRPr="00860254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6A6BF795" w14:textId="4B2EEE43" w:rsidR="00E06B3B" w:rsidRPr="00860254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toplantı</w:t>
            </w:r>
            <w:proofErr w:type="gramEnd"/>
            <w:r w:rsidRPr="00860254">
              <w:rPr>
                <w:rFonts w:ascii="Times New Roman" w:hAnsi="Times New Roman" w:cs="Times New Roman"/>
                <w:sz w:val="22"/>
                <w:szCs w:val="22"/>
              </w:rPr>
              <w:t xml:space="preserve"> (online/yüz yüze) </w:t>
            </w:r>
          </w:p>
        </w:tc>
      </w:tr>
      <w:tr w:rsidR="00E06B3B" w:rsidRPr="00860254" w14:paraId="0AFC8FC4" w14:textId="77777777" w:rsidTr="0086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4E5" w14:textId="159801BC" w:rsidR="00E06B3B" w:rsidRPr="00860254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105" w14:textId="767286C1" w:rsidR="00E06B3B" w:rsidRPr="00860254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</w:p>
        </w:tc>
      </w:tr>
      <w:tr w:rsidR="00E06B3B" w:rsidRPr="00860254" w14:paraId="3FDA9A3A" w14:textId="77777777" w:rsidTr="0086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89B" w14:textId="370D0001" w:rsidR="00E06B3B" w:rsidRPr="00860254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0D6" w14:textId="2DD4CA25" w:rsidR="00E06B3B" w:rsidRPr="00860254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254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60254" w:rsidRDefault="007106C8" w:rsidP="004B63B1">
      <w:pPr>
        <w:spacing w:line="360" w:lineRule="auto"/>
        <w:jc w:val="both"/>
        <w:rPr>
          <w:sz w:val="22"/>
          <w:szCs w:val="22"/>
        </w:rPr>
      </w:pPr>
    </w:p>
    <w:sectPr w:rsidR="007106C8" w:rsidRPr="00860254" w:rsidSect="007106C8">
      <w:headerReference w:type="even" r:id="rId7"/>
      <w:headerReference w:type="default" r:id="rId8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CD7AC" w14:textId="77777777" w:rsidR="001267EC" w:rsidRDefault="001267EC">
      <w:r>
        <w:separator/>
      </w:r>
    </w:p>
  </w:endnote>
  <w:endnote w:type="continuationSeparator" w:id="0">
    <w:p w14:paraId="5CC1A733" w14:textId="77777777" w:rsidR="001267EC" w:rsidRDefault="0012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00F69" w14:textId="77777777" w:rsidR="001267EC" w:rsidRDefault="001267EC">
      <w:r>
        <w:separator/>
      </w:r>
    </w:p>
  </w:footnote>
  <w:footnote w:type="continuationSeparator" w:id="0">
    <w:p w14:paraId="796F9C41" w14:textId="77777777" w:rsidR="001267EC" w:rsidRDefault="0012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2227C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565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5670"/>
      <w:gridCol w:w="1275"/>
      <w:gridCol w:w="1493"/>
    </w:tblGrid>
    <w:tr w:rsidR="00A516F9" w:rsidRPr="002227C1" w14:paraId="1B86B56D" w14:textId="77777777" w:rsidTr="00860254">
      <w:trPr>
        <w:trHeight w:val="360"/>
      </w:trPr>
      <w:tc>
        <w:tcPr>
          <w:tcW w:w="2127" w:type="dxa"/>
          <w:vMerge w:val="restart"/>
          <w:vAlign w:val="center"/>
        </w:tcPr>
        <w:p w14:paraId="3689FC24" w14:textId="77777777" w:rsidR="00A516F9" w:rsidRPr="00A516F9" w:rsidRDefault="00A516F9" w:rsidP="00A516F9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A516F9">
            <w:rPr>
              <w:noProof/>
              <w:sz w:val="24"/>
              <w:szCs w:val="24"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9F77B98" w14:textId="136BC09A" w:rsidR="00A516F9" w:rsidRPr="00A516F9" w:rsidRDefault="00A516F9" w:rsidP="00860254">
          <w:pPr>
            <w:jc w:val="center"/>
            <w:rPr>
              <w:b/>
              <w:sz w:val="24"/>
              <w:szCs w:val="24"/>
            </w:rPr>
          </w:pPr>
          <w:r w:rsidRPr="00A516F9">
            <w:rPr>
              <w:b/>
              <w:sz w:val="24"/>
              <w:szCs w:val="24"/>
            </w:rPr>
            <w:t>T</w:t>
          </w:r>
          <w:r w:rsidR="003019C7">
            <w:rPr>
              <w:b/>
              <w:sz w:val="24"/>
              <w:szCs w:val="24"/>
            </w:rPr>
            <w:t>N</w:t>
          </w:r>
          <w:r w:rsidR="00587EBC">
            <w:rPr>
              <w:b/>
              <w:sz w:val="24"/>
              <w:szCs w:val="24"/>
            </w:rPr>
            <w:t>K</w:t>
          </w:r>
          <w:r w:rsidR="003019C7">
            <w:rPr>
              <w:b/>
              <w:sz w:val="24"/>
              <w:szCs w:val="24"/>
            </w:rPr>
            <w:t>Ü</w:t>
          </w:r>
        </w:p>
        <w:p w14:paraId="60F14E66" w14:textId="77777777" w:rsidR="00860254" w:rsidRPr="00A516F9" w:rsidRDefault="00860254" w:rsidP="00860254">
          <w:pPr>
            <w:jc w:val="center"/>
            <w:rPr>
              <w:b/>
              <w:sz w:val="24"/>
              <w:szCs w:val="24"/>
            </w:rPr>
          </w:pPr>
          <w:r w:rsidRPr="00A516F9">
            <w:rPr>
              <w:b/>
              <w:sz w:val="24"/>
              <w:szCs w:val="24"/>
            </w:rPr>
            <w:t>BİLGİ İŞLEM DAİRE BAŞKANLIĞI</w:t>
          </w:r>
        </w:p>
        <w:p w14:paraId="6343B03C" w14:textId="2125AE86" w:rsidR="00A516F9" w:rsidRPr="00A516F9" w:rsidRDefault="00860254" w:rsidP="00860254">
          <w:pPr>
            <w:jc w:val="center"/>
            <w:rPr>
              <w:rFonts w:eastAsia="Calibri"/>
              <w:sz w:val="24"/>
              <w:szCs w:val="24"/>
            </w:rPr>
          </w:pPr>
          <w:r w:rsidRPr="00A516F9">
            <w:rPr>
              <w:b/>
              <w:sz w:val="24"/>
              <w:szCs w:val="24"/>
            </w:rPr>
            <w:t>BGYS YÖNETİM TEMSİLCİSİ</w:t>
          </w:r>
          <w:r>
            <w:rPr>
              <w:b/>
              <w:sz w:val="24"/>
              <w:szCs w:val="24"/>
            </w:rPr>
            <w:t xml:space="preserve">NİN </w:t>
          </w:r>
          <w:r w:rsidRPr="00A516F9">
            <w:rPr>
              <w:b/>
              <w:sz w:val="24"/>
              <w:szCs w:val="24"/>
            </w:rPr>
            <w:t>GÖREV</w:t>
          </w:r>
          <w:r>
            <w:rPr>
              <w:b/>
              <w:sz w:val="24"/>
              <w:szCs w:val="24"/>
            </w:rPr>
            <w:t>,</w:t>
          </w:r>
          <w:r w:rsidRPr="00A516F9">
            <w:rPr>
              <w:b/>
              <w:sz w:val="24"/>
              <w:szCs w:val="24"/>
            </w:rPr>
            <w:t xml:space="preserve"> YETKİ VE SORUMLULUKLAR</w:t>
          </w:r>
          <w:r>
            <w:rPr>
              <w:b/>
              <w:sz w:val="24"/>
              <w:szCs w:val="24"/>
            </w:rPr>
            <w:t>I</w:t>
          </w:r>
        </w:p>
      </w:tc>
      <w:tc>
        <w:tcPr>
          <w:tcW w:w="1275" w:type="dxa"/>
          <w:vAlign w:val="center"/>
        </w:tcPr>
        <w:p w14:paraId="36CCD653" w14:textId="4FB0B627" w:rsidR="00A516F9" w:rsidRPr="006F7ED8" w:rsidRDefault="00A516F9" w:rsidP="006F7ED8">
          <w:pPr>
            <w:rPr>
              <w:rFonts w:eastAsia="Calibri"/>
              <w:sz w:val="16"/>
              <w:szCs w:val="16"/>
            </w:rPr>
          </w:pPr>
          <w:r w:rsidRPr="006F7ED8">
            <w:rPr>
              <w:rFonts w:eastAsia="Calibri"/>
              <w:b/>
              <w:sz w:val="16"/>
              <w:szCs w:val="16"/>
            </w:rPr>
            <w:t xml:space="preserve">Doküman </w:t>
          </w:r>
          <w:r w:rsidR="00860254">
            <w:rPr>
              <w:rFonts w:eastAsia="Calibri"/>
              <w:b/>
              <w:sz w:val="16"/>
              <w:szCs w:val="16"/>
            </w:rPr>
            <w:t>No</w:t>
          </w:r>
        </w:p>
      </w:tc>
      <w:tc>
        <w:tcPr>
          <w:tcW w:w="1493" w:type="dxa"/>
          <w:vAlign w:val="center"/>
        </w:tcPr>
        <w:p w14:paraId="6B46F089" w14:textId="5161AEEB" w:rsidR="00A516F9" w:rsidRPr="009814E9" w:rsidRDefault="00F922B6" w:rsidP="00A516F9">
          <w:pPr>
            <w:jc w:val="center"/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EYS-GT-473</w:t>
          </w:r>
        </w:p>
      </w:tc>
    </w:tr>
    <w:tr w:rsidR="00A516F9" w:rsidRPr="002227C1" w14:paraId="75791739" w14:textId="77777777" w:rsidTr="00860254">
      <w:trPr>
        <w:trHeight w:val="360"/>
      </w:trPr>
      <w:tc>
        <w:tcPr>
          <w:tcW w:w="2127" w:type="dxa"/>
          <w:vMerge/>
          <w:vAlign w:val="center"/>
        </w:tcPr>
        <w:p w14:paraId="19EAE19B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62DDA3F7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6BE81E75" w14:textId="5A8AAF7F" w:rsidR="00A516F9" w:rsidRPr="006F7ED8" w:rsidRDefault="00A516F9" w:rsidP="006F7ED8">
          <w:pPr>
            <w:rPr>
              <w:rFonts w:eastAsia="Calibri"/>
              <w:sz w:val="16"/>
              <w:szCs w:val="16"/>
            </w:rPr>
          </w:pPr>
          <w:r w:rsidRPr="006F7ED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493" w:type="dxa"/>
          <w:vAlign w:val="center"/>
        </w:tcPr>
        <w:p w14:paraId="42E565A4" w14:textId="23F2BAB9" w:rsidR="00A516F9" w:rsidRPr="009814E9" w:rsidRDefault="00F922B6" w:rsidP="00A516F9">
          <w:pPr>
            <w:jc w:val="center"/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20.08.2025</w:t>
          </w:r>
        </w:p>
      </w:tc>
    </w:tr>
    <w:tr w:rsidR="00A516F9" w:rsidRPr="002227C1" w14:paraId="48D2FB31" w14:textId="77777777" w:rsidTr="00860254">
      <w:trPr>
        <w:trHeight w:val="360"/>
      </w:trPr>
      <w:tc>
        <w:tcPr>
          <w:tcW w:w="2127" w:type="dxa"/>
          <w:vMerge/>
          <w:vAlign w:val="center"/>
        </w:tcPr>
        <w:p w14:paraId="417CCCF5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6BCFB888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1AE717F8" w14:textId="06A2EDA4" w:rsidR="00A516F9" w:rsidRPr="006F7ED8" w:rsidRDefault="00A516F9" w:rsidP="006F7ED8">
          <w:pPr>
            <w:rPr>
              <w:rFonts w:eastAsia="Calibri"/>
              <w:sz w:val="16"/>
              <w:szCs w:val="16"/>
            </w:rPr>
          </w:pPr>
          <w:r w:rsidRPr="006F7ED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493" w:type="dxa"/>
          <w:vAlign w:val="center"/>
        </w:tcPr>
        <w:p w14:paraId="2E8F4190" w14:textId="31F220C7" w:rsidR="00A516F9" w:rsidRPr="009814E9" w:rsidRDefault="00F922B6" w:rsidP="00A516F9">
          <w:pPr>
            <w:jc w:val="center"/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0</w:t>
          </w:r>
        </w:p>
      </w:tc>
    </w:tr>
    <w:tr w:rsidR="00A516F9" w:rsidRPr="002227C1" w14:paraId="035A410B" w14:textId="77777777" w:rsidTr="00860254">
      <w:trPr>
        <w:trHeight w:val="360"/>
      </w:trPr>
      <w:tc>
        <w:tcPr>
          <w:tcW w:w="2127" w:type="dxa"/>
          <w:vMerge/>
          <w:vAlign w:val="center"/>
        </w:tcPr>
        <w:p w14:paraId="60FB6462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2746FEC9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69A9302C" w14:textId="5E5D8098" w:rsidR="00A516F9" w:rsidRPr="006F7ED8" w:rsidRDefault="00A516F9" w:rsidP="006F7ED8">
          <w:pPr>
            <w:rPr>
              <w:rFonts w:eastAsia="Calibri"/>
              <w:sz w:val="16"/>
              <w:szCs w:val="16"/>
            </w:rPr>
          </w:pPr>
          <w:r w:rsidRPr="006F7ED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493" w:type="dxa"/>
          <w:vAlign w:val="center"/>
        </w:tcPr>
        <w:p w14:paraId="1AA9E8F2" w14:textId="2493EB88" w:rsidR="00A516F9" w:rsidRPr="009814E9" w:rsidRDefault="00F922B6" w:rsidP="00A516F9">
          <w:pPr>
            <w:jc w:val="center"/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--</w:t>
          </w:r>
        </w:p>
      </w:tc>
    </w:tr>
    <w:tr w:rsidR="00A516F9" w:rsidRPr="002227C1" w14:paraId="7137D486" w14:textId="77777777" w:rsidTr="00860254">
      <w:trPr>
        <w:trHeight w:val="360"/>
      </w:trPr>
      <w:tc>
        <w:tcPr>
          <w:tcW w:w="2127" w:type="dxa"/>
          <w:vMerge/>
          <w:vAlign w:val="center"/>
        </w:tcPr>
        <w:p w14:paraId="387DEE28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52263FFC" w14:textId="77777777" w:rsidR="00A516F9" w:rsidRPr="00A516F9" w:rsidRDefault="00A516F9" w:rsidP="00A51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20717D04" w14:textId="512C076D" w:rsidR="00A516F9" w:rsidRPr="006F7ED8" w:rsidRDefault="00860254" w:rsidP="00A516F9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493" w:type="dxa"/>
          <w:vAlign w:val="center"/>
        </w:tcPr>
        <w:p w14:paraId="3CD5CD75" w14:textId="59BF7947" w:rsidR="00A516F9" w:rsidRPr="009814E9" w:rsidRDefault="00F922B6" w:rsidP="00A516F9">
          <w:pPr>
            <w:jc w:val="center"/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2</w:t>
          </w:r>
        </w:p>
      </w:tc>
    </w:tr>
  </w:tbl>
  <w:p w14:paraId="4C532037" w14:textId="2C07C66F" w:rsidR="007106C8" w:rsidRPr="002227C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1BAD"/>
    <w:multiLevelType w:val="hybridMultilevel"/>
    <w:tmpl w:val="CD829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A1B"/>
    <w:rsid w:val="00033B60"/>
    <w:rsid w:val="00080410"/>
    <w:rsid w:val="000D4894"/>
    <w:rsid w:val="000D6934"/>
    <w:rsid w:val="000F00B5"/>
    <w:rsid w:val="000F58C4"/>
    <w:rsid w:val="00100346"/>
    <w:rsid w:val="001267EC"/>
    <w:rsid w:val="00131821"/>
    <w:rsid w:val="00173E5C"/>
    <w:rsid w:val="00174B54"/>
    <w:rsid w:val="001B2E6B"/>
    <w:rsid w:val="001C2CBC"/>
    <w:rsid w:val="001E004E"/>
    <w:rsid w:val="001E3D67"/>
    <w:rsid w:val="001E3FA4"/>
    <w:rsid w:val="001F7A5A"/>
    <w:rsid w:val="00200085"/>
    <w:rsid w:val="00211E56"/>
    <w:rsid w:val="0021400B"/>
    <w:rsid w:val="002227C1"/>
    <w:rsid w:val="00223B23"/>
    <w:rsid w:val="00242A2F"/>
    <w:rsid w:val="00245F3B"/>
    <w:rsid w:val="00280E62"/>
    <w:rsid w:val="002B09B8"/>
    <w:rsid w:val="00300CA2"/>
    <w:rsid w:val="003019C7"/>
    <w:rsid w:val="00313092"/>
    <w:rsid w:val="00334636"/>
    <w:rsid w:val="003624BA"/>
    <w:rsid w:val="00391268"/>
    <w:rsid w:val="003A551A"/>
    <w:rsid w:val="003E7E69"/>
    <w:rsid w:val="003F2E64"/>
    <w:rsid w:val="00447A1B"/>
    <w:rsid w:val="0045201F"/>
    <w:rsid w:val="0047160E"/>
    <w:rsid w:val="00471CCA"/>
    <w:rsid w:val="004911F7"/>
    <w:rsid w:val="004B63B1"/>
    <w:rsid w:val="004C12A4"/>
    <w:rsid w:val="004D4F14"/>
    <w:rsid w:val="005066E3"/>
    <w:rsid w:val="005256AD"/>
    <w:rsid w:val="0052777A"/>
    <w:rsid w:val="005328D1"/>
    <w:rsid w:val="0055320E"/>
    <w:rsid w:val="00587EBC"/>
    <w:rsid w:val="00596226"/>
    <w:rsid w:val="005E5538"/>
    <w:rsid w:val="006016B9"/>
    <w:rsid w:val="00610508"/>
    <w:rsid w:val="006154BE"/>
    <w:rsid w:val="00640636"/>
    <w:rsid w:val="00642361"/>
    <w:rsid w:val="006570CC"/>
    <w:rsid w:val="00662A7A"/>
    <w:rsid w:val="0066469C"/>
    <w:rsid w:val="0067380D"/>
    <w:rsid w:val="0067436C"/>
    <w:rsid w:val="006759C4"/>
    <w:rsid w:val="006A06D8"/>
    <w:rsid w:val="006D4AA1"/>
    <w:rsid w:val="006E5557"/>
    <w:rsid w:val="006F7ED8"/>
    <w:rsid w:val="007106C8"/>
    <w:rsid w:val="00722728"/>
    <w:rsid w:val="00750611"/>
    <w:rsid w:val="007650A5"/>
    <w:rsid w:val="007C3671"/>
    <w:rsid w:val="007F08F8"/>
    <w:rsid w:val="00811CD8"/>
    <w:rsid w:val="00821D3A"/>
    <w:rsid w:val="008405DB"/>
    <w:rsid w:val="0085744D"/>
    <w:rsid w:val="00860254"/>
    <w:rsid w:val="008710D7"/>
    <w:rsid w:val="00876F40"/>
    <w:rsid w:val="00881B5C"/>
    <w:rsid w:val="00895EA3"/>
    <w:rsid w:val="008E2B6F"/>
    <w:rsid w:val="0090325D"/>
    <w:rsid w:val="009141A2"/>
    <w:rsid w:val="009814E9"/>
    <w:rsid w:val="00986997"/>
    <w:rsid w:val="009925DF"/>
    <w:rsid w:val="009C0198"/>
    <w:rsid w:val="009D679D"/>
    <w:rsid w:val="009D7828"/>
    <w:rsid w:val="009E425E"/>
    <w:rsid w:val="009E44E6"/>
    <w:rsid w:val="00A1444D"/>
    <w:rsid w:val="00A23185"/>
    <w:rsid w:val="00A40750"/>
    <w:rsid w:val="00A42701"/>
    <w:rsid w:val="00A516F9"/>
    <w:rsid w:val="00A95FEE"/>
    <w:rsid w:val="00AA0D36"/>
    <w:rsid w:val="00AB2D6D"/>
    <w:rsid w:val="00AC3AC3"/>
    <w:rsid w:val="00BC6A26"/>
    <w:rsid w:val="00BD2A28"/>
    <w:rsid w:val="00BD63F5"/>
    <w:rsid w:val="00BE7D38"/>
    <w:rsid w:val="00C04EFE"/>
    <w:rsid w:val="00C14311"/>
    <w:rsid w:val="00C17D1A"/>
    <w:rsid w:val="00C32E94"/>
    <w:rsid w:val="00C475AE"/>
    <w:rsid w:val="00C90F0A"/>
    <w:rsid w:val="00C92F42"/>
    <w:rsid w:val="00CA5385"/>
    <w:rsid w:val="00CC206D"/>
    <w:rsid w:val="00CD5717"/>
    <w:rsid w:val="00CE4C6B"/>
    <w:rsid w:val="00CF4868"/>
    <w:rsid w:val="00D145D1"/>
    <w:rsid w:val="00D174C4"/>
    <w:rsid w:val="00D2111F"/>
    <w:rsid w:val="00D43B98"/>
    <w:rsid w:val="00D67B09"/>
    <w:rsid w:val="00DB2A62"/>
    <w:rsid w:val="00DD12B7"/>
    <w:rsid w:val="00DD2F51"/>
    <w:rsid w:val="00DD37C0"/>
    <w:rsid w:val="00DF221A"/>
    <w:rsid w:val="00E02814"/>
    <w:rsid w:val="00E049E4"/>
    <w:rsid w:val="00E06B3B"/>
    <w:rsid w:val="00E07A0A"/>
    <w:rsid w:val="00E67ED2"/>
    <w:rsid w:val="00E73E0B"/>
    <w:rsid w:val="00E774CE"/>
    <w:rsid w:val="00E851A6"/>
    <w:rsid w:val="00EA7F69"/>
    <w:rsid w:val="00EB58CB"/>
    <w:rsid w:val="00EE7066"/>
    <w:rsid w:val="00F10AA1"/>
    <w:rsid w:val="00F26DFB"/>
    <w:rsid w:val="00F41C8F"/>
    <w:rsid w:val="00F43E38"/>
    <w:rsid w:val="00F45C6D"/>
    <w:rsid w:val="00F56176"/>
    <w:rsid w:val="00F62EC1"/>
    <w:rsid w:val="00F85B9B"/>
    <w:rsid w:val="00F922B6"/>
    <w:rsid w:val="00FB07FE"/>
    <w:rsid w:val="00FB2857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dell</cp:lastModifiedBy>
  <cp:revision>6</cp:revision>
  <cp:lastPrinted>2025-08-22T06:50:00Z</cp:lastPrinted>
  <dcterms:created xsi:type="dcterms:W3CDTF">2025-08-04T08:16:00Z</dcterms:created>
  <dcterms:modified xsi:type="dcterms:W3CDTF">2025-08-22T06:50:00Z</dcterms:modified>
</cp:coreProperties>
</file>