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9E2E" w14:textId="77777777" w:rsidR="004A5279" w:rsidRPr="00C8693A" w:rsidRDefault="004A5279">
      <w:pPr>
        <w:rPr>
          <w:rFonts w:cs="Times New Roman"/>
        </w:rPr>
      </w:pPr>
    </w:p>
    <w:p w14:paraId="410E18DD" w14:textId="77777777" w:rsidR="004A5279" w:rsidRPr="00C8693A" w:rsidRDefault="004A5279">
      <w:pPr>
        <w:rPr>
          <w:rFonts w:cs="Times New Roman"/>
        </w:rPr>
      </w:pPr>
    </w:p>
    <w:p w14:paraId="54DC9B12" w14:textId="77777777" w:rsidR="004A5279" w:rsidRPr="00C8693A" w:rsidRDefault="006324CD" w:rsidP="00C43E34">
      <w:pPr>
        <w:pStyle w:val="Balk1"/>
        <w:numPr>
          <w:ilvl w:val="0"/>
          <w:numId w:val="0"/>
        </w:numPr>
        <w:spacing w:after="240"/>
        <w:ind w:left="432" w:hanging="432"/>
        <w:rPr>
          <w:rFonts w:cs="Times New Roman"/>
        </w:rPr>
      </w:pPr>
      <w:bookmarkStart w:id="0" w:name="_Toc521067921"/>
      <w:r w:rsidRPr="00C8693A">
        <w:rPr>
          <w:rFonts w:cs="Times New Roman"/>
        </w:rPr>
        <w:t>İÇİNDEKİLER</w:t>
      </w:r>
      <w:bookmarkEnd w:id="0"/>
    </w:p>
    <w:sdt>
      <w:sdtPr>
        <w:rPr>
          <w:rFonts w:cs="Times New Roman"/>
        </w:rPr>
        <w:id w:val="1681472770"/>
        <w:docPartObj>
          <w:docPartGallery w:val="Table of Contents"/>
          <w:docPartUnique/>
        </w:docPartObj>
      </w:sdtPr>
      <w:sdtEndPr/>
      <w:sdtContent>
        <w:p w14:paraId="2E35D1A4" w14:textId="77777777" w:rsidR="0048174D" w:rsidRPr="00C8693A" w:rsidRDefault="006324CD">
          <w:pPr>
            <w:pStyle w:val="T1"/>
            <w:tabs>
              <w:tab w:val="right" w:pos="10190"/>
            </w:tabs>
            <w:rPr>
              <w:rFonts w:cs="Times New Roman"/>
              <w:noProof/>
            </w:rPr>
          </w:pPr>
          <w:r w:rsidRPr="00C8693A">
            <w:rPr>
              <w:rFonts w:cs="Times New Roman"/>
            </w:rPr>
            <w:fldChar w:fldCharType="begin"/>
          </w:r>
          <w:r w:rsidRPr="00C8693A">
            <w:rPr>
              <w:rFonts w:cs="Times New Roman"/>
            </w:rPr>
            <w:instrText xml:space="preserve"> TOC \h \u \z </w:instrText>
          </w:r>
          <w:r w:rsidRPr="00C8693A">
            <w:rPr>
              <w:rFonts w:cs="Times New Roman"/>
            </w:rPr>
            <w:fldChar w:fldCharType="separate"/>
          </w:r>
          <w:hyperlink w:anchor="_Toc521067921" w:history="1">
            <w:r w:rsidR="0048174D" w:rsidRPr="00C8693A">
              <w:rPr>
                <w:rStyle w:val="Kpr"/>
                <w:rFonts w:cs="Times New Roman"/>
                <w:noProof/>
              </w:rPr>
              <w:t>İÇİNDEKİLER</w:t>
            </w:r>
            <w:r w:rsidR="0048174D" w:rsidRPr="00C8693A">
              <w:rPr>
                <w:rFonts w:cs="Times New Roman"/>
                <w:noProof/>
                <w:webHidden/>
              </w:rPr>
              <w:tab/>
            </w:r>
            <w:r w:rsidR="0048174D" w:rsidRPr="00C8693A">
              <w:rPr>
                <w:rFonts w:cs="Times New Roman"/>
                <w:noProof/>
                <w:webHidden/>
              </w:rPr>
              <w:fldChar w:fldCharType="begin"/>
            </w:r>
            <w:r w:rsidR="0048174D" w:rsidRPr="00C8693A">
              <w:rPr>
                <w:rFonts w:cs="Times New Roman"/>
                <w:noProof/>
                <w:webHidden/>
              </w:rPr>
              <w:instrText xml:space="preserve"> PAGEREF _Toc521067921 \h </w:instrText>
            </w:r>
            <w:r w:rsidR="0048174D" w:rsidRPr="00C8693A">
              <w:rPr>
                <w:rFonts w:cs="Times New Roman"/>
                <w:noProof/>
                <w:webHidden/>
              </w:rPr>
            </w:r>
            <w:r w:rsidR="0048174D" w:rsidRPr="00C8693A">
              <w:rPr>
                <w:rFonts w:cs="Times New Roman"/>
                <w:noProof/>
                <w:webHidden/>
              </w:rPr>
              <w:fldChar w:fldCharType="separate"/>
            </w:r>
            <w:r w:rsidR="0048174D" w:rsidRPr="00C8693A">
              <w:rPr>
                <w:rFonts w:cs="Times New Roman"/>
                <w:noProof/>
                <w:webHidden/>
              </w:rPr>
              <w:t>1</w:t>
            </w:r>
            <w:r w:rsidR="0048174D" w:rsidRPr="00C8693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1B83AB9" w14:textId="77777777" w:rsidR="0048174D" w:rsidRPr="00C8693A" w:rsidRDefault="00562695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7922" w:history="1">
            <w:r w:rsidR="0048174D" w:rsidRPr="00C8693A">
              <w:rPr>
                <w:rStyle w:val="Kpr"/>
                <w:rFonts w:cs="Times New Roman"/>
                <w:noProof/>
              </w:rPr>
              <w:t>1.</w:t>
            </w:r>
            <w:r w:rsidR="0048174D" w:rsidRPr="00C8693A">
              <w:rPr>
                <w:rFonts w:cs="Times New Roman"/>
                <w:noProof/>
              </w:rPr>
              <w:tab/>
            </w:r>
            <w:r w:rsidR="0048174D" w:rsidRPr="00C8693A">
              <w:rPr>
                <w:rStyle w:val="Kpr"/>
                <w:rFonts w:cs="Times New Roman"/>
                <w:noProof/>
              </w:rPr>
              <w:t>Amaç</w:t>
            </w:r>
            <w:r w:rsidR="0048174D" w:rsidRPr="00C8693A">
              <w:rPr>
                <w:rFonts w:cs="Times New Roman"/>
                <w:noProof/>
                <w:webHidden/>
              </w:rPr>
              <w:tab/>
            </w:r>
            <w:r w:rsidR="0048174D" w:rsidRPr="00C8693A">
              <w:rPr>
                <w:rFonts w:cs="Times New Roman"/>
                <w:noProof/>
                <w:webHidden/>
              </w:rPr>
              <w:fldChar w:fldCharType="begin"/>
            </w:r>
            <w:r w:rsidR="0048174D" w:rsidRPr="00C8693A">
              <w:rPr>
                <w:rFonts w:cs="Times New Roman"/>
                <w:noProof/>
                <w:webHidden/>
              </w:rPr>
              <w:instrText xml:space="preserve"> PAGEREF _Toc521067922 \h </w:instrText>
            </w:r>
            <w:r w:rsidR="0048174D" w:rsidRPr="00C8693A">
              <w:rPr>
                <w:rFonts w:cs="Times New Roman"/>
                <w:noProof/>
                <w:webHidden/>
              </w:rPr>
            </w:r>
            <w:r w:rsidR="0048174D" w:rsidRPr="00C8693A">
              <w:rPr>
                <w:rFonts w:cs="Times New Roman"/>
                <w:noProof/>
                <w:webHidden/>
              </w:rPr>
              <w:fldChar w:fldCharType="separate"/>
            </w:r>
            <w:r w:rsidR="0048174D" w:rsidRPr="00C8693A">
              <w:rPr>
                <w:rFonts w:cs="Times New Roman"/>
                <w:noProof/>
                <w:webHidden/>
              </w:rPr>
              <w:t>2</w:t>
            </w:r>
            <w:r w:rsidR="0048174D" w:rsidRPr="00C8693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3B1A33F" w14:textId="77777777" w:rsidR="0048174D" w:rsidRPr="00C8693A" w:rsidRDefault="00562695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7923" w:history="1">
            <w:r w:rsidR="0048174D" w:rsidRPr="00C8693A">
              <w:rPr>
                <w:rStyle w:val="Kpr"/>
                <w:rFonts w:cs="Times New Roman"/>
                <w:noProof/>
              </w:rPr>
              <w:t>2.</w:t>
            </w:r>
            <w:r w:rsidR="0048174D" w:rsidRPr="00C8693A">
              <w:rPr>
                <w:rFonts w:cs="Times New Roman"/>
                <w:noProof/>
              </w:rPr>
              <w:tab/>
            </w:r>
            <w:r w:rsidR="0048174D" w:rsidRPr="00C8693A">
              <w:rPr>
                <w:rStyle w:val="Kpr"/>
                <w:rFonts w:cs="Times New Roman"/>
                <w:noProof/>
              </w:rPr>
              <w:t>Kapsam</w:t>
            </w:r>
            <w:r w:rsidR="0048174D" w:rsidRPr="00C8693A">
              <w:rPr>
                <w:rFonts w:cs="Times New Roman"/>
                <w:noProof/>
                <w:webHidden/>
              </w:rPr>
              <w:tab/>
            </w:r>
            <w:r w:rsidR="0048174D" w:rsidRPr="00C8693A">
              <w:rPr>
                <w:rFonts w:cs="Times New Roman"/>
                <w:noProof/>
                <w:webHidden/>
              </w:rPr>
              <w:fldChar w:fldCharType="begin"/>
            </w:r>
            <w:r w:rsidR="0048174D" w:rsidRPr="00C8693A">
              <w:rPr>
                <w:rFonts w:cs="Times New Roman"/>
                <w:noProof/>
                <w:webHidden/>
              </w:rPr>
              <w:instrText xml:space="preserve"> PAGEREF _Toc521067923 \h </w:instrText>
            </w:r>
            <w:r w:rsidR="0048174D" w:rsidRPr="00C8693A">
              <w:rPr>
                <w:rFonts w:cs="Times New Roman"/>
                <w:noProof/>
                <w:webHidden/>
              </w:rPr>
            </w:r>
            <w:r w:rsidR="0048174D" w:rsidRPr="00C8693A">
              <w:rPr>
                <w:rFonts w:cs="Times New Roman"/>
                <w:noProof/>
                <w:webHidden/>
              </w:rPr>
              <w:fldChar w:fldCharType="separate"/>
            </w:r>
            <w:r w:rsidR="0048174D" w:rsidRPr="00C8693A">
              <w:rPr>
                <w:rFonts w:cs="Times New Roman"/>
                <w:noProof/>
                <w:webHidden/>
              </w:rPr>
              <w:t>2</w:t>
            </w:r>
            <w:r w:rsidR="0048174D" w:rsidRPr="00C8693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0D09224" w14:textId="77777777" w:rsidR="0048174D" w:rsidRPr="00C8693A" w:rsidRDefault="00562695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7924" w:history="1">
            <w:r w:rsidR="0048174D" w:rsidRPr="00C8693A">
              <w:rPr>
                <w:rStyle w:val="Kpr"/>
                <w:rFonts w:cs="Times New Roman"/>
                <w:noProof/>
              </w:rPr>
              <w:t>3.</w:t>
            </w:r>
            <w:r w:rsidR="0048174D" w:rsidRPr="00C8693A">
              <w:rPr>
                <w:rFonts w:cs="Times New Roman"/>
                <w:noProof/>
              </w:rPr>
              <w:tab/>
            </w:r>
            <w:r w:rsidR="0048174D" w:rsidRPr="00C8693A">
              <w:rPr>
                <w:rStyle w:val="Kpr"/>
                <w:rFonts w:cs="Times New Roman"/>
                <w:noProof/>
              </w:rPr>
              <w:t>Sorumlular</w:t>
            </w:r>
            <w:r w:rsidR="0048174D" w:rsidRPr="00C8693A">
              <w:rPr>
                <w:rFonts w:cs="Times New Roman"/>
                <w:noProof/>
                <w:webHidden/>
              </w:rPr>
              <w:tab/>
            </w:r>
            <w:r w:rsidR="0048174D" w:rsidRPr="00C8693A">
              <w:rPr>
                <w:rFonts w:cs="Times New Roman"/>
                <w:noProof/>
                <w:webHidden/>
              </w:rPr>
              <w:fldChar w:fldCharType="begin"/>
            </w:r>
            <w:r w:rsidR="0048174D" w:rsidRPr="00C8693A">
              <w:rPr>
                <w:rFonts w:cs="Times New Roman"/>
                <w:noProof/>
                <w:webHidden/>
              </w:rPr>
              <w:instrText xml:space="preserve"> PAGEREF _Toc521067924 \h </w:instrText>
            </w:r>
            <w:r w:rsidR="0048174D" w:rsidRPr="00C8693A">
              <w:rPr>
                <w:rFonts w:cs="Times New Roman"/>
                <w:noProof/>
                <w:webHidden/>
              </w:rPr>
            </w:r>
            <w:r w:rsidR="0048174D" w:rsidRPr="00C8693A">
              <w:rPr>
                <w:rFonts w:cs="Times New Roman"/>
                <w:noProof/>
                <w:webHidden/>
              </w:rPr>
              <w:fldChar w:fldCharType="separate"/>
            </w:r>
            <w:r w:rsidR="0048174D" w:rsidRPr="00C8693A">
              <w:rPr>
                <w:rFonts w:cs="Times New Roman"/>
                <w:noProof/>
                <w:webHidden/>
              </w:rPr>
              <w:t>2</w:t>
            </w:r>
            <w:r w:rsidR="0048174D" w:rsidRPr="00C8693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C831211" w14:textId="77777777" w:rsidR="0048174D" w:rsidRPr="00C8693A" w:rsidRDefault="00562695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7925" w:history="1">
            <w:r w:rsidR="0048174D" w:rsidRPr="00C8693A">
              <w:rPr>
                <w:rStyle w:val="Kpr"/>
                <w:rFonts w:cs="Times New Roman"/>
                <w:noProof/>
              </w:rPr>
              <w:t>4.</w:t>
            </w:r>
            <w:r w:rsidR="0048174D" w:rsidRPr="00C8693A">
              <w:rPr>
                <w:rFonts w:cs="Times New Roman"/>
                <w:noProof/>
              </w:rPr>
              <w:tab/>
            </w:r>
            <w:r w:rsidR="0048174D" w:rsidRPr="00C8693A">
              <w:rPr>
                <w:rStyle w:val="Kpr"/>
                <w:rFonts w:cs="Times New Roman"/>
                <w:noProof/>
              </w:rPr>
              <w:t>Kurallar</w:t>
            </w:r>
            <w:r w:rsidR="0048174D" w:rsidRPr="00C8693A">
              <w:rPr>
                <w:rFonts w:cs="Times New Roman"/>
                <w:noProof/>
                <w:webHidden/>
              </w:rPr>
              <w:tab/>
            </w:r>
            <w:r w:rsidR="0048174D" w:rsidRPr="00C8693A">
              <w:rPr>
                <w:rFonts w:cs="Times New Roman"/>
                <w:noProof/>
                <w:webHidden/>
              </w:rPr>
              <w:fldChar w:fldCharType="begin"/>
            </w:r>
            <w:r w:rsidR="0048174D" w:rsidRPr="00C8693A">
              <w:rPr>
                <w:rFonts w:cs="Times New Roman"/>
                <w:noProof/>
                <w:webHidden/>
              </w:rPr>
              <w:instrText xml:space="preserve"> PAGEREF _Toc521067925 \h </w:instrText>
            </w:r>
            <w:r w:rsidR="0048174D" w:rsidRPr="00C8693A">
              <w:rPr>
                <w:rFonts w:cs="Times New Roman"/>
                <w:noProof/>
                <w:webHidden/>
              </w:rPr>
            </w:r>
            <w:r w:rsidR="0048174D" w:rsidRPr="00C8693A">
              <w:rPr>
                <w:rFonts w:cs="Times New Roman"/>
                <w:noProof/>
                <w:webHidden/>
              </w:rPr>
              <w:fldChar w:fldCharType="separate"/>
            </w:r>
            <w:r w:rsidR="0048174D" w:rsidRPr="00C8693A">
              <w:rPr>
                <w:rFonts w:cs="Times New Roman"/>
                <w:noProof/>
                <w:webHidden/>
              </w:rPr>
              <w:t>2</w:t>
            </w:r>
            <w:r w:rsidR="0048174D" w:rsidRPr="00C8693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B590FB6" w14:textId="77777777" w:rsidR="0048174D" w:rsidRPr="00C8693A" w:rsidRDefault="00562695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7926" w:history="1">
            <w:r w:rsidR="0048174D" w:rsidRPr="00C8693A">
              <w:rPr>
                <w:rStyle w:val="Kpr"/>
                <w:rFonts w:cs="Times New Roman"/>
                <w:noProof/>
              </w:rPr>
              <w:t>5.</w:t>
            </w:r>
            <w:r w:rsidR="0048174D" w:rsidRPr="00C8693A">
              <w:rPr>
                <w:rFonts w:cs="Times New Roman"/>
                <w:noProof/>
              </w:rPr>
              <w:tab/>
            </w:r>
            <w:r w:rsidR="0048174D" w:rsidRPr="00C8693A">
              <w:rPr>
                <w:rStyle w:val="Kpr"/>
                <w:rFonts w:cs="Times New Roman"/>
                <w:noProof/>
              </w:rPr>
              <w:t>Yaptırım</w:t>
            </w:r>
            <w:r w:rsidR="0048174D" w:rsidRPr="00C8693A">
              <w:rPr>
                <w:rFonts w:cs="Times New Roman"/>
                <w:noProof/>
                <w:webHidden/>
              </w:rPr>
              <w:tab/>
            </w:r>
            <w:r w:rsidR="0048174D" w:rsidRPr="00C8693A">
              <w:rPr>
                <w:rFonts w:cs="Times New Roman"/>
                <w:noProof/>
                <w:webHidden/>
              </w:rPr>
              <w:fldChar w:fldCharType="begin"/>
            </w:r>
            <w:r w:rsidR="0048174D" w:rsidRPr="00C8693A">
              <w:rPr>
                <w:rFonts w:cs="Times New Roman"/>
                <w:noProof/>
                <w:webHidden/>
              </w:rPr>
              <w:instrText xml:space="preserve"> PAGEREF _Toc521067926 \h </w:instrText>
            </w:r>
            <w:r w:rsidR="0048174D" w:rsidRPr="00C8693A">
              <w:rPr>
                <w:rFonts w:cs="Times New Roman"/>
                <w:noProof/>
                <w:webHidden/>
              </w:rPr>
            </w:r>
            <w:r w:rsidR="0048174D" w:rsidRPr="00C8693A">
              <w:rPr>
                <w:rFonts w:cs="Times New Roman"/>
                <w:noProof/>
                <w:webHidden/>
              </w:rPr>
              <w:fldChar w:fldCharType="separate"/>
            </w:r>
            <w:r w:rsidR="0048174D" w:rsidRPr="00C8693A">
              <w:rPr>
                <w:rFonts w:cs="Times New Roman"/>
                <w:noProof/>
                <w:webHidden/>
              </w:rPr>
              <w:t>4</w:t>
            </w:r>
            <w:r w:rsidR="0048174D" w:rsidRPr="00C8693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2BC8FE3" w14:textId="77777777" w:rsidR="0048174D" w:rsidRPr="00C8693A" w:rsidRDefault="00562695">
          <w:pPr>
            <w:pStyle w:val="T1"/>
            <w:tabs>
              <w:tab w:val="left" w:pos="440"/>
              <w:tab w:val="right" w:pos="10190"/>
            </w:tabs>
            <w:rPr>
              <w:rFonts w:cs="Times New Roman"/>
              <w:noProof/>
            </w:rPr>
          </w:pPr>
          <w:hyperlink w:anchor="_Toc521067927" w:history="1">
            <w:r w:rsidR="0048174D" w:rsidRPr="00C8693A">
              <w:rPr>
                <w:rStyle w:val="Kpr"/>
                <w:rFonts w:cs="Times New Roman"/>
                <w:noProof/>
              </w:rPr>
              <w:t>6.</w:t>
            </w:r>
            <w:r w:rsidR="0048174D" w:rsidRPr="00C8693A">
              <w:rPr>
                <w:rFonts w:cs="Times New Roman"/>
                <w:noProof/>
              </w:rPr>
              <w:tab/>
            </w:r>
            <w:r w:rsidR="0048174D" w:rsidRPr="00C8693A">
              <w:rPr>
                <w:rStyle w:val="Kpr"/>
                <w:rFonts w:cs="Times New Roman"/>
                <w:noProof/>
              </w:rPr>
              <w:t>İlgili Dokümanlar</w:t>
            </w:r>
            <w:r w:rsidR="0048174D" w:rsidRPr="00C8693A">
              <w:rPr>
                <w:rFonts w:cs="Times New Roman"/>
                <w:noProof/>
                <w:webHidden/>
              </w:rPr>
              <w:tab/>
            </w:r>
            <w:r w:rsidR="0048174D" w:rsidRPr="00C8693A">
              <w:rPr>
                <w:rFonts w:cs="Times New Roman"/>
                <w:noProof/>
                <w:webHidden/>
              </w:rPr>
              <w:fldChar w:fldCharType="begin"/>
            </w:r>
            <w:r w:rsidR="0048174D" w:rsidRPr="00C8693A">
              <w:rPr>
                <w:rFonts w:cs="Times New Roman"/>
                <w:noProof/>
                <w:webHidden/>
              </w:rPr>
              <w:instrText xml:space="preserve"> PAGEREF _Toc521067927 \h </w:instrText>
            </w:r>
            <w:r w:rsidR="0048174D" w:rsidRPr="00C8693A">
              <w:rPr>
                <w:rFonts w:cs="Times New Roman"/>
                <w:noProof/>
                <w:webHidden/>
              </w:rPr>
            </w:r>
            <w:r w:rsidR="0048174D" w:rsidRPr="00C8693A">
              <w:rPr>
                <w:rFonts w:cs="Times New Roman"/>
                <w:noProof/>
                <w:webHidden/>
              </w:rPr>
              <w:fldChar w:fldCharType="separate"/>
            </w:r>
            <w:r w:rsidR="0048174D" w:rsidRPr="00C8693A">
              <w:rPr>
                <w:rFonts w:cs="Times New Roman"/>
                <w:noProof/>
                <w:webHidden/>
              </w:rPr>
              <w:t>4</w:t>
            </w:r>
            <w:r w:rsidR="0048174D" w:rsidRPr="00C8693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6E8B7FA" w14:textId="77777777" w:rsidR="004A5279" w:rsidRPr="00C8693A" w:rsidRDefault="006324CD">
          <w:pPr>
            <w:rPr>
              <w:rFonts w:cs="Times New Roman"/>
            </w:rPr>
          </w:pPr>
          <w:r w:rsidRPr="00C8693A">
            <w:rPr>
              <w:rFonts w:cs="Times New Roman"/>
            </w:rPr>
            <w:fldChar w:fldCharType="end"/>
          </w:r>
        </w:p>
      </w:sdtContent>
    </w:sdt>
    <w:p w14:paraId="08E6DAB9" w14:textId="77777777" w:rsidR="004A5279" w:rsidRPr="00C8693A" w:rsidRDefault="004A5279" w:rsidP="00C43E34">
      <w:pPr>
        <w:pStyle w:val="Balk1"/>
        <w:numPr>
          <w:ilvl w:val="0"/>
          <w:numId w:val="0"/>
        </w:numPr>
        <w:ind w:left="432" w:hanging="432"/>
        <w:rPr>
          <w:rFonts w:cs="Times New Roman"/>
        </w:rPr>
      </w:pPr>
    </w:p>
    <w:p w14:paraId="1B61AA13" w14:textId="77777777" w:rsidR="004A5279" w:rsidRPr="00C8693A" w:rsidRDefault="006324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cs="Times New Roman"/>
        </w:rPr>
        <w:sectPr w:rsidR="004A5279" w:rsidRPr="00C869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67" w:right="720" w:bottom="2696" w:left="1320" w:header="680" w:footer="779" w:gutter="0"/>
          <w:pgNumType w:start="1"/>
          <w:cols w:space="708"/>
        </w:sectPr>
      </w:pPr>
      <w:r w:rsidRPr="00C8693A">
        <w:rPr>
          <w:rFonts w:cs="Times New Roman"/>
        </w:rPr>
        <w:br w:type="page"/>
      </w:r>
    </w:p>
    <w:p w14:paraId="0CC65D98" w14:textId="77777777" w:rsidR="004A5279" w:rsidRPr="00C8693A" w:rsidRDefault="006324CD" w:rsidP="00C43E34">
      <w:pPr>
        <w:pStyle w:val="Balk1"/>
      </w:pPr>
      <w:bookmarkStart w:id="2" w:name="_30j0zll" w:colFirst="0" w:colLast="0"/>
      <w:bookmarkStart w:id="3" w:name="_Toc521067922"/>
      <w:bookmarkEnd w:id="2"/>
      <w:r w:rsidRPr="00C43E34">
        <w:lastRenderedPageBreak/>
        <w:t>Amaç</w:t>
      </w:r>
      <w:bookmarkEnd w:id="3"/>
    </w:p>
    <w:p w14:paraId="310136A9" w14:textId="77777777" w:rsidR="004A5279" w:rsidRPr="00C8693A" w:rsidRDefault="006324CD">
      <w:pPr>
        <w:spacing w:before="240"/>
        <w:rPr>
          <w:rFonts w:cs="Times New Roman"/>
        </w:rPr>
      </w:pPr>
      <w:r w:rsidRPr="00C8693A">
        <w:rPr>
          <w:rFonts w:cs="Times New Roman"/>
        </w:rPr>
        <w:t>Bu politikanın amacı kablosuz cihazların firmanın bilişim güvenliğini riske etmeden bilgisayar ağımıza entegre edilmesi için söz konusu cihazların sahip olması gereken minimum standartları tanımlamaktır.</w:t>
      </w:r>
    </w:p>
    <w:p w14:paraId="169AABD7" w14:textId="77777777" w:rsidR="004A5279" w:rsidRPr="00C8693A" w:rsidRDefault="00EC09BF">
      <w:pPr>
        <w:spacing w:before="240"/>
        <w:rPr>
          <w:rFonts w:cs="Times New Roman"/>
        </w:rPr>
      </w:pPr>
      <w:r w:rsidRPr="00C8693A">
        <w:rPr>
          <w:rFonts w:cs="Times New Roman"/>
        </w:rPr>
        <w:t xml:space="preserve">Kablosuz iletişim ağı Tekirdağ </w:t>
      </w:r>
      <w:r w:rsidR="00400F13" w:rsidRPr="00C8693A">
        <w:rPr>
          <w:rFonts w:cs="Times New Roman"/>
        </w:rPr>
        <w:t>Namık Kemal Üniversitesi Bilgi İşlem Daire Başkanlığı</w:t>
      </w:r>
      <w:r w:rsidR="006324CD" w:rsidRPr="00C8693A">
        <w:rPr>
          <w:rFonts w:cs="Times New Roman"/>
        </w:rPr>
        <w:t xml:space="preserve"> genel ağ altyapısının bir parçası olduğunda</w:t>
      </w:r>
      <w:r w:rsidR="00106208" w:rsidRPr="00C8693A">
        <w:rPr>
          <w:rFonts w:cs="Times New Roman"/>
        </w:rPr>
        <w:t>n</w:t>
      </w:r>
      <w:r w:rsidR="006324CD" w:rsidRPr="00C8693A">
        <w:rPr>
          <w:rFonts w:cs="Times New Roman"/>
        </w:rPr>
        <w:t xml:space="preserve">, kablosuz iletişim ağlarının tasarımı, kurulumu ve yönetimi ağın güvenliği açısından önem </w:t>
      </w:r>
      <w:r w:rsidR="0048174D" w:rsidRPr="00C8693A">
        <w:rPr>
          <w:rFonts w:cs="Times New Roman"/>
        </w:rPr>
        <w:t>arz etmektedir</w:t>
      </w:r>
    </w:p>
    <w:p w14:paraId="46BF24A8" w14:textId="77777777" w:rsidR="004A5279" w:rsidRPr="00C8693A" w:rsidRDefault="004A5279">
      <w:pPr>
        <w:tabs>
          <w:tab w:val="left" w:pos="142"/>
          <w:tab w:val="left" w:pos="284"/>
          <w:tab w:val="left" w:pos="567"/>
          <w:tab w:val="left" w:pos="709"/>
        </w:tabs>
        <w:spacing w:line="276" w:lineRule="auto"/>
        <w:rPr>
          <w:rFonts w:cs="Times New Roman"/>
        </w:rPr>
      </w:pPr>
    </w:p>
    <w:p w14:paraId="2DEE1ACC" w14:textId="77777777" w:rsidR="004A5279" w:rsidRPr="00C8693A" w:rsidRDefault="006324CD">
      <w:pPr>
        <w:pStyle w:val="Balk1"/>
        <w:rPr>
          <w:rFonts w:cs="Times New Roman"/>
        </w:rPr>
      </w:pPr>
      <w:bookmarkStart w:id="4" w:name="_Toc521067923"/>
      <w:r w:rsidRPr="00C8693A">
        <w:rPr>
          <w:rFonts w:cs="Times New Roman"/>
        </w:rPr>
        <w:t>Kapsam</w:t>
      </w:r>
      <w:bookmarkEnd w:id="4"/>
    </w:p>
    <w:p w14:paraId="2286CED1" w14:textId="77777777" w:rsidR="004A5279" w:rsidRPr="00C8693A" w:rsidRDefault="00106208">
      <w:pPr>
        <w:spacing w:before="240"/>
        <w:rPr>
          <w:rFonts w:cs="Times New Roman"/>
        </w:rPr>
      </w:pPr>
      <w:r w:rsidRPr="00C8693A">
        <w:rPr>
          <w:rFonts w:cs="Times New Roman"/>
        </w:rPr>
        <w:t xml:space="preserve">Bu politika, </w:t>
      </w:r>
      <w:r w:rsidR="00EE66A0" w:rsidRPr="00C8693A">
        <w:rPr>
          <w:rFonts w:cs="Times New Roman"/>
        </w:rPr>
        <w:t xml:space="preserve">Tekirdağ </w:t>
      </w:r>
      <w:r w:rsidRPr="00C8693A">
        <w:rPr>
          <w:rFonts w:cs="Times New Roman"/>
        </w:rPr>
        <w:t>Namık Kemal Üniversitesi Bilgi İşlem Daire Başkanlığı</w:t>
      </w:r>
      <w:r w:rsidR="006324CD" w:rsidRPr="00C8693A">
        <w:rPr>
          <w:rFonts w:cs="Times New Roman"/>
        </w:rPr>
        <w:t xml:space="preserve"> ağına bağlanan tüm kablosuz bağlantılar için geçerlidir.</w:t>
      </w:r>
    </w:p>
    <w:p w14:paraId="28B8DF13" w14:textId="77777777" w:rsidR="004A5279" w:rsidRPr="00C8693A" w:rsidRDefault="004B11D0">
      <w:pPr>
        <w:spacing w:before="240"/>
        <w:rPr>
          <w:rFonts w:cs="Times New Roman"/>
        </w:rPr>
      </w:pPr>
      <w:r w:rsidRPr="00C8693A">
        <w:rPr>
          <w:rFonts w:cs="Times New Roman"/>
        </w:rPr>
        <w:t xml:space="preserve">Tekirdağ </w:t>
      </w:r>
      <w:r w:rsidR="00106208" w:rsidRPr="00C8693A">
        <w:rPr>
          <w:rFonts w:cs="Times New Roman"/>
        </w:rPr>
        <w:t>Namık Kemal Üniversitesi Bilgi İşlem Daire Başkanlığı</w:t>
      </w:r>
      <w:r w:rsidR="006324CD" w:rsidRPr="00C8693A">
        <w:rPr>
          <w:rFonts w:cs="Times New Roman"/>
        </w:rPr>
        <w:t xml:space="preserve"> bünyesinde kullanılabilecek kablosuz veri transferi sağlayabilen herhangi bir cihaz bu politikanın kapsamındadır. </w:t>
      </w:r>
    </w:p>
    <w:p w14:paraId="5752A9C0" w14:textId="77777777" w:rsidR="004A5279" w:rsidRPr="00C8693A" w:rsidRDefault="004A5279">
      <w:pPr>
        <w:spacing w:before="240"/>
        <w:rPr>
          <w:rFonts w:cs="Times New Roman"/>
        </w:rPr>
      </w:pPr>
    </w:p>
    <w:p w14:paraId="19472064" w14:textId="77777777" w:rsidR="004A5279" w:rsidRPr="00C8693A" w:rsidRDefault="006324CD">
      <w:pPr>
        <w:pStyle w:val="Balk1"/>
        <w:rPr>
          <w:rFonts w:cs="Times New Roman"/>
        </w:rPr>
      </w:pPr>
      <w:bookmarkStart w:id="5" w:name="_Toc521067924"/>
      <w:r w:rsidRPr="00C8693A">
        <w:rPr>
          <w:rFonts w:cs="Times New Roman"/>
        </w:rPr>
        <w:t>Sorumlular</w:t>
      </w:r>
      <w:bookmarkEnd w:id="5"/>
    </w:p>
    <w:p w14:paraId="58B2568C" w14:textId="77777777" w:rsidR="004A5279" w:rsidRPr="00C8693A" w:rsidRDefault="006324CD">
      <w:pPr>
        <w:tabs>
          <w:tab w:val="left" w:pos="142"/>
          <w:tab w:val="left" w:pos="284"/>
          <w:tab w:val="left" w:pos="567"/>
          <w:tab w:val="left" w:pos="709"/>
        </w:tabs>
        <w:spacing w:line="276" w:lineRule="auto"/>
        <w:rPr>
          <w:rFonts w:cs="Times New Roman"/>
        </w:rPr>
      </w:pPr>
      <w:r w:rsidRPr="00C8693A">
        <w:rPr>
          <w:rFonts w:cs="Times New Roman"/>
        </w:rPr>
        <w:t xml:space="preserve">Bu prosedürün oluşturulmasından BGYS Yönetim Temsilcisi sorumludur. Bu süreçte BGYS </w:t>
      </w:r>
      <w:r w:rsidR="00106208" w:rsidRPr="00C8693A">
        <w:rPr>
          <w:rFonts w:cs="Times New Roman"/>
        </w:rPr>
        <w:t>Yöneticisi tarafından destek sağlanır.</w:t>
      </w:r>
    </w:p>
    <w:p w14:paraId="4CAF17DE" w14:textId="77777777" w:rsidR="004A5279" w:rsidRPr="00C8693A" w:rsidRDefault="006324CD">
      <w:pPr>
        <w:tabs>
          <w:tab w:val="left" w:pos="142"/>
          <w:tab w:val="left" w:pos="284"/>
          <w:tab w:val="left" w:pos="567"/>
          <w:tab w:val="left" w:pos="709"/>
        </w:tabs>
        <w:spacing w:line="276" w:lineRule="auto"/>
        <w:rPr>
          <w:rFonts w:cs="Times New Roman"/>
        </w:rPr>
      </w:pPr>
      <w:r w:rsidRPr="00C8693A">
        <w:rPr>
          <w:rFonts w:cs="Times New Roman"/>
        </w:rPr>
        <w:t xml:space="preserve">Politikanın uygulanmasından </w:t>
      </w:r>
      <w:r w:rsidR="00730027" w:rsidRPr="00C8693A">
        <w:rPr>
          <w:rFonts w:cs="Times New Roman"/>
        </w:rPr>
        <w:t xml:space="preserve">Sistem ve Ağ Sorumlusu </w:t>
      </w:r>
      <w:r w:rsidRPr="00C8693A">
        <w:rPr>
          <w:rFonts w:cs="Times New Roman"/>
        </w:rPr>
        <w:t xml:space="preserve">sorumludur. </w:t>
      </w:r>
    </w:p>
    <w:p w14:paraId="743385C6" w14:textId="77777777" w:rsidR="004A5279" w:rsidRPr="00C8693A" w:rsidRDefault="006324CD">
      <w:pPr>
        <w:pStyle w:val="Balk1"/>
        <w:rPr>
          <w:rFonts w:cs="Times New Roman"/>
        </w:rPr>
      </w:pPr>
      <w:bookmarkStart w:id="6" w:name="_Toc521067925"/>
      <w:r w:rsidRPr="00C8693A">
        <w:rPr>
          <w:rFonts w:cs="Times New Roman"/>
        </w:rPr>
        <w:t>Kurallar</w:t>
      </w:r>
      <w:bookmarkEnd w:id="6"/>
    </w:p>
    <w:p w14:paraId="779FECDF" w14:textId="77777777" w:rsidR="004A5279" w:rsidRPr="00C8693A" w:rsidRDefault="00F80AC3">
      <w:pPr>
        <w:rPr>
          <w:rFonts w:cs="Times New Roman"/>
        </w:rPr>
      </w:pPr>
      <w:r w:rsidRPr="00C8693A">
        <w:rPr>
          <w:rFonts w:cs="Times New Roman"/>
        </w:rPr>
        <w:t xml:space="preserve">Tekirdağ </w:t>
      </w:r>
      <w:r w:rsidR="00113B82" w:rsidRPr="00C8693A">
        <w:rPr>
          <w:rFonts w:cs="Times New Roman"/>
        </w:rPr>
        <w:t>Namık Kemal Üniversitesi Bilgi İşlem Daire Başkanlığı</w:t>
      </w:r>
      <w:r w:rsidR="006324CD" w:rsidRPr="00C8693A">
        <w:rPr>
          <w:rFonts w:cs="Times New Roman"/>
        </w:rPr>
        <w:t xml:space="preserve"> sorumluluğundaki tüm Kablosuz iletişim ağları IT Yöneticisi ve ekibi tarafından izlenir ve muhafaza edilir. </w:t>
      </w:r>
      <w:r w:rsidR="004D0726" w:rsidRPr="00C8693A">
        <w:rPr>
          <w:rFonts w:cs="Times New Roman"/>
        </w:rPr>
        <w:t xml:space="preserve">Tekirdağ </w:t>
      </w:r>
      <w:r w:rsidR="00113B82" w:rsidRPr="00C8693A">
        <w:rPr>
          <w:rFonts w:cs="Times New Roman"/>
        </w:rPr>
        <w:t xml:space="preserve">Namık Kemal Üniversitesi </w:t>
      </w:r>
      <w:r w:rsidR="00113B82" w:rsidRPr="00C8693A">
        <w:rPr>
          <w:rFonts w:cs="Times New Roman"/>
        </w:rPr>
        <w:lastRenderedPageBreak/>
        <w:t xml:space="preserve">Bilgi İşlem Daire Başkanlığı ağ altyapısına </w:t>
      </w:r>
      <w:r w:rsidR="006324CD" w:rsidRPr="00C8693A">
        <w:rPr>
          <w:rFonts w:cs="Times New Roman"/>
        </w:rPr>
        <w:t xml:space="preserve">bağlanan herhangi bir Erişim Noktası (Access Point) veya kablosuz </w:t>
      </w:r>
      <w:proofErr w:type="gramStart"/>
      <w:r w:rsidR="006324CD" w:rsidRPr="00C8693A">
        <w:rPr>
          <w:rFonts w:cs="Times New Roman"/>
        </w:rPr>
        <w:t xml:space="preserve">cihaz,  </w:t>
      </w:r>
      <w:r w:rsidR="00113B82" w:rsidRPr="00C8693A">
        <w:rPr>
          <w:rFonts w:cs="Times New Roman"/>
        </w:rPr>
        <w:t>Sitem</w:t>
      </w:r>
      <w:proofErr w:type="gramEnd"/>
      <w:r w:rsidR="00113B82" w:rsidRPr="00C8693A">
        <w:rPr>
          <w:rFonts w:cs="Times New Roman"/>
        </w:rPr>
        <w:t xml:space="preserve"> ve Ağ Sorumlusu </w:t>
      </w:r>
      <w:r w:rsidR="006324CD" w:rsidRPr="00C8693A">
        <w:rPr>
          <w:rFonts w:cs="Times New Roman"/>
        </w:rPr>
        <w:t>sorumluluğu altında kabul edilir.</w:t>
      </w:r>
    </w:p>
    <w:p w14:paraId="4D4F0F3D" w14:textId="77777777" w:rsidR="004A5279" w:rsidRPr="00C8693A" w:rsidRDefault="006324CD">
      <w:pPr>
        <w:rPr>
          <w:rFonts w:cs="Times New Roman"/>
        </w:rPr>
      </w:pPr>
      <w:r w:rsidRPr="00C8693A">
        <w:rPr>
          <w:rFonts w:cs="Times New Roman"/>
        </w:rPr>
        <w:t>Aşağıdaki kurallar bu politikanın uygulama esasları olarak tanımlanmıştır.</w:t>
      </w:r>
    </w:p>
    <w:p w14:paraId="6D08641C" w14:textId="77777777" w:rsidR="004A5279" w:rsidRPr="00C8693A" w:rsidRDefault="004A5279">
      <w:pPr>
        <w:rPr>
          <w:rFonts w:cs="Times New Roman"/>
        </w:rPr>
      </w:pPr>
    </w:p>
    <w:p w14:paraId="75F574EA" w14:textId="77777777" w:rsidR="004A5279" w:rsidRPr="00C8693A" w:rsidRDefault="00632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C8693A">
        <w:rPr>
          <w:rFonts w:cs="Times New Roman"/>
          <w:color w:val="000000"/>
        </w:rPr>
        <w:t xml:space="preserve">Personelin </w:t>
      </w:r>
      <w:r w:rsidR="000F588B" w:rsidRPr="00C8693A">
        <w:rPr>
          <w:rFonts w:cs="Times New Roman"/>
        </w:rPr>
        <w:t xml:space="preserve">Tekirdağ </w:t>
      </w:r>
      <w:r w:rsidR="00113B82" w:rsidRPr="00C8693A">
        <w:rPr>
          <w:rFonts w:cs="Times New Roman"/>
        </w:rPr>
        <w:t>Namık Kemal Üniversitesi Bilgi İşlem Daire Başkanlığı</w:t>
      </w:r>
      <w:r w:rsidRPr="00C8693A">
        <w:rPr>
          <w:rFonts w:cs="Times New Roman"/>
          <w:color w:val="000000"/>
        </w:rPr>
        <w:t xml:space="preserve"> ağında kullandığı tüm Erişim Noktalarının ve kablosuz cihazlarının, kablosuz ağın ilgili tüm yasal düzenlemelerine,</w:t>
      </w:r>
      <w:r w:rsidR="00113B82" w:rsidRPr="00C8693A">
        <w:rPr>
          <w:rFonts w:cs="Times New Roman"/>
          <w:color w:val="000000"/>
        </w:rPr>
        <w:t xml:space="preserve"> standartlarına ve Sistem ve Ağ </w:t>
      </w:r>
      <w:proofErr w:type="gramStart"/>
      <w:r w:rsidR="00113B82" w:rsidRPr="00C8693A">
        <w:rPr>
          <w:rFonts w:cs="Times New Roman"/>
          <w:color w:val="000000"/>
        </w:rPr>
        <w:t xml:space="preserve">Sorumlusu </w:t>
      </w:r>
      <w:r w:rsidRPr="00C8693A">
        <w:rPr>
          <w:rFonts w:cs="Times New Roman"/>
          <w:color w:val="000000"/>
        </w:rPr>
        <w:t xml:space="preserve"> tarafından</w:t>
      </w:r>
      <w:proofErr w:type="gramEnd"/>
      <w:r w:rsidRPr="00C8693A">
        <w:rPr>
          <w:rFonts w:cs="Times New Roman"/>
          <w:color w:val="000000"/>
        </w:rPr>
        <w:t xml:space="preserve"> tanımlanmış </w:t>
      </w:r>
      <w:r w:rsidR="00E02EF0" w:rsidRPr="00C8693A">
        <w:rPr>
          <w:rFonts w:cs="Times New Roman"/>
          <w:color w:val="000000"/>
        </w:rPr>
        <w:t>kurallara</w:t>
      </w:r>
      <w:r w:rsidRPr="00C8693A">
        <w:rPr>
          <w:rFonts w:cs="Times New Roman"/>
          <w:color w:val="000000"/>
        </w:rPr>
        <w:t xml:space="preserve"> uygun olması gerekir.</w:t>
      </w:r>
    </w:p>
    <w:p w14:paraId="649320D4" w14:textId="77777777" w:rsidR="004A5279" w:rsidRPr="00C8693A" w:rsidRDefault="00632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C8693A">
        <w:rPr>
          <w:rFonts w:cs="Times New Roman"/>
          <w:color w:val="000000"/>
        </w:rPr>
        <w:t>Standart olmayan Erişim Noktalarının veya kablosuz cihazların kurulumu yasaktır.</w:t>
      </w:r>
    </w:p>
    <w:p w14:paraId="7B5F4D8A" w14:textId="77777777" w:rsidR="004A5279" w:rsidRPr="00C8693A" w:rsidRDefault="00632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C8693A">
        <w:rPr>
          <w:rFonts w:cs="Times New Roman"/>
          <w:color w:val="000000"/>
        </w:rPr>
        <w:t xml:space="preserve">Kablosuz </w:t>
      </w:r>
      <w:proofErr w:type="spellStart"/>
      <w:r w:rsidRPr="00C8693A">
        <w:rPr>
          <w:rFonts w:cs="Times New Roman"/>
          <w:color w:val="000000"/>
        </w:rPr>
        <w:t>erişim</w:t>
      </w:r>
      <w:proofErr w:type="spellEnd"/>
      <w:r w:rsidRPr="00C8693A">
        <w:rPr>
          <w:rFonts w:cs="Times New Roman"/>
          <w:color w:val="000000"/>
        </w:rPr>
        <w:t xml:space="preserve"> cihazlarında, </w:t>
      </w:r>
      <w:r w:rsidR="00B34A62" w:rsidRPr="00C8693A">
        <w:rPr>
          <w:rFonts w:cs="Times New Roman"/>
        </w:rPr>
        <w:t xml:space="preserve">Tekirdağ </w:t>
      </w:r>
      <w:r w:rsidR="00114595" w:rsidRPr="00C8693A">
        <w:rPr>
          <w:rFonts w:cs="Times New Roman"/>
        </w:rPr>
        <w:t xml:space="preserve">Namık Kemal Üniversitesi Bilgi İşlem Daire </w:t>
      </w:r>
      <w:proofErr w:type="spellStart"/>
      <w:r w:rsidR="00114595" w:rsidRPr="00C8693A">
        <w:rPr>
          <w:rFonts w:cs="Times New Roman"/>
        </w:rPr>
        <w:t>Başkanlığı</w:t>
      </w:r>
      <w:r w:rsidRPr="00C8693A">
        <w:rPr>
          <w:rFonts w:cs="Times New Roman"/>
          <w:color w:val="000000"/>
        </w:rPr>
        <w:t>’nin</w:t>
      </w:r>
      <w:proofErr w:type="spellEnd"/>
      <w:r w:rsidRPr="00C8693A">
        <w:rPr>
          <w:rFonts w:cs="Times New Roman"/>
          <w:color w:val="000000"/>
        </w:rPr>
        <w:t xml:space="preserve"> </w:t>
      </w:r>
      <w:r w:rsidR="0048174D" w:rsidRPr="00C8693A">
        <w:rPr>
          <w:rFonts w:cs="Times New Roman"/>
          <w:color w:val="000000"/>
        </w:rPr>
        <w:t>belirlemiş</w:t>
      </w:r>
      <w:r w:rsidRPr="00C8693A">
        <w:rPr>
          <w:rFonts w:cs="Times New Roman"/>
          <w:color w:val="000000"/>
        </w:rPr>
        <w:t xml:space="preserve">̧ </w:t>
      </w:r>
      <w:r w:rsidR="0048174D" w:rsidRPr="00C8693A">
        <w:rPr>
          <w:rFonts w:cs="Times New Roman"/>
          <w:color w:val="000000"/>
        </w:rPr>
        <w:t>olduğu</w:t>
      </w:r>
      <w:r w:rsidRPr="00C8693A">
        <w:rPr>
          <w:rFonts w:cs="Times New Roman"/>
          <w:color w:val="000000"/>
        </w:rPr>
        <w:t xml:space="preserve"> güvenlik ayarları kullanılmalıdır. </w:t>
      </w:r>
    </w:p>
    <w:p w14:paraId="122E8FE3" w14:textId="77777777" w:rsidR="004A5279" w:rsidRPr="00C8693A" w:rsidRDefault="00632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proofErr w:type="spellStart"/>
      <w:r w:rsidRPr="00C8693A">
        <w:rPr>
          <w:rFonts w:cs="Times New Roman"/>
          <w:color w:val="000000"/>
        </w:rPr>
        <w:t>Erişim</w:t>
      </w:r>
      <w:proofErr w:type="spellEnd"/>
      <w:r w:rsidRPr="00C8693A">
        <w:rPr>
          <w:rFonts w:cs="Times New Roman"/>
          <w:color w:val="000000"/>
        </w:rPr>
        <w:t xml:space="preserve"> cihazlarının tamamı </w:t>
      </w:r>
      <w:r w:rsidR="000C0075" w:rsidRPr="00C8693A">
        <w:rPr>
          <w:rFonts w:cs="Times New Roman"/>
        </w:rPr>
        <w:t xml:space="preserve">Tekirdağ </w:t>
      </w:r>
      <w:r w:rsidR="00114595" w:rsidRPr="00C8693A">
        <w:rPr>
          <w:rFonts w:cs="Times New Roman"/>
        </w:rPr>
        <w:t>Namık Kemal Üniversitesi Bilgi İşlem Daire Başkanlığı</w:t>
      </w:r>
      <w:r w:rsidR="00114595" w:rsidRPr="00C8693A">
        <w:rPr>
          <w:rFonts w:cs="Times New Roman"/>
          <w:color w:val="000000"/>
        </w:rPr>
        <w:t>’nı</w:t>
      </w:r>
      <w:r w:rsidRPr="00C8693A">
        <w:rPr>
          <w:rFonts w:cs="Times New Roman"/>
          <w:color w:val="000000"/>
        </w:rPr>
        <w:t>n fiziksel olarak korunmuş alanı içinde konumlandırılmalıdır.</w:t>
      </w:r>
    </w:p>
    <w:p w14:paraId="1F52A88C" w14:textId="77777777" w:rsidR="004A5279" w:rsidRPr="00C8693A" w:rsidRDefault="00120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C8693A">
        <w:rPr>
          <w:rFonts w:cs="Times New Roman"/>
        </w:rPr>
        <w:t xml:space="preserve">Tekirdağ </w:t>
      </w:r>
      <w:r w:rsidR="004651D7" w:rsidRPr="00C8693A">
        <w:rPr>
          <w:rFonts w:cs="Times New Roman"/>
        </w:rPr>
        <w:t>Namık Kemal Üniversitesi Bilgi İşlem Daire Başkanlığı</w:t>
      </w:r>
      <w:r w:rsidR="006324CD" w:rsidRPr="00C8693A">
        <w:rPr>
          <w:rFonts w:cs="Times New Roman"/>
          <w:color w:val="000000"/>
        </w:rPr>
        <w:t xml:space="preserve">, mevcut onaylanmış Erişim Noktalarını veya cihazlarını parazite neden olabilecek standart dışı, yetkisiz cihazları devre dışı bırakma hakkına sahiptir. Bu tür cihazlar önceden haber verilmeden çıkartılabilir. Kablosuz ağların izlenmesi, </w:t>
      </w:r>
      <w:r w:rsidR="007C1F50" w:rsidRPr="00C8693A">
        <w:rPr>
          <w:rFonts w:cs="Times New Roman"/>
        </w:rPr>
        <w:t xml:space="preserve">Tekirdağ </w:t>
      </w:r>
      <w:r w:rsidR="004651D7" w:rsidRPr="00C8693A">
        <w:rPr>
          <w:rFonts w:cs="Times New Roman"/>
        </w:rPr>
        <w:t>Namık Kemal Üniversitesi Bilgi İşlem Daire Başkanlığı</w:t>
      </w:r>
      <w:r w:rsidR="006324CD" w:rsidRPr="00C8693A">
        <w:rPr>
          <w:rFonts w:cs="Times New Roman"/>
          <w:color w:val="000000"/>
        </w:rPr>
        <w:t xml:space="preserve"> tarafından düzenli olarak yapılmaktadır.</w:t>
      </w:r>
    </w:p>
    <w:p w14:paraId="4118B55C" w14:textId="77777777" w:rsidR="004A5279" w:rsidRPr="00C8693A" w:rsidRDefault="00465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C8693A">
        <w:rPr>
          <w:rFonts w:cs="Times New Roman"/>
          <w:color w:val="000000"/>
        </w:rPr>
        <w:t>K</w:t>
      </w:r>
      <w:r w:rsidR="006324CD" w:rsidRPr="00C8693A">
        <w:rPr>
          <w:rFonts w:cs="Times New Roman"/>
          <w:color w:val="000000"/>
        </w:rPr>
        <w:t xml:space="preserve">imlik doğrulaması olmayan açık erişim, </w:t>
      </w:r>
      <w:r w:rsidR="00B2624B" w:rsidRPr="00C8693A">
        <w:rPr>
          <w:rFonts w:cs="Times New Roman"/>
        </w:rPr>
        <w:t xml:space="preserve">Tekirdağ </w:t>
      </w:r>
      <w:r w:rsidRPr="00C8693A">
        <w:rPr>
          <w:rFonts w:cs="Times New Roman"/>
        </w:rPr>
        <w:t>Namık Kemal Üniversitesi Bilgi İşlem Daire Başkanlığı</w:t>
      </w:r>
      <w:r w:rsidR="006324CD" w:rsidRPr="00C8693A">
        <w:rPr>
          <w:rFonts w:cs="Times New Roman"/>
          <w:color w:val="000000"/>
        </w:rPr>
        <w:t xml:space="preserve"> çevresinde kablosuz noktalar yoluyla veya güvenli kablosuz ağdan ayrı olarak sağlanmalıdır.</w:t>
      </w:r>
    </w:p>
    <w:p w14:paraId="6BF27498" w14:textId="77777777" w:rsidR="004A5279" w:rsidRPr="00C8693A" w:rsidRDefault="00B331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C8693A">
        <w:rPr>
          <w:rFonts w:cs="Times New Roman"/>
        </w:rPr>
        <w:lastRenderedPageBreak/>
        <w:t xml:space="preserve">Tekirdağ </w:t>
      </w:r>
      <w:r w:rsidR="005C5A89" w:rsidRPr="00C8693A">
        <w:rPr>
          <w:rFonts w:cs="Times New Roman"/>
        </w:rPr>
        <w:t>Namık Kemal Üniversitesi Bilgi İşlem Daire Başkanlığı</w:t>
      </w:r>
      <w:r w:rsidR="006324CD" w:rsidRPr="00C8693A">
        <w:rPr>
          <w:rFonts w:cs="Times New Roman"/>
          <w:color w:val="000000"/>
        </w:rPr>
        <w:t xml:space="preserve"> güvenli kablosuz ağında, yalnızca lisanslı veya açık kaynak kod lisanslı yazılımların kullanılmasına izin verilir.</w:t>
      </w:r>
    </w:p>
    <w:p w14:paraId="4F6FD3D1" w14:textId="77777777" w:rsidR="004A5279" w:rsidRPr="00C8693A" w:rsidRDefault="00632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C8693A">
        <w:rPr>
          <w:rFonts w:cs="Times New Roman"/>
          <w:color w:val="000000"/>
        </w:rPr>
        <w:t xml:space="preserve">Cihaza erişim için güçlü bir parola kullanılmalıdır. Erişim parolaları varsayılan ayarda bırakılmamalıdır. </w:t>
      </w:r>
    </w:p>
    <w:p w14:paraId="101DE8A6" w14:textId="77777777" w:rsidR="004A5279" w:rsidRPr="00C8693A" w:rsidRDefault="00632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C8693A">
        <w:rPr>
          <w:rFonts w:cs="Times New Roman"/>
          <w:color w:val="000000"/>
        </w:rPr>
        <w:t xml:space="preserve">Kullanıcılar tarafından </w:t>
      </w:r>
      <w:r w:rsidR="00DE4199" w:rsidRPr="00C8693A">
        <w:rPr>
          <w:rFonts w:cs="Times New Roman"/>
          <w:color w:val="000000"/>
        </w:rPr>
        <w:t>kurumun</w:t>
      </w:r>
      <w:r w:rsidRPr="00C8693A">
        <w:rPr>
          <w:rFonts w:cs="Times New Roman"/>
          <w:color w:val="000000"/>
        </w:rPr>
        <w:t xml:space="preserve"> tüm internet bant genişliğinin tüketilmesi engellenmelidir. </w:t>
      </w:r>
    </w:p>
    <w:p w14:paraId="6672D51C" w14:textId="77777777" w:rsidR="004A5279" w:rsidRPr="00C8693A" w:rsidRDefault="00632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bookmarkStart w:id="7" w:name="_1fob9te" w:colFirst="0" w:colLast="0"/>
      <w:bookmarkEnd w:id="7"/>
      <w:r w:rsidRPr="00C8693A">
        <w:rPr>
          <w:rFonts w:cs="Times New Roman"/>
          <w:color w:val="000000"/>
        </w:rPr>
        <w:t>Kablosuz ağa d</w:t>
      </w:r>
      <w:r w:rsidR="006E1DF2" w:rsidRPr="00C8693A">
        <w:rPr>
          <w:rFonts w:cs="Times New Roman"/>
          <w:color w:val="000000"/>
        </w:rPr>
        <w:t>a</w:t>
      </w:r>
      <w:r w:rsidRPr="00C8693A">
        <w:rPr>
          <w:rFonts w:cs="Times New Roman"/>
          <w:color w:val="000000"/>
        </w:rPr>
        <w:t xml:space="preserve">hil olan </w:t>
      </w:r>
      <w:r w:rsidR="00DE4199" w:rsidRPr="00C8693A">
        <w:rPr>
          <w:rFonts w:cs="Times New Roman"/>
          <w:color w:val="000000"/>
        </w:rPr>
        <w:t>kurum</w:t>
      </w:r>
      <w:r w:rsidRPr="00C8693A">
        <w:rPr>
          <w:rFonts w:cs="Times New Roman"/>
          <w:color w:val="000000"/>
        </w:rPr>
        <w:t xml:space="preserve"> çalışanları için bile erişimler sınırlandırılmalıdır. Sadece internete çıkacak olan kullanıcıların kablosuz ağ üzerinden diğer uygulamaların (ses, güvenlik, </w:t>
      </w:r>
      <w:proofErr w:type="spellStart"/>
      <w:r w:rsidRPr="00C8693A">
        <w:rPr>
          <w:rFonts w:cs="Times New Roman"/>
          <w:color w:val="000000"/>
        </w:rPr>
        <w:t>mobilite</w:t>
      </w:r>
      <w:proofErr w:type="spellEnd"/>
      <w:r w:rsidRPr="00C8693A">
        <w:rPr>
          <w:rFonts w:cs="Times New Roman"/>
          <w:color w:val="000000"/>
        </w:rPr>
        <w:t xml:space="preserve"> </w:t>
      </w:r>
      <w:proofErr w:type="spellStart"/>
      <w:r w:rsidRPr="00C8693A">
        <w:rPr>
          <w:rFonts w:cs="Times New Roman"/>
          <w:color w:val="000000"/>
        </w:rPr>
        <w:t>vb</w:t>
      </w:r>
      <w:proofErr w:type="spellEnd"/>
      <w:r w:rsidRPr="00C8693A">
        <w:rPr>
          <w:rFonts w:cs="Times New Roman"/>
          <w:color w:val="000000"/>
        </w:rPr>
        <w:t xml:space="preserve">) çalıştığı networklere erişimi engellenmeli gerekirse networkler farklı IP aralıkları üzerinde ayarlanmalı, cihaz üzerinde Access Control </w:t>
      </w:r>
      <w:proofErr w:type="spellStart"/>
      <w:r w:rsidRPr="00C8693A">
        <w:rPr>
          <w:rFonts w:cs="Times New Roman"/>
          <w:color w:val="000000"/>
        </w:rPr>
        <w:t>Listler</w:t>
      </w:r>
      <w:proofErr w:type="spellEnd"/>
      <w:r w:rsidRPr="00C8693A">
        <w:rPr>
          <w:rFonts w:cs="Times New Roman"/>
          <w:color w:val="000000"/>
        </w:rPr>
        <w:t xml:space="preserve"> (Yetki kuralları) oluşturulmalıdır. </w:t>
      </w:r>
    </w:p>
    <w:p w14:paraId="5E6684D6" w14:textId="77777777" w:rsidR="004A5279" w:rsidRPr="00C8693A" w:rsidRDefault="00632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C8693A">
        <w:rPr>
          <w:rFonts w:cs="Times New Roman"/>
          <w:color w:val="000000"/>
        </w:rPr>
        <w:t xml:space="preserve">Kablosuz ağ cihazlarına erişim sadece yetkili kişiler tarafından </w:t>
      </w:r>
      <w:r w:rsidR="00DE4199" w:rsidRPr="00C8693A">
        <w:rPr>
          <w:rFonts w:cs="Times New Roman"/>
          <w:color w:val="000000"/>
        </w:rPr>
        <w:t>Access Controller, SSH</w:t>
      </w:r>
      <w:r w:rsidRPr="00C8693A">
        <w:rPr>
          <w:rFonts w:cs="Times New Roman"/>
          <w:color w:val="000000"/>
        </w:rPr>
        <w:t xml:space="preserve"> ya da cihaz başında </w:t>
      </w:r>
      <w:proofErr w:type="spellStart"/>
      <w:r w:rsidRPr="00C8693A">
        <w:rPr>
          <w:rFonts w:cs="Times New Roman"/>
          <w:color w:val="000000"/>
        </w:rPr>
        <w:t>console</w:t>
      </w:r>
      <w:proofErr w:type="spellEnd"/>
      <w:r w:rsidRPr="00C8693A">
        <w:rPr>
          <w:rFonts w:cs="Times New Roman"/>
          <w:color w:val="000000"/>
        </w:rPr>
        <w:t xml:space="preserve"> (konsol) ile yapılmalı, http ve telnet protokolleriyle erişim kapatılmalıdır. </w:t>
      </w:r>
    </w:p>
    <w:p w14:paraId="1E02F4A3" w14:textId="77777777" w:rsidR="004A5279" w:rsidRPr="00C8693A" w:rsidRDefault="00632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C8693A">
        <w:rPr>
          <w:rFonts w:cs="Times New Roman"/>
          <w:color w:val="000000"/>
        </w:rPr>
        <w:t>Yetkili Kullanıcılar, aile üyelerinden bile olsa, giriş bilgilerini ve şifrelerini korumalıdır.</w:t>
      </w:r>
    </w:p>
    <w:p w14:paraId="726FE475" w14:textId="77777777" w:rsidR="004A5279" w:rsidRPr="00C8693A" w:rsidRDefault="00632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C8693A">
        <w:rPr>
          <w:rFonts w:cs="Times New Roman"/>
          <w:color w:val="000000"/>
        </w:rPr>
        <w:t>Kuruluşlar ve kullanıcılar, kablosuz iletişim ağlarını uygulamadan ve kullanmadan önce güvenlik tehditlerini anlamaları gerekir.  Aşağıda açıklanan tehditler, genel olarak kablosuz ağ cihazları ile ilgili olabilecek tehditlerdir.</w:t>
      </w:r>
    </w:p>
    <w:p w14:paraId="499C5523" w14:textId="77777777" w:rsidR="004A5279" w:rsidRPr="00C8693A" w:rsidRDefault="006324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proofErr w:type="spellStart"/>
      <w:r w:rsidRPr="00C8693A">
        <w:rPr>
          <w:rFonts w:cs="Times New Roman"/>
          <w:color w:val="000000"/>
        </w:rPr>
        <w:t>Denial</w:t>
      </w:r>
      <w:proofErr w:type="spellEnd"/>
      <w:r w:rsidRPr="00C8693A">
        <w:rPr>
          <w:rFonts w:cs="Times New Roman"/>
          <w:color w:val="000000"/>
        </w:rPr>
        <w:t xml:space="preserve"> of </w:t>
      </w:r>
      <w:proofErr w:type="gramStart"/>
      <w:r w:rsidRPr="00C8693A">
        <w:rPr>
          <w:rFonts w:cs="Times New Roman"/>
          <w:color w:val="000000"/>
        </w:rPr>
        <w:t>Service -</w:t>
      </w:r>
      <w:proofErr w:type="gramEnd"/>
      <w:r w:rsidRPr="00C8693A">
        <w:rPr>
          <w:rFonts w:cs="Times New Roman"/>
          <w:color w:val="000000"/>
        </w:rPr>
        <w:t xml:space="preserve"> Saldırgan, kablosuz ağların veya ağ aygıtlarının normal kullanımını veya yönetimini engeller veya sınırlar.</w:t>
      </w:r>
    </w:p>
    <w:p w14:paraId="0D7B0AA4" w14:textId="77777777" w:rsidR="004A5279" w:rsidRPr="00C8693A" w:rsidRDefault="006324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proofErr w:type="gramStart"/>
      <w:r w:rsidRPr="00C8693A">
        <w:rPr>
          <w:rFonts w:cs="Times New Roman"/>
          <w:color w:val="000000"/>
        </w:rPr>
        <w:t>Dinleme -</w:t>
      </w:r>
      <w:proofErr w:type="gramEnd"/>
      <w:r w:rsidRPr="00C8693A">
        <w:rPr>
          <w:rFonts w:cs="Times New Roman"/>
          <w:color w:val="000000"/>
        </w:rPr>
        <w:t xml:space="preserve"> Saldırgan, kimlik doğrulama kimlik bilgileri de dahil olmak üzere kablosuz ağları veri için pasif olarak izler.</w:t>
      </w:r>
    </w:p>
    <w:p w14:paraId="4453F0C6" w14:textId="77777777" w:rsidR="004A5279" w:rsidRPr="00C8693A" w:rsidRDefault="006324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C8693A">
        <w:rPr>
          <w:rFonts w:cs="Times New Roman"/>
          <w:color w:val="000000"/>
        </w:rPr>
        <w:t>Man-in-</w:t>
      </w:r>
      <w:proofErr w:type="spellStart"/>
      <w:r w:rsidRPr="00C8693A">
        <w:rPr>
          <w:rFonts w:cs="Times New Roman"/>
          <w:color w:val="000000"/>
        </w:rPr>
        <w:t>the</w:t>
      </w:r>
      <w:proofErr w:type="spellEnd"/>
      <w:r w:rsidRPr="00C8693A">
        <w:rPr>
          <w:rFonts w:cs="Times New Roman"/>
          <w:color w:val="000000"/>
        </w:rPr>
        <w:t>-</w:t>
      </w:r>
      <w:proofErr w:type="spellStart"/>
      <w:proofErr w:type="gramStart"/>
      <w:r w:rsidRPr="00C8693A">
        <w:rPr>
          <w:rFonts w:cs="Times New Roman"/>
          <w:color w:val="000000"/>
        </w:rPr>
        <w:t>Middle</w:t>
      </w:r>
      <w:proofErr w:type="spellEnd"/>
      <w:r w:rsidRPr="00C8693A">
        <w:rPr>
          <w:rFonts w:cs="Times New Roman"/>
          <w:color w:val="000000"/>
        </w:rPr>
        <w:t xml:space="preserve"> -</w:t>
      </w:r>
      <w:proofErr w:type="gramEnd"/>
      <w:r w:rsidRPr="00C8693A">
        <w:rPr>
          <w:rFonts w:cs="Times New Roman"/>
          <w:color w:val="000000"/>
        </w:rPr>
        <w:t xml:space="preserve"> Saldırgan, kablosuz istemciler ve AP'ler arasındaki iletişimleri aktif olarak engeller, böylece kimlik doğrulama kimlik bilgileri ve veriler elde edilir.</w:t>
      </w:r>
    </w:p>
    <w:p w14:paraId="6348A26F" w14:textId="77777777" w:rsidR="004A5279" w:rsidRPr="00C8693A" w:rsidRDefault="006324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proofErr w:type="spellStart"/>
      <w:proofErr w:type="gramStart"/>
      <w:r w:rsidRPr="00C8693A">
        <w:rPr>
          <w:rFonts w:cs="Times New Roman"/>
          <w:color w:val="000000"/>
        </w:rPr>
        <w:lastRenderedPageBreak/>
        <w:t>Masquerading</w:t>
      </w:r>
      <w:proofErr w:type="spellEnd"/>
      <w:r w:rsidRPr="00C8693A">
        <w:rPr>
          <w:rFonts w:cs="Times New Roman"/>
          <w:color w:val="000000"/>
        </w:rPr>
        <w:t xml:space="preserve"> -</w:t>
      </w:r>
      <w:proofErr w:type="gramEnd"/>
      <w:r w:rsidRPr="00C8693A">
        <w:rPr>
          <w:rFonts w:cs="Times New Roman"/>
          <w:color w:val="000000"/>
        </w:rPr>
        <w:t xml:space="preserve"> Saldırgan, yetkili bir kullanıcıyı taklit eder ve kablosuz ağlara belirli yetkisiz ayrıcalıklar kazandırır.</w:t>
      </w:r>
    </w:p>
    <w:p w14:paraId="748C799A" w14:textId="77777777" w:rsidR="004A5279" w:rsidRPr="00C8693A" w:rsidRDefault="006324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C8693A">
        <w:rPr>
          <w:rFonts w:cs="Times New Roman"/>
          <w:color w:val="000000"/>
        </w:rPr>
        <w:t xml:space="preserve">İleti </w:t>
      </w:r>
      <w:proofErr w:type="gramStart"/>
      <w:r w:rsidRPr="00C8693A">
        <w:rPr>
          <w:rFonts w:cs="Times New Roman"/>
          <w:color w:val="000000"/>
        </w:rPr>
        <w:t>Değişikliği -</w:t>
      </w:r>
      <w:proofErr w:type="gramEnd"/>
      <w:r w:rsidRPr="00C8693A">
        <w:rPr>
          <w:rFonts w:cs="Times New Roman"/>
          <w:color w:val="000000"/>
        </w:rPr>
        <w:t xml:space="preserve"> Saldırgan, kablosuz ağlar yoluyla gönderilen meşru bir iletiyi silerek, ekleyerek, değiştirerek veya yeniden sıralamayla değiştirir</w:t>
      </w:r>
    </w:p>
    <w:p w14:paraId="4C21FDC2" w14:textId="77777777" w:rsidR="004A5279" w:rsidRPr="00C8693A" w:rsidRDefault="006324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C8693A">
        <w:rPr>
          <w:rFonts w:cs="Times New Roman"/>
          <w:color w:val="000000"/>
        </w:rPr>
        <w:t xml:space="preserve">Mesaj Yeniden </w:t>
      </w:r>
      <w:proofErr w:type="gramStart"/>
      <w:r w:rsidRPr="00C8693A">
        <w:rPr>
          <w:rFonts w:cs="Times New Roman"/>
          <w:color w:val="000000"/>
        </w:rPr>
        <w:t>Oynatma -</w:t>
      </w:r>
      <w:proofErr w:type="gramEnd"/>
      <w:r w:rsidRPr="00C8693A">
        <w:rPr>
          <w:rFonts w:cs="Times New Roman"/>
          <w:color w:val="000000"/>
        </w:rPr>
        <w:t xml:space="preserve"> Saldırgan, kablosuz ağlar vasıtasıyla iletimleri pasif olarak izler ve mesajı tekrar gönderir; saldırgan meşru bir kullanıcı</w:t>
      </w:r>
      <w:r w:rsidR="00F2730C" w:rsidRPr="00C8693A">
        <w:rPr>
          <w:rFonts w:cs="Times New Roman"/>
          <w:color w:val="000000"/>
        </w:rPr>
        <w:t>y</w:t>
      </w:r>
      <w:r w:rsidRPr="00C8693A">
        <w:rPr>
          <w:rFonts w:cs="Times New Roman"/>
          <w:color w:val="000000"/>
        </w:rPr>
        <w:t>mış gibi davranıyor.</w:t>
      </w:r>
    </w:p>
    <w:p w14:paraId="4F10DC35" w14:textId="77777777" w:rsidR="004A5279" w:rsidRPr="00C8693A" w:rsidRDefault="006324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C8693A">
        <w:rPr>
          <w:rFonts w:cs="Times New Roman"/>
          <w:color w:val="000000"/>
        </w:rPr>
        <w:t xml:space="preserve">Trafik </w:t>
      </w:r>
      <w:proofErr w:type="gramStart"/>
      <w:r w:rsidRPr="00C8693A">
        <w:rPr>
          <w:rFonts w:cs="Times New Roman"/>
          <w:color w:val="000000"/>
        </w:rPr>
        <w:t>Analizi -</w:t>
      </w:r>
      <w:proofErr w:type="gramEnd"/>
      <w:r w:rsidRPr="00C8693A">
        <w:rPr>
          <w:rFonts w:cs="Times New Roman"/>
          <w:color w:val="000000"/>
        </w:rPr>
        <w:t xml:space="preserve"> Saldırgan, iletişim modellerini ve katılımcılarını belirlemek için kablosuz ağlar vasıtasıyla iletimleri pasif olarak izler.</w:t>
      </w:r>
    </w:p>
    <w:p w14:paraId="54DCCA33" w14:textId="77777777" w:rsidR="004A5279" w:rsidRPr="00C8693A" w:rsidRDefault="006324C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</w:rPr>
      </w:pPr>
      <w:r w:rsidRPr="00C8693A">
        <w:rPr>
          <w:rFonts w:cs="Times New Roman"/>
          <w:color w:val="000000"/>
        </w:rPr>
        <w:t xml:space="preserve">Fiziksel olarak </w:t>
      </w:r>
      <w:proofErr w:type="spellStart"/>
      <w:r w:rsidRPr="00C8693A">
        <w:rPr>
          <w:rFonts w:cs="Times New Roman"/>
          <w:color w:val="000000"/>
        </w:rPr>
        <w:t>Tampered</w:t>
      </w:r>
      <w:proofErr w:type="spellEnd"/>
      <w:r w:rsidRPr="00C8693A">
        <w:rPr>
          <w:rFonts w:cs="Times New Roman"/>
          <w:color w:val="000000"/>
        </w:rPr>
        <w:t xml:space="preserve"> – AP'nin (Access Point – Erişim Noktası) antenindeki değişikliklerden veya AP başka bir yere taşınırsa, şifreler donanımdan alınabilir. Bu, saldırganın lehine olan sinyal gücünü artırır.</w:t>
      </w:r>
    </w:p>
    <w:p w14:paraId="3545E46A" w14:textId="77777777" w:rsidR="004A5279" w:rsidRPr="00C8693A" w:rsidRDefault="004A5279">
      <w:pPr>
        <w:ind w:left="720"/>
        <w:rPr>
          <w:rFonts w:cs="Times New Roman"/>
        </w:rPr>
      </w:pPr>
    </w:p>
    <w:p w14:paraId="555880D6" w14:textId="77777777" w:rsidR="00C43E34" w:rsidRPr="0050167A" w:rsidRDefault="00C43E34" w:rsidP="00C43E34">
      <w:pPr>
        <w:pStyle w:val="Balk1"/>
      </w:pPr>
      <w:bookmarkStart w:id="8" w:name="_3znysh7" w:colFirst="0" w:colLast="0"/>
      <w:bookmarkStart w:id="9" w:name="_Toc533586942"/>
      <w:bookmarkEnd w:id="8"/>
      <w:r w:rsidRPr="00C43E34">
        <w:t>Yaptırım</w:t>
      </w:r>
      <w:bookmarkEnd w:id="9"/>
    </w:p>
    <w:p w14:paraId="3F5372C6" w14:textId="77777777" w:rsidR="00C43E34" w:rsidRPr="0050167A" w:rsidRDefault="00C43E34" w:rsidP="00C43E34">
      <w:pPr>
        <w:rPr>
          <w:rFonts w:cs="Times New Roman"/>
          <w:color w:val="000000"/>
        </w:rPr>
      </w:pPr>
      <w:r w:rsidRPr="0050167A">
        <w:rPr>
          <w:rFonts w:cs="Times New Roman"/>
          <w:color w:val="000000"/>
        </w:rPr>
        <w:t xml:space="preserve">Bu politikanın ihlal edilmesi durumunda </w:t>
      </w:r>
      <w:r>
        <w:rPr>
          <w:rFonts w:cs="Times New Roman"/>
          <w:color w:val="000000"/>
        </w:rPr>
        <w:t xml:space="preserve">Disiplin Prosedürü uygulanacaktır. </w:t>
      </w:r>
    </w:p>
    <w:p w14:paraId="7F66F862" w14:textId="77777777" w:rsidR="00C43E34" w:rsidRPr="0050167A" w:rsidRDefault="00C43E34" w:rsidP="00C43E34">
      <w:pPr>
        <w:pStyle w:val="Balk1"/>
      </w:pPr>
      <w:bookmarkStart w:id="10" w:name="_Toc533586943"/>
      <w:r w:rsidRPr="0050167A">
        <w:t xml:space="preserve">İlgili </w:t>
      </w:r>
      <w:r w:rsidRPr="00C43E34">
        <w:t>Dokümanlar</w:t>
      </w:r>
      <w:bookmarkEnd w:id="10"/>
    </w:p>
    <w:p w14:paraId="2C53BB5E" w14:textId="193DA62C" w:rsidR="00C43E34" w:rsidRPr="0050167A" w:rsidRDefault="00527518" w:rsidP="00C43E34">
      <w:r>
        <w:t>EYS</w:t>
      </w:r>
      <w:r w:rsidR="00C43E34" w:rsidRPr="009D20ED">
        <w:t>-P</w:t>
      </w:r>
      <w:r>
        <w:t>O</w:t>
      </w:r>
      <w:r w:rsidR="00C43E34" w:rsidRPr="009D20ED">
        <w:t>.</w:t>
      </w:r>
      <w:proofErr w:type="gramStart"/>
      <w:r>
        <w:t>0</w:t>
      </w:r>
      <w:r w:rsidR="00C43E34" w:rsidRPr="009D20ED">
        <w:t>20 -</w:t>
      </w:r>
      <w:proofErr w:type="gramEnd"/>
      <w:r w:rsidR="00C43E34" w:rsidRPr="009D20ED">
        <w:t xml:space="preserve"> DİSİPLİN PROSEDÜRÜ</w:t>
      </w:r>
    </w:p>
    <w:p w14:paraId="2347D10E" w14:textId="77777777" w:rsidR="004A5279" w:rsidRPr="00C8693A" w:rsidRDefault="004A5279" w:rsidP="00C43E34">
      <w:pPr>
        <w:pStyle w:val="Balk1"/>
        <w:numPr>
          <w:ilvl w:val="0"/>
          <w:numId w:val="0"/>
        </w:numPr>
        <w:ind w:left="432"/>
        <w:jc w:val="left"/>
        <w:rPr>
          <w:rFonts w:cs="Times New Roman"/>
        </w:rPr>
      </w:pPr>
    </w:p>
    <w:sectPr w:rsidR="004A5279" w:rsidRPr="00C8693A">
      <w:type w:val="continuous"/>
      <w:pgSz w:w="12240" w:h="15840"/>
      <w:pgMar w:top="567" w:right="720" w:bottom="2696" w:left="1320" w:header="68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2AF4" w14:textId="77777777" w:rsidR="00562695" w:rsidRDefault="00562695">
      <w:r>
        <w:separator/>
      </w:r>
    </w:p>
  </w:endnote>
  <w:endnote w:type="continuationSeparator" w:id="0">
    <w:p w14:paraId="2F800F4B" w14:textId="77777777" w:rsidR="00562695" w:rsidRDefault="0056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amasHeavy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464BF" w14:textId="77777777" w:rsidR="004A5279" w:rsidRDefault="004A52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24E9B254" w14:textId="77777777" w:rsidR="004A5279" w:rsidRDefault="006324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02AB" w14:textId="77777777" w:rsidR="004A5279" w:rsidRDefault="004A527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BahamasHeavy" w:eastAsia="BahamasHeavy" w:hAnsi="BahamasHeavy" w:cs="BahamasHeavy"/>
        <w:color w:val="000000"/>
        <w:sz w:val="48"/>
        <w:szCs w:val="48"/>
      </w:rPr>
    </w:pPr>
  </w:p>
  <w:tbl>
    <w:tblPr>
      <w:tblStyle w:val="a0"/>
      <w:tblW w:w="101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095"/>
      <w:gridCol w:w="5095"/>
    </w:tblGrid>
    <w:tr w:rsidR="004A5279" w14:paraId="6C89B849" w14:textId="77777777">
      <w:tc>
        <w:tcPr>
          <w:tcW w:w="5095" w:type="dxa"/>
          <w:shd w:val="clear" w:color="auto" w:fill="auto"/>
        </w:tcPr>
        <w:p w14:paraId="75DD14F0" w14:textId="77777777" w:rsidR="004A5279" w:rsidRPr="00C8693A" w:rsidRDefault="006324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C8693A">
            <w:rPr>
              <w:rFonts w:cs="Times New Roman"/>
              <w:b/>
              <w:color w:val="000000"/>
            </w:rPr>
            <w:t>HAZIRLAYAN</w:t>
          </w:r>
        </w:p>
      </w:tc>
      <w:tc>
        <w:tcPr>
          <w:tcW w:w="5095" w:type="dxa"/>
          <w:shd w:val="clear" w:color="auto" w:fill="auto"/>
        </w:tcPr>
        <w:p w14:paraId="3D792B95" w14:textId="77777777" w:rsidR="004A5279" w:rsidRPr="00C8693A" w:rsidRDefault="006324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C8693A">
            <w:rPr>
              <w:rFonts w:cs="Times New Roman"/>
              <w:b/>
              <w:color w:val="000000"/>
            </w:rPr>
            <w:t>ONAYLAYAN</w:t>
          </w:r>
        </w:p>
      </w:tc>
    </w:tr>
    <w:tr w:rsidR="004A5279" w14:paraId="1F27444D" w14:textId="77777777">
      <w:trPr>
        <w:trHeight w:val="960"/>
      </w:trPr>
      <w:tc>
        <w:tcPr>
          <w:tcW w:w="5095" w:type="dxa"/>
          <w:shd w:val="clear" w:color="auto" w:fill="auto"/>
          <w:vAlign w:val="center"/>
        </w:tcPr>
        <w:p w14:paraId="7A6FBB75" w14:textId="77777777" w:rsidR="004A5279" w:rsidRPr="00C8693A" w:rsidRDefault="00C869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C8693A">
            <w:rPr>
              <w:rFonts w:cs="Times New Roman"/>
            </w:rPr>
            <w:t>ÖZLEM EVRİM GÜNDOĞDU</w:t>
          </w:r>
        </w:p>
      </w:tc>
      <w:tc>
        <w:tcPr>
          <w:tcW w:w="5095" w:type="dxa"/>
          <w:shd w:val="clear" w:color="auto" w:fill="auto"/>
          <w:vAlign w:val="center"/>
        </w:tcPr>
        <w:p w14:paraId="2B7769EC" w14:textId="77777777" w:rsidR="004A5279" w:rsidRPr="00C8693A" w:rsidRDefault="00C869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C8693A">
            <w:rPr>
              <w:rFonts w:cs="Times New Roman"/>
            </w:rPr>
            <w:t>EVREN KÖKSAL</w:t>
          </w:r>
        </w:p>
      </w:tc>
    </w:tr>
  </w:tbl>
  <w:p w14:paraId="4073EEFA" w14:textId="77777777" w:rsidR="004A5279" w:rsidRDefault="004A52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1D813" w14:textId="77777777" w:rsidR="002C6879" w:rsidRDefault="002C68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772E8" w14:textId="77777777" w:rsidR="00562695" w:rsidRDefault="00562695">
      <w:r>
        <w:separator/>
      </w:r>
    </w:p>
  </w:footnote>
  <w:footnote w:type="continuationSeparator" w:id="0">
    <w:p w14:paraId="766FACC1" w14:textId="77777777" w:rsidR="00562695" w:rsidRDefault="0056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3BE2" w14:textId="77777777" w:rsidR="002C6879" w:rsidRDefault="002C68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2F144" w14:textId="77777777" w:rsidR="004A5279" w:rsidRDefault="004A527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"/>
      <w:tblW w:w="1022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97"/>
      <w:gridCol w:w="5028"/>
      <w:gridCol w:w="1575"/>
      <w:gridCol w:w="1421"/>
    </w:tblGrid>
    <w:tr w:rsidR="004A5279" w14:paraId="7E67E778" w14:textId="77777777" w:rsidTr="00C30E73">
      <w:trPr>
        <w:trHeight w:val="325"/>
        <w:jc w:val="center"/>
      </w:trPr>
      <w:tc>
        <w:tcPr>
          <w:tcW w:w="219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B4E8DA7" w14:textId="77777777" w:rsidR="004A5279" w:rsidRPr="002C6879" w:rsidRDefault="00C8693A" w:rsidP="00C8693A">
          <w:pPr>
            <w:spacing w:line="276" w:lineRule="auto"/>
            <w:jc w:val="center"/>
            <w:rPr>
              <w:rFonts w:ascii="Arial" w:eastAsia="Arial" w:hAnsi="Arial" w:cs="Arial"/>
              <w:b/>
            </w:rPr>
          </w:pPr>
          <w:r w:rsidRPr="002C6879">
            <w:rPr>
              <w:rFonts w:ascii="Arial" w:eastAsia="Arial" w:hAnsi="Arial" w:cs="Arial"/>
              <w:b/>
              <w:noProof/>
              <w:lang w:val="en-US" w:eastAsia="en-US"/>
            </w:rPr>
            <w:drawing>
              <wp:inline distT="0" distB="0" distL="0" distR="0" wp14:anchorId="26057428" wp14:editId="3A45EF69">
                <wp:extent cx="1019175" cy="1016493"/>
                <wp:effectExtent l="0" t="0" r="0" b="0"/>
                <wp:docPr id="2" name="Resim 2" descr="C:\Users\ogundogdu\Desktop\TNKU_LOGO\TNKU_LOGO\TR\_TNKU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gundogdu\Desktop\TNKU_LOGO\TNKU_LOGO\TR\_TNKU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6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4F19216" w14:textId="77777777" w:rsidR="002C6879" w:rsidRPr="002C6879" w:rsidRDefault="002C68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/>
            </w:rPr>
          </w:pPr>
          <w:r w:rsidRPr="002C6879">
            <w:rPr>
              <w:rFonts w:cs="Times New Roman"/>
              <w:b/>
              <w:color w:val="000000"/>
            </w:rPr>
            <w:t>TNKÜ</w:t>
          </w:r>
        </w:p>
        <w:p w14:paraId="4F9D123D" w14:textId="3A1F1190" w:rsidR="004A5279" w:rsidRPr="002C6879" w:rsidRDefault="006324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/>
            </w:rPr>
          </w:pPr>
          <w:r w:rsidRPr="002C6879">
            <w:rPr>
              <w:rFonts w:cs="Times New Roman"/>
              <w:b/>
              <w:color w:val="000000"/>
            </w:rPr>
            <w:t>KABLOSUZ ERİŞİM POLİTİKASI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7D18E71" w14:textId="06B2B650" w:rsidR="004A5279" w:rsidRPr="00E34786" w:rsidRDefault="006324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E34786">
            <w:rPr>
              <w:rFonts w:cs="Times New Roman"/>
              <w:b/>
              <w:bCs/>
              <w:color w:val="000000"/>
              <w:sz w:val="16"/>
              <w:szCs w:val="16"/>
            </w:rPr>
            <w:t xml:space="preserve">Doküman </w:t>
          </w:r>
          <w:r w:rsidR="00B279EF" w:rsidRPr="00E34786">
            <w:rPr>
              <w:rFonts w:cs="Times New Roman"/>
              <w:b/>
              <w:bCs/>
              <w:color w:val="000000"/>
              <w:sz w:val="16"/>
              <w:szCs w:val="16"/>
            </w:rPr>
            <w:t>Kodu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D526E8D" w14:textId="360EE723" w:rsidR="004A5279" w:rsidRPr="00E34786" w:rsidRDefault="005275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E34786">
            <w:rPr>
              <w:rFonts w:cs="Times New Roman"/>
              <w:b/>
              <w:bCs/>
              <w:color w:val="000000"/>
              <w:sz w:val="16"/>
              <w:szCs w:val="16"/>
            </w:rPr>
            <w:t>EYS</w:t>
          </w:r>
          <w:r w:rsidR="00C8693A" w:rsidRPr="00E34786">
            <w:rPr>
              <w:rFonts w:cs="Times New Roman"/>
              <w:b/>
              <w:bCs/>
              <w:color w:val="000000"/>
              <w:sz w:val="16"/>
              <w:szCs w:val="16"/>
            </w:rPr>
            <w:t>-</w:t>
          </w:r>
          <w:r w:rsidR="006324CD" w:rsidRPr="00E34786">
            <w:rPr>
              <w:rFonts w:cs="Times New Roman"/>
              <w:b/>
              <w:bCs/>
              <w:color w:val="000000"/>
              <w:sz w:val="16"/>
              <w:szCs w:val="16"/>
            </w:rPr>
            <w:t>P</w:t>
          </w:r>
          <w:r w:rsidRPr="00E34786">
            <w:rPr>
              <w:rFonts w:cs="Times New Roman"/>
              <w:b/>
              <w:bCs/>
              <w:color w:val="000000"/>
              <w:sz w:val="16"/>
              <w:szCs w:val="16"/>
            </w:rPr>
            <w:t>O</w:t>
          </w:r>
          <w:r w:rsidR="003F1AA1">
            <w:rPr>
              <w:rFonts w:cs="Times New Roman"/>
              <w:b/>
              <w:bCs/>
              <w:color w:val="000000"/>
              <w:sz w:val="16"/>
              <w:szCs w:val="16"/>
            </w:rPr>
            <w:t>-</w:t>
          </w:r>
          <w:bookmarkStart w:id="1" w:name="_GoBack"/>
          <w:bookmarkEnd w:id="1"/>
          <w:r w:rsidRPr="00E34786">
            <w:rPr>
              <w:rFonts w:cs="Times New Roman"/>
              <w:b/>
              <w:bCs/>
              <w:color w:val="000000"/>
              <w:sz w:val="16"/>
              <w:szCs w:val="16"/>
            </w:rPr>
            <w:t>0</w:t>
          </w:r>
          <w:r w:rsidR="006324CD" w:rsidRPr="00E34786">
            <w:rPr>
              <w:rFonts w:cs="Times New Roman"/>
              <w:b/>
              <w:bCs/>
              <w:color w:val="000000"/>
              <w:sz w:val="16"/>
              <w:szCs w:val="16"/>
            </w:rPr>
            <w:t>11</w:t>
          </w:r>
        </w:p>
      </w:tc>
    </w:tr>
    <w:tr w:rsidR="004A5279" w14:paraId="633B7716" w14:textId="77777777" w:rsidTr="00C30E73">
      <w:trPr>
        <w:trHeight w:val="325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27D509" w14:textId="77777777" w:rsidR="004A5279" w:rsidRPr="002C6879" w:rsidRDefault="004A52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50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A24B094" w14:textId="77777777" w:rsidR="004A5279" w:rsidRPr="002C6879" w:rsidRDefault="004A52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C9716C6" w14:textId="77777777" w:rsidR="004A5279" w:rsidRPr="00E34786" w:rsidRDefault="006324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E34786">
            <w:rPr>
              <w:rFonts w:cs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B51912E" w14:textId="77777777" w:rsidR="004A5279" w:rsidRPr="00E34786" w:rsidRDefault="00C8693A" w:rsidP="00E70D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E34786">
            <w:rPr>
              <w:rFonts w:cs="Times New Roman"/>
              <w:b/>
              <w:bCs/>
              <w:color w:val="000000"/>
              <w:sz w:val="16"/>
              <w:szCs w:val="16"/>
            </w:rPr>
            <w:t>07.09</w:t>
          </w:r>
          <w:r w:rsidR="006324CD" w:rsidRPr="00E34786">
            <w:rPr>
              <w:rFonts w:cs="Times New Roman"/>
              <w:b/>
              <w:bCs/>
              <w:color w:val="000000"/>
              <w:sz w:val="16"/>
              <w:szCs w:val="16"/>
            </w:rPr>
            <w:t>.201</w:t>
          </w:r>
          <w:r w:rsidR="006324CD" w:rsidRPr="00E34786">
            <w:rPr>
              <w:rFonts w:cs="Times New Roman"/>
              <w:b/>
              <w:bCs/>
              <w:sz w:val="16"/>
              <w:szCs w:val="16"/>
            </w:rPr>
            <w:t>8</w:t>
          </w:r>
        </w:p>
      </w:tc>
    </w:tr>
    <w:tr w:rsidR="004A5279" w14:paraId="40FD9BF8" w14:textId="77777777" w:rsidTr="00C30E73">
      <w:trPr>
        <w:trHeight w:val="325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B547DFA" w14:textId="77777777" w:rsidR="004A5279" w:rsidRPr="002C6879" w:rsidRDefault="004A52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50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71CABD" w14:textId="77777777" w:rsidR="004A5279" w:rsidRPr="002C6879" w:rsidRDefault="004A52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7BBCA7" w14:textId="77777777" w:rsidR="004A5279" w:rsidRPr="00E34786" w:rsidRDefault="006324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E34786">
            <w:rPr>
              <w:rFonts w:cs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9014694" w14:textId="05EC61B0" w:rsidR="004A5279" w:rsidRPr="00E34786" w:rsidRDefault="006324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E34786">
            <w:rPr>
              <w:rFonts w:cs="Times New Roman"/>
              <w:b/>
              <w:bCs/>
              <w:color w:val="000000"/>
              <w:sz w:val="16"/>
              <w:szCs w:val="16"/>
            </w:rPr>
            <w:t>0</w:t>
          </w:r>
          <w:r w:rsidR="00527518" w:rsidRPr="00E34786">
            <w:rPr>
              <w:rFonts w:cs="Times New Roman"/>
              <w:b/>
              <w:bCs/>
              <w:color w:val="000000"/>
              <w:sz w:val="16"/>
              <w:szCs w:val="16"/>
            </w:rPr>
            <w:t>1</w:t>
          </w:r>
        </w:p>
      </w:tc>
    </w:tr>
    <w:tr w:rsidR="004A5279" w14:paraId="47E050F8" w14:textId="77777777" w:rsidTr="00C30E73">
      <w:trPr>
        <w:trHeight w:val="325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C554AD7" w14:textId="77777777" w:rsidR="004A5279" w:rsidRPr="002C6879" w:rsidRDefault="004A52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50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F24FA76" w14:textId="77777777" w:rsidR="004A5279" w:rsidRPr="002C6879" w:rsidRDefault="004A52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8A97155" w14:textId="77777777" w:rsidR="004A5279" w:rsidRPr="00E34786" w:rsidRDefault="006324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E34786">
            <w:rPr>
              <w:rFonts w:cs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6DBC5E" w14:textId="40A839BB" w:rsidR="004A5279" w:rsidRPr="00E34786" w:rsidRDefault="005275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E34786">
            <w:rPr>
              <w:rFonts w:cs="Times New Roman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4A5279" w14:paraId="4D714F66" w14:textId="77777777" w:rsidTr="00C30E73">
      <w:trPr>
        <w:trHeight w:val="326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38F0673" w14:textId="77777777" w:rsidR="004A5279" w:rsidRPr="002C6879" w:rsidRDefault="004A52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50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F720C7" w14:textId="77777777" w:rsidR="004A5279" w:rsidRPr="002C6879" w:rsidRDefault="004A52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3B13235" w14:textId="1CAB8AE6" w:rsidR="004A5279" w:rsidRPr="00E34786" w:rsidRDefault="005275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E34786">
            <w:rPr>
              <w:rFonts w:cs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DFF2C4" w14:textId="0877F3E6" w:rsidR="004A5279" w:rsidRPr="00E34786" w:rsidRDefault="005275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E34786">
            <w:rPr>
              <w:rFonts w:cs="Times New Roman"/>
              <w:b/>
              <w:bCs/>
              <w:color w:val="000000"/>
              <w:sz w:val="16"/>
              <w:szCs w:val="16"/>
            </w:rPr>
            <w:t>5</w:t>
          </w:r>
        </w:p>
      </w:tc>
    </w:tr>
  </w:tbl>
  <w:p w14:paraId="0EFFE22F" w14:textId="77777777" w:rsidR="004A5279" w:rsidRDefault="004A52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BahamasHeavy" w:eastAsia="BahamasHeavy" w:hAnsi="BahamasHeavy" w:cs="BahamasHeavy"/>
        <w:color w:val="000000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F5AB5" w14:textId="77777777" w:rsidR="002C6879" w:rsidRDefault="002C68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60B1E"/>
    <w:multiLevelType w:val="multilevel"/>
    <w:tmpl w:val="0409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0DE22E9"/>
    <w:multiLevelType w:val="multilevel"/>
    <w:tmpl w:val="FD18253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E205B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79"/>
    <w:rsid w:val="000C0075"/>
    <w:rsid w:val="000F588B"/>
    <w:rsid w:val="00106208"/>
    <w:rsid w:val="00113B82"/>
    <w:rsid w:val="00114595"/>
    <w:rsid w:val="0012008E"/>
    <w:rsid w:val="001A4B33"/>
    <w:rsid w:val="00263C79"/>
    <w:rsid w:val="00281D5E"/>
    <w:rsid w:val="002864B3"/>
    <w:rsid w:val="002C6879"/>
    <w:rsid w:val="003F1AA1"/>
    <w:rsid w:val="00400F13"/>
    <w:rsid w:val="004651D7"/>
    <w:rsid w:val="0048174D"/>
    <w:rsid w:val="004A5279"/>
    <w:rsid w:val="004B11D0"/>
    <w:rsid w:val="004D0726"/>
    <w:rsid w:val="00527518"/>
    <w:rsid w:val="00562695"/>
    <w:rsid w:val="005C5A89"/>
    <w:rsid w:val="006324CD"/>
    <w:rsid w:val="006E1DF2"/>
    <w:rsid w:val="00730027"/>
    <w:rsid w:val="007C1F50"/>
    <w:rsid w:val="008D3ACF"/>
    <w:rsid w:val="00A57876"/>
    <w:rsid w:val="00A76173"/>
    <w:rsid w:val="00B2624B"/>
    <w:rsid w:val="00B279EF"/>
    <w:rsid w:val="00B33133"/>
    <w:rsid w:val="00B34A62"/>
    <w:rsid w:val="00B60FEC"/>
    <w:rsid w:val="00C05165"/>
    <w:rsid w:val="00C30E73"/>
    <w:rsid w:val="00C43E34"/>
    <w:rsid w:val="00C8693A"/>
    <w:rsid w:val="00CB7F44"/>
    <w:rsid w:val="00DC22E0"/>
    <w:rsid w:val="00DE4199"/>
    <w:rsid w:val="00E02EF0"/>
    <w:rsid w:val="00E1554C"/>
    <w:rsid w:val="00E34786"/>
    <w:rsid w:val="00E70D65"/>
    <w:rsid w:val="00E8559D"/>
    <w:rsid w:val="00EA78AA"/>
    <w:rsid w:val="00EB0C60"/>
    <w:rsid w:val="00EC09BF"/>
    <w:rsid w:val="00EE66A0"/>
    <w:rsid w:val="00F02A7F"/>
    <w:rsid w:val="00F2730C"/>
    <w:rsid w:val="00F462CA"/>
    <w:rsid w:val="00F8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54761"/>
  <w15:docId w15:val="{56B42D9C-76B8-4BD2-9A46-0C387573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E34"/>
    <w:pPr>
      <w:spacing w:line="360" w:lineRule="auto"/>
    </w:pPr>
    <w:rPr>
      <w:rFonts w:ascii="Times New Roman" w:hAnsi="Times New Roman"/>
    </w:rPr>
  </w:style>
  <w:style w:type="paragraph" w:styleId="Balk1">
    <w:name w:val="heading 1"/>
    <w:basedOn w:val="Normal"/>
    <w:next w:val="Normal"/>
    <w:qFormat/>
    <w:rsid w:val="00C43E34"/>
    <w:pPr>
      <w:keepNext/>
      <w:numPr>
        <w:numId w:val="1"/>
      </w:numPr>
      <w:outlineLvl w:val="0"/>
    </w:pPr>
    <w:rPr>
      <w:b/>
      <w:caps/>
      <w:color w:val="000000"/>
    </w:rPr>
  </w:style>
  <w:style w:type="paragraph" w:styleId="Balk2">
    <w:name w:val="heading 2"/>
    <w:basedOn w:val="Normal"/>
    <w:next w:val="Normal"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43E3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43E3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43E3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8174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8174D"/>
  </w:style>
  <w:style w:type="paragraph" w:styleId="AltBilgi">
    <w:name w:val="footer"/>
    <w:basedOn w:val="Normal"/>
    <w:link w:val="AltBilgiChar"/>
    <w:uiPriority w:val="99"/>
    <w:unhideWhenUsed/>
    <w:rsid w:val="0048174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174D"/>
  </w:style>
  <w:style w:type="paragraph" w:styleId="T1">
    <w:name w:val="toc 1"/>
    <w:basedOn w:val="Normal"/>
    <w:next w:val="Normal"/>
    <w:autoRedefine/>
    <w:uiPriority w:val="39"/>
    <w:unhideWhenUsed/>
    <w:rsid w:val="0048174D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48174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0F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F13"/>
    <w:rPr>
      <w:rFonts w:ascii="Tahoma" w:hAnsi="Tahoma" w:cs="Tahoma"/>
      <w:sz w:val="16"/>
      <w:szCs w:val="1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43E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43E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43E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6</cp:revision>
  <dcterms:created xsi:type="dcterms:W3CDTF">2022-11-22T13:23:00Z</dcterms:created>
  <dcterms:modified xsi:type="dcterms:W3CDTF">2022-11-28T10:54:00Z</dcterms:modified>
</cp:coreProperties>
</file>