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CB17B4" w14:paraId="53169A96" w14:textId="77777777" w:rsidTr="00EF687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C7E1DBD" w14:textId="77777777" w:rsidR="00FB074A" w:rsidRPr="00CB17B4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B17B4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E9872B0" wp14:editId="3974D2C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45BA106A" w14:textId="77777777" w:rsidR="00CB17B4" w:rsidRDefault="00CB17B4" w:rsidP="00CB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D47DCB1" w14:textId="5C28E7FD" w:rsidR="00FB074A" w:rsidRPr="00EF6877" w:rsidRDefault="00CB17B4" w:rsidP="00CB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D02887" w:rsidRP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MÜHENDİSLİK F</w:t>
            </w:r>
            <w:r w:rsidR="000E4BF3" w:rsidRP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AKÜLTESİ</w:t>
            </w:r>
            <w:r w:rsidRP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</w:t>
            </w:r>
            <w:r w:rsidRP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18EA1DB0" w14:textId="35EEE5B3" w:rsidR="000E4BF3" w:rsidRPr="00CB17B4" w:rsidRDefault="00D02887" w:rsidP="00CB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  <w:r w:rsidR="00CB17B4" w:rsidRP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AKTERİYOLOJİK</w:t>
            </w:r>
            <w:r w:rsidRP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</w:t>
            </w:r>
            <w:r w:rsidR="00CB17B4" w:rsidRP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TÜV</w:t>
            </w:r>
            <w:r w:rsidR="000E4BF3" w:rsidRP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C</w:t>
            </w:r>
            <w:r w:rsidR="00CB17B4" w:rsidRP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İHAZI</w:t>
            </w:r>
            <w:r w:rsidR="000E4BF3" w:rsidRP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</w:t>
            </w:r>
            <w:r w:rsidR="00CB17B4" w:rsidRP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ULLAN</w:t>
            </w:r>
            <w:r w:rsid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0E4BF3" w:rsidRP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</w:t>
            </w:r>
            <w:r w:rsidR="00CB17B4" w:rsidRPr="00EF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ALİMATI</w:t>
            </w:r>
          </w:p>
        </w:tc>
        <w:tc>
          <w:tcPr>
            <w:tcW w:w="1984" w:type="dxa"/>
            <w:vAlign w:val="center"/>
          </w:tcPr>
          <w:p w14:paraId="6881A2EE" w14:textId="77777777" w:rsidR="00FB074A" w:rsidRPr="00CB17B4" w:rsidRDefault="00FB074A" w:rsidP="00E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7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05474ED" w14:textId="2FF8D130" w:rsidR="00FB074A" w:rsidRPr="00CB17B4" w:rsidRDefault="00FB074A" w:rsidP="00E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7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CB17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EF68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-262</w:t>
            </w:r>
          </w:p>
        </w:tc>
      </w:tr>
      <w:tr w:rsidR="00FB074A" w:rsidRPr="00CB17B4" w14:paraId="1D2A7C6A" w14:textId="77777777" w:rsidTr="00EF6877">
        <w:trPr>
          <w:trHeight w:val="284"/>
        </w:trPr>
        <w:tc>
          <w:tcPr>
            <w:tcW w:w="1702" w:type="dxa"/>
            <w:vMerge/>
          </w:tcPr>
          <w:p w14:paraId="25355B50" w14:textId="77777777" w:rsidR="00FB074A" w:rsidRPr="00CB17B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27" w:type="dxa"/>
            <w:vMerge/>
          </w:tcPr>
          <w:p w14:paraId="0AFCD858" w14:textId="77777777" w:rsidR="00FB074A" w:rsidRPr="00CB17B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1045800" w14:textId="77777777" w:rsidR="00FB074A" w:rsidRPr="00CB17B4" w:rsidRDefault="00FB074A" w:rsidP="00E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7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3EB0BC09" w14:textId="33BC4F38" w:rsidR="00FB074A" w:rsidRPr="00CB17B4" w:rsidRDefault="00F64CAC" w:rsidP="00E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7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EF68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CB17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.04.2022</w:t>
            </w:r>
          </w:p>
        </w:tc>
      </w:tr>
      <w:tr w:rsidR="00FB074A" w:rsidRPr="00CB17B4" w14:paraId="69282176" w14:textId="77777777" w:rsidTr="00EF6877">
        <w:trPr>
          <w:trHeight w:val="284"/>
        </w:trPr>
        <w:tc>
          <w:tcPr>
            <w:tcW w:w="1702" w:type="dxa"/>
            <w:vMerge/>
          </w:tcPr>
          <w:p w14:paraId="01F3AB81" w14:textId="77777777" w:rsidR="00FB074A" w:rsidRPr="00CB17B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27" w:type="dxa"/>
            <w:vMerge/>
          </w:tcPr>
          <w:p w14:paraId="7C0721CA" w14:textId="77777777" w:rsidR="00FB074A" w:rsidRPr="00CB17B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8A84FDA" w14:textId="77777777" w:rsidR="00FB074A" w:rsidRPr="00CB17B4" w:rsidRDefault="00FB074A" w:rsidP="00E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7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C0C265A" w14:textId="2F54A7F0" w:rsidR="00FB074A" w:rsidRPr="00CB17B4" w:rsidRDefault="00EF6877" w:rsidP="00E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CB17B4" w14:paraId="3817ACAC" w14:textId="77777777" w:rsidTr="00EF6877">
        <w:trPr>
          <w:trHeight w:val="284"/>
        </w:trPr>
        <w:tc>
          <w:tcPr>
            <w:tcW w:w="1702" w:type="dxa"/>
            <w:vMerge/>
          </w:tcPr>
          <w:p w14:paraId="439892BE" w14:textId="77777777" w:rsidR="00FB074A" w:rsidRPr="00CB17B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27" w:type="dxa"/>
            <w:vMerge/>
          </w:tcPr>
          <w:p w14:paraId="4F426BEC" w14:textId="77777777" w:rsidR="00FB074A" w:rsidRPr="00CB17B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23321F6" w14:textId="77777777" w:rsidR="00FB074A" w:rsidRPr="00CB17B4" w:rsidRDefault="00FB074A" w:rsidP="00E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7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EAAC36B" w14:textId="4C35E63C" w:rsidR="00FB074A" w:rsidRPr="00CB17B4" w:rsidRDefault="00EF6877" w:rsidP="00E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CB17B4" w14:paraId="602D7AAA" w14:textId="77777777" w:rsidTr="00EF6877">
        <w:trPr>
          <w:trHeight w:val="284"/>
        </w:trPr>
        <w:tc>
          <w:tcPr>
            <w:tcW w:w="1702" w:type="dxa"/>
            <w:vMerge/>
          </w:tcPr>
          <w:p w14:paraId="7F48234A" w14:textId="77777777" w:rsidR="00FB074A" w:rsidRPr="00CB17B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327" w:type="dxa"/>
            <w:vMerge/>
          </w:tcPr>
          <w:p w14:paraId="0D7EC1CD" w14:textId="77777777" w:rsidR="00FB074A" w:rsidRPr="00CB17B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2DD88F3" w14:textId="77777777" w:rsidR="00FB074A" w:rsidRPr="00CB17B4" w:rsidRDefault="00FB074A" w:rsidP="00E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7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17DBA3F4" w14:textId="77777777" w:rsidR="00FB074A" w:rsidRPr="00CB17B4" w:rsidRDefault="000E4BF3" w:rsidP="00EF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7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BC7C059" w14:textId="77777777" w:rsidR="003C1167" w:rsidRPr="00CB17B4" w:rsidRDefault="003C116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CB17B4" w14:paraId="67DF6656" w14:textId="77777777" w:rsidTr="003C1167">
        <w:tc>
          <w:tcPr>
            <w:tcW w:w="2943" w:type="dxa"/>
          </w:tcPr>
          <w:p w14:paraId="492AE216" w14:textId="77777777" w:rsidR="003C1167" w:rsidRPr="00EF687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77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EF6877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D3031F9" w14:textId="77777777" w:rsidR="003146A0" w:rsidRPr="00EF6877" w:rsidRDefault="00E41EB6" w:rsidP="0058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77">
              <w:rPr>
                <w:rFonts w:ascii="Times New Roman" w:hAnsi="Times New Roman" w:cs="Times New Roman"/>
                <w:sz w:val="24"/>
                <w:szCs w:val="24"/>
              </w:rPr>
              <w:t xml:space="preserve">Bakteriyolojik etüv </w:t>
            </w:r>
          </w:p>
          <w:p w14:paraId="0CF9D7FB" w14:textId="77777777" w:rsidR="00E41EB6" w:rsidRPr="00EF6877" w:rsidRDefault="00E41EB6" w:rsidP="0058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877">
              <w:rPr>
                <w:rFonts w:ascii="Times New Roman" w:hAnsi="Times New Roman" w:cs="Times New Roman"/>
                <w:sz w:val="24"/>
                <w:szCs w:val="24"/>
              </w:rPr>
              <w:t>Elektromag</w:t>
            </w:r>
            <w:proofErr w:type="spellEnd"/>
            <w:r w:rsidRPr="00EF6877">
              <w:rPr>
                <w:rFonts w:ascii="Times New Roman" w:hAnsi="Times New Roman" w:cs="Times New Roman"/>
                <w:sz w:val="24"/>
                <w:szCs w:val="24"/>
              </w:rPr>
              <w:t xml:space="preserve"> 420 BP</w:t>
            </w:r>
          </w:p>
        </w:tc>
      </w:tr>
      <w:tr w:rsidR="003C1167" w:rsidRPr="00CB17B4" w14:paraId="27C71F82" w14:textId="77777777" w:rsidTr="003C1167">
        <w:tc>
          <w:tcPr>
            <w:tcW w:w="2943" w:type="dxa"/>
          </w:tcPr>
          <w:p w14:paraId="0065ED41" w14:textId="77777777" w:rsidR="003C1167" w:rsidRPr="00EF687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77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614B7B54" w14:textId="77777777" w:rsidR="003C1167" w:rsidRPr="00EF6877" w:rsidRDefault="0059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77">
              <w:rPr>
                <w:rFonts w:ascii="Times New Roman" w:hAnsi="Times New Roman" w:cs="Times New Roman"/>
                <w:sz w:val="24"/>
                <w:szCs w:val="24"/>
              </w:rPr>
              <w:t xml:space="preserve">Mikrobiyoloji çalışmalarında </w:t>
            </w:r>
            <w:proofErr w:type="spellStart"/>
            <w:r w:rsidRPr="00EF6877">
              <w:rPr>
                <w:rFonts w:ascii="Times New Roman" w:hAnsi="Times New Roman" w:cs="Times New Roman"/>
                <w:sz w:val="24"/>
                <w:szCs w:val="24"/>
              </w:rPr>
              <w:t>inkübasyon</w:t>
            </w:r>
            <w:proofErr w:type="spellEnd"/>
            <w:r w:rsidRPr="00EF6877">
              <w:rPr>
                <w:rFonts w:ascii="Times New Roman" w:hAnsi="Times New Roman" w:cs="Times New Roman"/>
                <w:sz w:val="24"/>
                <w:szCs w:val="24"/>
              </w:rPr>
              <w:t xml:space="preserve"> koşullarının sağlanması</w:t>
            </w:r>
          </w:p>
        </w:tc>
      </w:tr>
      <w:tr w:rsidR="00E11743" w:rsidRPr="00CB17B4" w14:paraId="04F8FBCB" w14:textId="77777777" w:rsidTr="003C1167">
        <w:tc>
          <w:tcPr>
            <w:tcW w:w="2943" w:type="dxa"/>
          </w:tcPr>
          <w:p w14:paraId="1D1085DC" w14:textId="77777777" w:rsidR="00E11743" w:rsidRPr="00EF6877" w:rsidRDefault="00E11743" w:rsidP="00E1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77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F68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DEC1547" w14:textId="77777777" w:rsidR="00E11743" w:rsidRPr="00EF6877" w:rsidRDefault="00E11743" w:rsidP="00E1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77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E11743" w:rsidRPr="00CB17B4" w14:paraId="68E1B67A" w14:textId="77777777" w:rsidTr="003C1167">
        <w:tc>
          <w:tcPr>
            <w:tcW w:w="2943" w:type="dxa"/>
          </w:tcPr>
          <w:p w14:paraId="5EE05AA9" w14:textId="77777777" w:rsidR="00E11743" w:rsidRPr="00EF6877" w:rsidRDefault="00E11743" w:rsidP="00E1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77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6002DCE9" w14:textId="77777777" w:rsidR="00E11743" w:rsidRPr="00EF6877" w:rsidRDefault="00E11743" w:rsidP="00E1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77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36224C60" w14:textId="77777777" w:rsidR="007869E3" w:rsidRPr="00CB17B4" w:rsidRDefault="007869E3" w:rsidP="003C116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D8C17C" w14:textId="746AA930" w:rsidR="00FC26C0" w:rsidRPr="00EF6877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877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EF6877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EF6877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EF687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2839E3F" w14:textId="77777777" w:rsidR="005935F5" w:rsidRPr="00EF6877" w:rsidRDefault="005935F5" w:rsidP="005A63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77">
        <w:rPr>
          <w:rFonts w:ascii="Times New Roman" w:hAnsi="Times New Roman" w:cs="Times New Roman"/>
          <w:sz w:val="24"/>
          <w:szCs w:val="24"/>
        </w:rPr>
        <w:t>Cihaz sabit bir zemine yerleştirilmiş olmalıdır.</w:t>
      </w:r>
    </w:p>
    <w:p w14:paraId="0E5A9575" w14:textId="77777777" w:rsidR="005935F5" w:rsidRPr="00EF6877" w:rsidRDefault="005935F5" w:rsidP="005A63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77">
        <w:rPr>
          <w:rFonts w:ascii="Times New Roman" w:hAnsi="Times New Roman" w:cs="Times New Roman"/>
          <w:sz w:val="24"/>
          <w:szCs w:val="24"/>
        </w:rPr>
        <w:t xml:space="preserve">Cihaz kurulu olduğu laboratuvar </w:t>
      </w:r>
      <w:proofErr w:type="gramStart"/>
      <w:r w:rsidRPr="00EF6877">
        <w:rPr>
          <w:rFonts w:ascii="Times New Roman" w:hAnsi="Times New Roman" w:cs="Times New Roman"/>
          <w:sz w:val="24"/>
          <w:szCs w:val="24"/>
        </w:rPr>
        <w:t>tezgahı</w:t>
      </w:r>
      <w:proofErr w:type="gramEnd"/>
      <w:r w:rsidRPr="00EF6877">
        <w:rPr>
          <w:rFonts w:ascii="Times New Roman" w:hAnsi="Times New Roman" w:cs="Times New Roman"/>
          <w:sz w:val="24"/>
          <w:szCs w:val="24"/>
        </w:rPr>
        <w:t xml:space="preserve"> ve ilgili çalışma alanından taşınmamalıdır.</w:t>
      </w:r>
    </w:p>
    <w:p w14:paraId="44245052" w14:textId="77777777" w:rsidR="00AE4277" w:rsidRPr="00EF6877" w:rsidRDefault="00AE4277" w:rsidP="005A63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77">
        <w:rPr>
          <w:rFonts w:ascii="Times New Roman" w:hAnsi="Times New Roman" w:cs="Times New Roman"/>
          <w:sz w:val="24"/>
          <w:szCs w:val="24"/>
        </w:rPr>
        <w:t>Kapısının açılma yönü ve geçiş yollarına mesafesi dikkate alınmalı, kapakları açık bırakılmamalıdır.</w:t>
      </w:r>
    </w:p>
    <w:p w14:paraId="402A27B7" w14:textId="77777777" w:rsidR="005935F5" w:rsidRPr="00EF6877" w:rsidRDefault="005935F5" w:rsidP="005A63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77">
        <w:rPr>
          <w:rFonts w:ascii="Times New Roman" w:hAnsi="Times New Roman" w:cs="Times New Roman"/>
          <w:sz w:val="24"/>
          <w:szCs w:val="24"/>
        </w:rPr>
        <w:t>Cihazın elektrik bağlantısı, 220 v prize bağlı olduğu kontrol edilmelidir.</w:t>
      </w:r>
    </w:p>
    <w:p w14:paraId="2C426DB9" w14:textId="77777777" w:rsidR="005935F5" w:rsidRPr="00EF6877" w:rsidRDefault="005935F5" w:rsidP="005A63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77">
        <w:rPr>
          <w:rFonts w:ascii="Times New Roman" w:hAnsi="Times New Roman" w:cs="Times New Roman"/>
          <w:sz w:val="24"/>
          <w:szCs w:val="24"/>
        </w:rPr>
        <w:t>Cihazın elektrik bağlantısı olmasına rağmen çalışmadığı durumlarda mutlaka Laboratuvar komisyonuna bilgi verilmelidir.</w:t>
      </w:r>
    </w:p>
    <w:p w14:paraId="0B782EAC" w14:textId="77777777" w:rsidR="005935F5" w:rsidRPr="00EF6877" w:rsidRDefault="005935F5" w:rsidP="005A63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77">
        <w:rPr>
          <w:rFonts w:ascii="Times New Roman" w:hAnsi="Times New Roman" w:cs="Times New Roman"/>
          <w:sz w:val="24"/>
          <w:szCs w:val="24"/>
        </w:rPr>
        <w:t>Cihaz açma-kapama düğmesinden açılır.</w:t>
      </w:r>
    </w:p>
    <w:p w14:paraId="1CA33582" w14:textId="77777777" w:rsidR="005935F5" w:rsidRPr="00EF6877" w:rsidRDefault="005935F5" w:rsidP="005A63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77">
        <w:rPr>
          <w:rFonts w:ascii="Times New Roman" w:hAnsi="Times New Roman" w:cs="Times New Roman"/>
          <w:sz w:val="24"/>
          <w:szCs w:val="24"/>
        </w:rPr>
        <w:t>Sıcaklık ayarı mini otomasyon panelinden yapılır.</w:t>
      </w:r>
    </w:p>
    <w:p w14:paraId="3C487878" w14:textId="77777777" w:rsidR="005935F5" w:rsidRPr="00EF6877" w:rsidRDefault="005935F5" w:rsidP="005A63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77">
        <w:rPr>
          <w:rFonts w:ascii="Times New Roman" w:hAnsi="Times New Roman" w:cs="Times New Roman"/>
          <w:b/>
          <w:sz w:val="24"/>
          <w:szCs w:val="24"/>
        </w:rPr>
        <w:t>Cihaz, ayarlandığı sıcaklığa ulaşana kadar belli aralıklarla kontrol edilmelidir.</w:t>
      </w:r>
    </w:p>
    <w:p w14:paraId="43426EEE" w14:textId="77777777" w:rsidR="005935F5" w:rsidRPr="00EF6877" w:rsidRDefault="005935F5" w:rsidP="005A63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77">
        <w:rPr>
          <w:rFonts w:ascii="Times New Roman" w:hAnsi="Times New Roman" w:cs="Times New Roman"/>
          <w:sz w:val="24"/>
          <w:szCs w:val="24"/>
        </w:rPr>
        <w:t>Çalışma tamamlandığında cihaz kapatılır,</w:t>
      </w:r>
    </w:p>
    <w:p w14:paraId="66A68A68" w14:textId="77777777" w:rsidR="005935F5" w:rsidRPr="00EF6877" w:rsidRDefault="005935F5" w:rsidP="005A63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77">
        <w:rPr>
          <w:rFonts w:ascii="Times New Roman" w:hAnsi="Times New Roman" w:cs="Times New Roman"/>
          <w:sz w:val="24"/>
          <w:szCs w:val="24"/>
        </w:rPr>
        <w:t xml:space="preserve">Numuneler cihaz içinden </w:t>
      </w:r>
      <w:proofErr w:type="gramStart"/>
      <w:r w:rsidRPr="00EF6877">
        <w:rPr>
          <w:rFonts w:ascii="Times New Roman" w:hAnsi="Times New Roman" w:cs="Times New Roman"/>
          <w:sz w:val="24"/>
          <w:szCs w:val="24"/>
        </w:rPr>
        <w:t>alınır,.</w:t>
      </w:r>
      <w:proofErr w:type="gramEnd"/>
    </w:p>
    <w:p w14:paraId="1E18B1D8" w14:textId="77777777" w:rsidR="005935F5" w:rsidRPr="00EF6877" w:rsidRDefault="005935F5" w:rsidP="005A63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77">
        <w:rPr>
          <w:rFonts w:ascii="Times New Roman" w:hAnsi="Times New Roman" w:cs="Times New Roman"/>
          <w:sz w:val="24"/>
          <w:szCs w:val="24"/>
        </w:rPr>
        <w:t xml:space="preserve">Cihaz içinde hiçbir numune, madde, </w:t>
      </w:r>
      <w:proofErr w:type="spellStart"/>
      <w:r w:rsidRPr="00EF6877">
        <w:rPr>
          <w:rFonts w:ascii="Times New Roman" w:hAnsi="Times New Roman" w:cs="Times New Roman"/>
          <w:sz w:val="24"/>
          <w:szCs w:val="24"/>
        </w:rPr>
        <w:t>laborutvar</w:t>
      </w:r>
      <w:proofErr w:type="spellEnd"/>
      <w:r w:rsidRPr="00EF6877">
        <w:rPr>
          <w:rFonts w:ascii="Times New Roman" w:hAnsi="Times New Roman" w:cs="Times New Roman"/>
          <w:sz w:val="24"/>
          <w:szCs w:val="24"/>
        </w:rPr>
        <w:t xml:space="preserve"> malzeme ve ekipmanı bırakılmamalıdır.</w:t>
      </w:r>
    </w:p>
    <w:p w14:paraId="346B5AD3" w14:textId="77777777" w:rsidR="005935F5" w:rsidRPr="00EF6877" w:rsidRDefault="005935F5" w:rsidP="005A63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77">
        <w:rPr>
          <w:rFonts w:ascii="Times New Roman" w:hAnsi="Times New Roman" w:cs="Times New Roman"/>
          <w:sz w:val="24"/>
          <w:szCs w:val="24"/>
        </w:rPr>
        <w:t>Cihaz kapakları kapalı ve dış yüzeyi, tutma kolu gibi alanlar uygun yüzey dezenfektanı ile temizlenmiş olarak bırakılmalıdır.</w:t>
      </w:r>
    </w:p>
    <w:p w14:paraId="158822B4" w14:textId="77777777" w:rsidR="005935F5" w:rsidRPr="00EF6877" w:rsidRDefault="005935F5" w:rsidP="005A6301">
      <w:pPr>
        <w:pStyle w:val="GvdeMetni"/>
        <w:numPr>
          <w:ilvl w:val="0"/>
          <w:numId w:val="1"/>
        </w:numPr>
        <w:rPr>
          <w:sz w:val="24"/>
          <w:szCs w:val="24"/>
        </w:rPr>
      </w:pPr>
      <w:r w:rsidRPr="00EF6877">
        <w:rPr>
          <w:sz w:val="24"/>
          <w:szCs w:val="24"/>
        </w:rPr>
        <w:t xml:space="preserve">Kullanım sıklığına ve </w:t>
      </w:r>
      <w:proofErr w:type="spellStart"/>
      <w:r w:rsidRPr="00EF6877">
        <w:rPr>
          <w:sz w:val="24"/>
          <w:szCs w:val="24"/>
        </w:rPr>
        <w:t>mikrobiyal</w:t>
      </w:r>
      <w:proofErr w:type="spellEnd"/>
      <w:r w:rsidRPr="00EF6877">
        <w:rPr>
          <w:sz w:val="24"/>
          <w:szCs w:val="24"/>
        </w:rPr>
        <w:t xml:space="preserve"> çalışmada kullanılan bakteri tür, miktar çeşitliliğine uygun olarak en az haftalık olarak temizliği ve dezenfeksiyonu uygun yüzey temizleme çözeltileri ve malzemesi ile sağlanmalıdır (</w:t>
      </w:r>
      <w:proofErr w:type="spellStart"/>
      <w:r w:rsidRPr="00EF6877">
        <w:rPr>
          <w:sz w:val="24"/>
          <w:szCs w:val="24"/>
        </w:rPr>
        <w:t>Lab</w:t>
      </w:r>
      <w:proofErr w:type="spellEnd"/>
      <w:r w:rsidRPr="00EF6877">
        <w:rPr>
          <w:sz w:val="24"/>
          <w:szCs w:val="24"/>
        </w:rPr>
        <w:t>. Komisyonuna başvurunuz).</w:t>
      </w:r>
    </w:p>
    <w:p w14:paraId="22A802E6" w14:textId="77777777" w:rsidR="005935F5" w:rsidRPr="00EF6877" w:rsidRDefault="005935F5" w:rsidP="005A63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77">
        <w:rPr>
          <w:rFonts w:ascii="Times New Roman" w:hAnsi="Times New Roman" w:cs="Times New Roman"/>
          <w:sz w:val="24"/>
          <w:szCs w:val="24"/>
        </w:rPr>
        <w:t>Cihaza numune koyma ve cihazdan numune alma aşamalarında laboratuvar eldiveni kullanılmalıdır.</w:t>
      </w:r>
    </w:p>
    <w:p w14:paraId="2283EB2D" w14:textId="77777777" w:rsidR="005935F5" w:rsidRPr="00EF6877" w:rsidRDefault="005935F5" w:rsidP="005A63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877">
        <w:rPr>
          <w:rFonts w:ascii="Times New Roman" w:hAnsi="Times New Roman" w:cs="Times New Roman"/>
          <w:sz w:val="24"/>
          <w:szCs w:val="24"/>
        </w:rPr>
        <w:t xml:space="preserve">Cihaz içine herhangi bir madde dökülmesi, bulaşması vb. durumlarda, yürütülmekte olan çalışmanın </w:t>
      </w:r>
      <w:proofErr w:type="spellStart"/>
      <w:r w:rsidRPr="00EF6877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Pr="00EF6877">
        <w:rPr>
          <w:rFonts w:ascii="Times New Roman" w:hAnsi="Times New Roman" w:cs="Times New Roman"/>
          <w:sz w:val="24"/>
          <w:szCs w:val="24"/>
        </w:rPr>
        <w:t xml:space="preserve"> risklerine uygun olarak müdahale edilmeli. Doğru malzeme ve koruyucu ekipmanla temizlik yapılmalı veya yapılması sağlanmalıdır. Karar verilemediği durumda </w:t>
      </w:r>
      <w:proofErr w:type="spellStart"/>
      <w:r w:rsidRPr="00EF6877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EF6877">
        <w:rPr>
          <w:rFonts w:ascii="Times New Roman" w:hAnsi="Times New Roman" w:cs="Times New Roman"/>
          <w:sz w:val="24"/>
          <w:szCs w:val="24"/>
        </w:rPr>
        <w:t>. Komisyonuna danışılmalıdır.</w:t>
      </w:r>
    </w:p>
    <w:p w14:paraId="39E1EAF9" w14:textId="77777777" w:rsidR="005935F5" w:rsidRPr="00EF6877" w:rsidRDefault="005935F5" w:rsidP="005A630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877">
        <w:rPr>
          <w:rFonts w:ascii="Times New Roman" w:hAnsi="Times New Roman" w:cs="Times New Roman"/>
          <w:b/>
          <w:sz w:val="24"/>
          <w:szCs w:val="24"/>
        </w:rPr>
        <w:t xml:space="preserve">Cihazın gece boyu açık kalması gereken 24 saat ve üzeri </w:t>
      </w:r>
      <w:proofErr w:type="spellStart"/>
      <w:r w:rsidRPr="00EF6877">
        <w:rPr>
          <w:rFonts w:ascii="Times New Roman" w:hAnsi="Times New Roman" w:cs="Times New Roman"/>
          <w:b/>
          <w:sz w:val="24"/>
          <w:szCs w:val="24"/>
        </w:rPr>
        <w:t>inkübasyon</w:t>
      </w:r>
      <w:proofErr w:type="spellEnd"/>
      <w:r w:rsidRPr="00EF6877">
        <w:rPr>
          <w:rFonts w:ascii="Times New Roman" w:hAnsi="Times New Roman" w:cs="Times New Roman"/>
          <w:b/>
          <w:sz w:val="24"/>
          <w:szCs w:val="24"/>
        </w:rPr>
        <w:t xml:space="preserve"> gerektiren çalışmalar, Laboratuvar komisyonuna yazılı olarak bildirilmelidir.</w:t>
      </w:r>
    </w:p>
    <w:p w14:paraId="2B003331" w14:textId="77777777" w:rsidR="005935F5" w:rsidRPr="00CB17B4" w:rsidRDefault="005935F5" w:rsidP="003C116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935F5" w:rsidRPr="00CB17B4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D4422"/>
    <w:multiLevelType w:val="hybridMultilevel"/>
    <w:tmpl w:val="1D3A7D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403C5"/>
    <w:rsid w:val="003146A0"/>
    <w:rsid w:val="003C1167"/>
    <w:rsid w:val="00584F3B"/>
    <w:rsid w:val="005935F5"/>
    <w:rsid w:val="005A6301"/>
    <w:rsid w:val="005E1A5F"/>
    <w:rsid w:val="006B7666"/>
    <w:rsid w:val="007473D7"/>
    <w:rsid w:val="007869E3"/>
    <w:rsid w:val="008237DA"/>
    <w:rsid w:val="00876D40"/>
    <w:rsid w:val="00936BEB"/>
    <w:rsid w:val="00AE4277"/>
    <w:rsid w:val="00BC4A21"/>
    <w:rsid w:val="00CB17B4"/>
    <w:rsid w:val="00D02887"/>
    <w:rsid w:val="00E11743"/>
    <w:rsid w:val="00E307D0"/>
    <w:rsid w:val="00E41EB6"/>
    <w:rsid w:val="00EF6877"/>
    <w:rsid w:val="00F64CAC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284F"/>
  <w15:docId w15:val="{FCFAC16A-BCF6-4201-94DD-4ED0629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AE4277"/>
    <w:pPr>
      <w:jc w:val="both"/>
    </w:pPr>
    <w:rPr>
      <w:rFonts w:ascii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AE4277"/>
    <w:rPr>
      <w:rFonts w:ascii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2403C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A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2</cp:revision>
  <dcterms:created xsi:type="dcterms:W3CDTF">2022-04-14T14:00:00Z</dcterms:created>
  <dcterms:modified xsi:type="dcterms:W3CDTF">2022-04-14T14:00:00Z</dcterms:modified>
</cp:coreProperties>
</file>